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EDB" w:rsidRDefault="00125EDB" w:rsidP="0052057E">
      <w:pPr>
        <w:spacing w:after="0" w:line="240" w:lineRule="auto"/>
        <w:jc w:val="center"/>
        <w:rPr>
          <w:rFonts w:asciiTheme="majorBidi" w:hAnsiTheme="majorBidi" w:cstheme="majorBidi"/>
          <w:b/>
          <w:bCs/>
          <w:color w:val="000000" w:themeColor="text1"/>
          <w:sz w:val="40"/>
          <w:szCs w:val="40"/>
          <w:lang w:val="id-ID"/>
        </w:rPr>
      </w:pPr>
      <w:r w:rsidRPr="006067D2">
        <w:rPr>
          <w:rFonts w:asciiTheme="majorBidi" w:hAnsiTheme="majorBidi" w:cstheme="majorBidi"/>
          <w:b/>
          <w:bCs/>
          <w:color w:val="000000" w:themeColor="text1"/>
          <w:sz w:val="40"/>
          <w:szCs w:val="40"/>
          <w:lang w:val="id-ID"/>
        </w:rPr>
        <w:t xml:space="preserve">“Mendengar </w:t>
      </w:r>
      <w:r w:rsidR="0052057E">
        <w:rPr>
          <w:rFonts w:asciiTheme="majorBidi" w:hAnsiTheme="majorBidi" w:cstheme="majorBidi"/>
          <w:b/>
          <w:bCs/>
          <w:color w:val="000000" w:themeColor="text1"/>
          <w:sz w:val="40"/>
          <w:szCs w:val="40"/>
          <w:lang w:val="id-ID"/>
        </w:rPr>
        <w:t>D</w:t>
      </w:r>
      <w:r w:rsidRPr="006067D2">
        <w:rPr>
          <w:rFonts w:asciiTheme="majorBidi" w:hAnsiTheme="majorBidi" w:cstheme="majorBidi"/>
          <w:b/>
          <w:bCs/>
          <w:color w:val="000000" w:themeColor="text1"/>
          <w:sz w:val="40"/>
          <w:szCs w:val="40"/>
          <w:lang w:val="id-ID"/>
        </w:rPr>
        <w:t>engan Mata”</w:t>
      </w:r>
    </w:p>
    <w:p w:rsidR="00742F28" w:rsidRDefault="00742F28" w:rsidP="00742F28">
      <w:pPr>
        <w:spacing w:after="0" w:line="240" w:lineRule="auto"/>
        <w:jc w:val="center"/>
        <w:rPr>
          <w:rFonts w:asciiTheme="majorBidi" w:hAnsiTheme="majorBidi" w:cstheme="majorBidi"/>
          <w:color w:val="000000" w:themeColor="text1"/>
          <w:sz w:val="24"/>
          <w:szCs w:val="24"/>
          <w:lang w:val="id-ID"/>
        </w:rPr>
      </w:pPr>
    </w:p>
    <w:p w:rsidR="00514198" w:rsidRDefault="00514198" w:rsidP="00742F28">
      <w:pPr>
        <w:spacing w:after="0" w:line="240" w:lineRule="auto"/>
        <w:jc w:val="center"/>
        <w:rPr>
          <w:rFonts w:asciiTheme="majorBidi" w:hAnsiTheme="majorBidi" w:cstheme="majorBidi"/>
          <w:color w:val="000000" w:themeColor="text1"/>
          <w:sz w:val="24"/>
          <w:szCs w:val="24"/>
          <w:lang w:val="id-ID"/>
        </w:rPr>
      </w:pPr>
    </w:p>
    <w:p w:rsidR="00742F28" w:rsidRDefault="00742F28" w:rsidP="00742F28">
      <w:pPr>
        <w:spacing w:after="0" w:line="240" w:lineRule="auto"/>
        <w:jc w:val="center"/>
        <w:rPr>
          <w:rFonts w:asciiTheme="majorBidi" w:hAnsiTheme="majorBidi" w:cstheme="majorBidi"/>
          <w:color w:val="000000" w:themeColor="text1"/>
          <w:sz w:val="24"/>
          <w:szCs w:val="24"/>
          <w:lang w:val="id-ID"/>
        </w:rPr>
      </w:pPr>
      <w:r>
        <w:rPr>
          <w:rFonts w:asciiTheme="majorBidi" w:hAnsiTheme="majorBidi" w:cstheme="majorBidi"/>
          <w:color w:val="000000" w:themeColor="text1"/>
          <w:sz w:val="24"/>
          <w:szCs w:val="24"/>
          <w:lang w:val="id-ID"/>
        </w:rPr>
        <w:t>P</w:t>
      </w:r>
      <w:r w:rsidRPr="00742F28">
        <w:rPr>
          <w:rFonts w:asciiTheme="majorBidi" w:hAnsiTheme="majorBidi" w:cstheme="majorBidi"/>
          <w:color w:val="000000" w:themeColor="text1"/>
          <w:sz w:val="24"/>
          <w:szCs w:val="24"/>
          <w:lang w:val="id-ID"/>
        </w:rPr>
        <w:t>aul</w:t>
      </w:r>
      <w:r>
        <w:rPr>
          <w:rFonts w:asciiTheme="majorBidi" w:hAnsiTheme="majorBidi" w:cstheme="majorBidi"/>
          <w:color w:val="000000" w:themeColor="text1"/>
          <w:sz w:val="24"/>
          <w:szCs w:val="24"/>
          <w:lang w:val="id-ID"/>
        </w:rPr>
        <w:t xml:space="preserve"> Kaluge</w:t>
      </w:r>
    </w:p>
    <w:p w:rsidR="00742F28" w:rsidRPr="00742F28" w:rsidRDefault="00742F28" w:rsidP="00742F28">
      <w:pPr>
        <w:spacing w:after="0" w:line="240" w:lineRule="auto"/>
        <w:jc w:val="center"/>
        <w:rPr>
          <w:rFonts w:asciiTheme="majorBidi" w:hAnsiTheme="majorBidi" w:cstheme="majorBidi"/>
          <w:color w:val="000000" w:themeColor="text1"/>
          <w:sz w:val="24"/>
          <w:szCs w:val="24"/>
          <w:lang w:val="id-ID"/>
        </w:rPr>
      </w:pPr>
      <w:r>
        <w:rPr>
          <w:rFonts w:asciiTheme="majorBidi" w:hAnsiTheme="majorBidi" w:cstheme="majorBidi"/>
          <w:color w:val="000000" w:themeColor="text1"/>
          <w:sz w:val="24"/>
          <w:szCs w:val="24"/>
          <w:lang w:val="id-ID"/>
        </w:rPr>
        <w:t xml:space="preserve">STFT Widya Sasana, Malang, Jawa Timur </w:t>
      </w:r>
    </w:p>
    <w:p w:rsidR="00125EDB" w:rsidRPr="006067D2" w:rsidRDefault="00125EDB" w:rsidP="00CC2F4F">
      <w:pPr>
        <w:spacing w:after="0" w:line="240" w:lineRule="auto"/>
        <w:jc w:val="center"/>
        <w:rPr>
          <w:color w:val="000000" w:themeColor="text1"/>
          <w:sz w:val="26"/>
          <w:szCs w:val="26"/>
          <w:lang w:val="id-ID"/>
        </w:rPr>
      </w:pPr>
    </w:p>
    <w:p w:rsidR="004F33DD" w:rsidRDefault="004F33DD" w:rsidP="00CC2F4F">
      <w:pPr>
        <w:spacing w:after="0" w:line="240" w:lineRule="auto"/>
        <w:jc w:val="center"/>
        <w:rPr>
          <w:color w:val="000000" w:themeColor="text1"/>
          <w:sz w:val="26"/>
          <w:szCs w:val="26"/>
          <w:lang w:val="id-ID"/>
        </w:rPr>
      </w:pPr>
    </w:p>
    <w:p w:rsidR="00514198" w:rsidRDefault="00514198" w:rsidP="00CC2F4F">
      <w:pPr>
        <w:spacing w:after="0" w:line="240" w:lineRule="auto"/>
        <w:jc w:val="center"/>
        <w:rPr>
          <w:color w:val="000000" w:themeColor="text1"/>
          <w:sz w:val="26"/>
          <w:szCs w:val="26"/>
          <w:lang w:val="id-ID"/>
        </w:rPr>
      </w:pPr>
    </w:p>
    <w:p w:rsidR="00514198" w:rsidRPr="006067D2" w:rsidRDefault="00514198" w:rsidP="00CC2F4F">
      <w:pPr>
        <w:spacing w:after="0" w:line="240" w:lineRule="auto"/>
        <w:jc w:val="center"/>
        <w:rPr>
          <w:color w:val="000000" w:themeColor="text1"/>
          <w:sz w:val="26"/>
          <w:szCs w:val="26"/>
          <w:lang w:val="id-ID"/>
        </w:rPr>
      </w:pPr>
    </w:p>
    <w:p w:rsidR="00C22544" w:rsidRPr="006067D2" w:rsidRDefault="00C22544" w:rsidP="002E3D56">
      <w:pPr>
        <w:rPr>
          <w:color w:val="000000" w:themeColor="text1"/>
          <w:sz w:val="24"/>
          <w:szCs w:val="24"/>
          <w:lang w:val="id-ID"/>
        </w:rPr>
      </w:pPr>
      <w:r w:rsidRPr="006067D2">
        <w:rPr>
          <w:b/>
          <w:bCs/>
          <w:color w:val="000000" w:themeColor="text1"/>
          <w:sz w:val="28"/>
          <w:szCs w:val="28"/>
          <w:lang w:val="id-ID"/>
        </w:rPr>
        <w:t>Abstrak</w:t>
      </w:r>
    </w:p>
    <w:p w:rsidR="00F26D7B" w:rsidRDefault="00F26D7B" w:rsidP="00FA0BA4">
      <w:pPr>
        <w:jc w:val="both"/>
        <w:rPr>
          <w:color w:val="000000" w:themeColor="text1"/>
          <w:lang w:val="id-ID"/>
        </w:rPr>
      </w:pPr>
      <w:r w:rsidRPr="00F26D7B">
        <w:rPr>
          <w:color w:val="000000" w:themeColor="text1"/>
          <w:lang w:val="id-ID"/>
        </w:rPr>
        <w:t>This article talks about silence with Grounded Theory's approach to looking for a catech</w:t>
      </w:r>
      <w:r w:rsidR="00514198">
        <w:rPr>
          <w:color w:val="000000" w:themeColor="text1"/>
          <w:lang w:val="id-ID"/>
        </w:rPr>
        <w:t>e</w:t>
      </w:r>
      <w:r w:rsidRPr="00F26D7B">
        <w:rPr>
          <w:color w:val="000000" w:themeColor="text1"/>
          <w:lang w:val="id-ID"/>
        </w:rPr>
        <w:t>s</w:t>
      </w:r>
      <w:r w:rsidR="00935155">
        <w:rPr>
          <w:color w:val="000000" w:themeColor="text1"/>
          <w:lang w:val="id-ID"/>
        </w:rPr>
        <w:t>is</w:t>
      </w:r>
      <w:r w:rsidRPr="00F26D7B">
        <w:rPr>
          <w:color w:val="000000" w:themeColor="text1"/>
          <w:lang w:val="id-ID"/>
        </w:rPr>
        <w:t xml:space="preserve"> model </w:t>
      </w:r>
      <w:r w:rsidR="00935155">
        <w:rPr>
          <w:color w:val="000000" w:themeColor="text1"/>
          <w:lang w:val="id-ID"/>
        </w:rPr>
        <w:t xml:space="preserve">that relevant </w:t>
      </w:r>
      <w:r w:rsidRPr="00F26D7B">
        <w:rPr>
          <w:color w:val="000000" w:themeColor="text1"/>
          <w:lang w:val="id-ID"/>
        </w:rPr>
        <w:t xml:space="preserve">for the catechists of the family (i.e. parents). We use written text as data so that with eyes </w:t>
      </w:r>
      <w:r w:rsidR="00935155">
        <w:rPr>
          <w:color w:val="000000" w:themeColor="text1"/>
          <w:lang w:val="id-ID"/>
        </w:rPr>
        <w:t xml:space="preserve">we </w:t>
      </w:r>
      <w:r w:rsidRPr="00F26D7B">
        <w:rPr>
          <w:color w:val="000000" w:themeColor="text1"/>
          <w:lang w:val="id-ID"/>
        </w:rPr>
        <w:t xml:space="preserve">read to hear whatever </w:t>
      </w:r>
      <w:r w:rsidR="00935155">
        <w:rPr>
          <w:color w:val="000000" w:themeColor="text1"/>
          <w:lang w:val="id-ID"/>
        </w:rPr>
        <w:t xml:space="preserve">the </w:t>
      </w:r>
      <w:r w:rsidRPr="00F26D7B">
        <w:rPr>
          <w:color w:val="000000" w:themeColor="text1"/>
          <w:lang w:val="id-ID"/>
        </w:rPr>
        <w:t xml:space="preserve">ears </w:t>
      </w:r>
      <w:r w:rsidR="00935155">
        <w:rPr>
          <w:color w:val="000000" w:themeColor="text1"/>
          <w:lang w:val="id-ID"/>
        </w:rPr>
        <w:t>can hear</w:t>
      </w:r>
      <w:r w:rsidR="00FA0BA4">
        <w:rPr>
          <w:color w:val="000000" w:themeColor="text1"/>
          <w:lang w:val="id-ID"/>
        </w:rPr>
        <w:t xml:space="preserve"> from the text</w:t>
      </w:r>
      <w:r w:rsidRPr="00F26D7B">
        <w:rPr>
          <w:color w:val="000000" w:themeColor="text1"/>
          <w:lang w:val="id-ID"/>
        </w:rPr>
        <w:t>. With the title "</w:t>
      </w:r>
      <w:r w:rsidRPr="00514198">
        <w:rPr>
          <w:b/>
          <w:bCs/>
          <w:color w:val="000000" w:themeColor="text1"/>
          <w:lang w:val="id-ID"/>
        </w:rPr>
        <w:t xml:space="preserve">Hearing </w:t>
      </w:r>
      <w:r w:rsidR="00935155" w:rsidRPr="00514198">
        <w:rPr>
          <w:b/>
          <w:bCs/>
          <w:color w:val="000000" w:themeColor="text1"/>
          <w:lang w:val="id-ID"/>
        </w:rPr>
        <w:t>T</w:t>
      </w:r>
      <w:r w:rsidRPr="00514198">
        <w:rPr>
          <w:b/>
          <w:bCs/>
          <w:color w:val="000000" w:themeColor="text1"/>
          <w:lang w:val="id-ID"/>
        </w:rPr>
        <w:t xml:space="preserve">hrough </w:t>
      </w:r>
      <w:r w:rsidR="00935155" w:rsidRPr="00514198">
        <w:rPr>
          <w:b/>
          <w:bCs/>
          <w:color w:val="000000" w:themeColor="text1"/>
          <w:lang w:val="id-ID"/>
        </w:rPr>
        <w:t>E</w:t>
      </w:r>
      <w:r w:rsidRPr="00514198">
        <w:rPr>
          <w:b/>
          <w:bCs/>
          <w:color w:val="000000" w:themeColor="text1"/>
          <w:lang w:val="id-ID"/>
        </w:rPr>
        <w:t>yes</w:t>
      </w:r>
      <w:r w:rsidRPr="00F26D7B">
        <w:rPr>
          <w:color w:val="000000" w:themeColor="text1"/>
          <w:lang w:val="id-ID"/>
        </w:rPr>
        <w:t xml:space="preserve">," we trace the text </w:t>
      </w:r>
      <w:r w:rsidR="00935155">
        <w:rPr>
          <w:color w:val="000000" w:themeColor="text1"/>
          <w:lang w:val="id-ID"/>
        </w:rPr>
        <w:t>about</w:t>
      </w:r>
      <w:r w:rsidRPr="00F26D7B">
        <w:rPr>
          <w:color w:val="000000" w:themeColor="text1"/>
          <w:lang w:val="id-ID"/>
        </w:rPr>
        <w:t xml:space="preserve"> Silence </w:t>
      </w:r>
      <w:r w:rsidR="00935155">
        <w:rPr>
          <w:color w:val="000000" w:themeColor="text1"/>
          <w:lang w:val="id-ID"/>
        </w:rPr>
        <w:t xml:space="preserve">from </w:t>
      </w:r>
      <w:r w:rsidRPr="00F26D7B">
        <w:rPr>
          <w:color w:val="000000" w:themeColor="text1"/>
          <w:lang w:val="id-ID"/>
        </w:rPr>
        <w:t xml:space="preserve">the Theological </w:t>
      </w:r>
      <w:r>
        <w:rPr>
          <w:color w:val="000000" w:themeColor="text1"/>
          <w:lang w:val="id-ID"/>
        </w:rPr>
        <w:t>J</w:t>
      </w:r>
      <w:r w:rsidRPr="00F26D7B">
        <w:rPr>
          <w:color w:val="000000" w:themeColor="text1"/>
          <w:lang w:val="id-ID"/>
        </w:rPr>
        <w:t xml:space="preserve">ournal </w:t>
      </w:r>
      <w:r w:rsidR="00935155">
        <w:rPr>
          <w:color w:val="000000" w:themeColor="text1"/>
          <w:lang w:val="id-ID"/>
        </w:rPr>
        <w:t xml:space="preserve">of </w:t>
      </w:r>
      <w:r w:rsidRPr="00F26D7B">
        <w:rPr>
          <w:color w:val="000000" w:themeColor="text1"/>
          <w:lang w:val="id-ID"/>
        </w:rPr>
        <w:t xml:space="preserve">Concilium (2015/5) and place it in Jewish mystics to find a model </w:t>
      </w:r>
      <w:r w:rsidR="00FA0BA4">
        <w:rPr>
          <w:color w:val="000000" w:themeColor="text1"/>
          <w:lang w:val="id-ID"/>
        </w:rPr>
        <w:t xml:space="preserve">of </w:t>
      </w:r>
      <w:r w:rsidR="00514198">
        <w:rPr>
          <w:color w:val="000000" w:themeColor="text1"/>
          <w:lang w:val="id-ID"/>
        </w:rPr>
        <w:t xml:space="preserve">catechesis </w:t>
      </w:r>
      <w:r w:rsidR="00935155">
        <w:rPr>
          <w:color w:val="000000" w:themeColor="text1"/>
          <w:lang w:val="id-ID"/>
        </w:rPr>
        <w:t xml:space="preserve">in </w:t>
      </w:r>
      <w:r w:rsidRPr="00F26D7B">
        <w:rPr>
          <w:color w:val="000000" w:themeColor="text1"/>
          <w:lang w:val="id-ID"/>
        </w:rPr>
        <w:t xml:space="preserve">a letter. For a while we call </w:t>
      </w:r>
      <w:r w:rsidR="00FA0BA4">
        <w:rPr>
          <w:color w:val="000000" w:themeColor="text1"/>
          <w:lang w:val="id-ID"/>
        </w:rPr>
        <w:t xml:space="preserve">it </w:t>
      </w:r>
      <w:r w:rsidRPr="00F26D7B">
        <w:rPr>
          <w:color w:val="000000" w:themeColor="text1"/>
          <w:lang w:val="id-ID"/>
        </w:rPr>
        <w:t>the "</w:t>
      </w:r>
      <w:r w:rsidRPr="00514198">
        <w:rPr>
          <w:i/>
          <w:iCs/>
          <w:color w:val="000000" w:themeColor="text1"/>
          <w:lang w:val="id-ID"/>
        </w:rPr>
        <w:t>Model Katekese Aleph</w:t>
      </w:r>
      <w:r w:rsidRPr="00F26D7B">
        <w:rPr>
          <w:color w:val="000000" w:themeColor="text1"/>
          <w:lang w:val="id-ID"/>
        </w:rPr>
        <w:t xml:space="preserve">." In this model we make </w:t>
      </w:r>
      <w:r w:rsidRPr="00514198">
        <w:rPr>
          <w:b/>
          <w:bCs/>
          <w:color w:val="000000" w:themeColor="text1"/>
          <w:lang w:val="id-ID"/>
        </w:rPr>
        <w:t>form</w:t>
      </w:r>
      <w:r w:rsidRPr="00F26D7B">
        <w:rPr>
          <w:color w:val="000000" w:themeColor="text1"/>
          <w:lang w:val="id-ID"/>
        </w:rPr>
        <w:t xml:space="preserve"> (</w:t>
      </w:r>
      <w:r w:rsidR="00935155" w:rsidRPr="00514198">
        <w:rPr>
          <w:i/>
          <w:iCs/>
          <w:color w:val="000000" w:themeColor="text1"/>
          <w:lang w:val="id-ID"/>
        </w:rPr>
        <w:t>bentuk</w:t>
      </w:r>
      <w:r w:rsidRPr="00F26D7B">
        <w:rPr>
          <w:color w:val="000000" w:themeColor="text1"/>
          <w:lang w:val="id-ID"/>
        </w:rPr>
        <w:t xml:space="preserve">) as the focus to process the transition </w:t>
      </w:r>
      <w:r w:rsidR="00935155">
        <w:rPr>
          <w:color w:val="000000" w:themeColor="text1"/>
          <w:lang w:val="id-ID"/>
        </w:rPr>
        <w:t>from</w:t>
      </w:r>
      <w:r w:rsidRPr="00F26D7B">
        <w:rPr>
          <w:color w:val="000000" w:themeColor="text1"/>
          <w:lang w:val="id-ID"/>
        </w:rPr>
        <w:t xml:space="preserve"> in</w:t>
      </w:r>
      <w:r w:rsidRPr="00514198">
        <w:rPr>
          <w:b/>
          <w:bCs/>
          <w:color w:val="000000" w:themeColor="text1"/>
          <w:lang w:val="id-ID"/>
        </w:rPr>
        <w:t>form</w:t>
      </w:r>
      <w:r w:rsidRPr="00F26D7B">
        <w:rPr>
          <w:color w:val="000000" w:themeColor="text1"/>
          <w:lang w:val="id-ID"/>
        </w:rPr>
        <w:t>ation to trans</w:t>
      </w:r>
      <w:r w:rsidRPr="00514198">
        <w:rPr>
          <w:b/>
          <w:bCs/>
          <w:color w:val="000000" w:themeColor="text1"/>
          <w:lang w:val="id-ID"/>
        </w:rPr>
        <w:t>form</w:t>
      </w:r>
      <w:r w:rsidRPr="00F26D7B">
        <w:rPr>
          <w:color w:val="000000" w:themeColor="text1"/>
          <w:lang w:val="id-ID"/>
        </w:rPr>
        <w:t xml:space="preserve">ation and </w:t>
      </w:r>
      <w:r w:rsidR="00935155">
        <w:rPr>
          <w:color w:val="000000" w:themeColor="text1"/>
          <w:lang w:val="id-ID"/>
        </w:rPr>
        <w:t xml:space="preserve">from </w:t>
      </w:r>
      <w:r w:rsidRPr="00F26D7B">
        <w:rPr>
          <w:color w:val="000000" w:themeColor="text1"/>
          <w:lang w:val="id-ID"/>
        </w:rPr>
        <w:t>tran</w:t>
      </w:r>
      <w:r w:rsidRPr="00514198">
        <w:rPr>
          <w:b/>
          <w:bCs/>
          <w:color w:val="000000" w:themeColor="text1"/>
          <w:lang w:val="id-ID"/>
        </w:rPr>
        <w:t>form</w:t>
      </w:r>
      <w:r w:rsidRPr="00F26D7B">
        <w:rPr>
          <w:color w:val="000000" w:themeColor="text1"/>
          <w:lang w:val="id-ID"/>
        </w:rPr>
        <w:t>ation to the per</w:t>
      </w:r>
      <w:r w:rsidRPr="00514198">
        <w:rPr>
          <w:b/>
          <w:bCs/>
          <w:color w:val="000000" w:themeColor="text1"/>
          <w:lang w:val="id-ID"/>
        </w:rPr>
        <w:t>form</w:t>
      </w:r>
      <w:r w:rsidRPr="00F26D7B">
        <w:rPr>
          <w:color w:val="000000" w:themeColor="text1"/>
          <w:lang w:val="id-ID"/>
        </w:rPr>
        <w:t xml:space="preserve">ation. No information, no communication. No transformation no </w:t>
      </w:r>
      <w:r w:rsidR="00935155">
        <w:rPr>
          <w:color w:val="000000" w:themeColor="text1"/>
          <w:lang w:val="id-ID"/>
        </w:rPr>
        <w:t>renewal</w:t>
      </w:r>
      <w:r w:rsidRPr="00F26D7B">
        <w:rPr>
          <w:color w:val="000000" w:themeColor="text1"/>
          <w:lang w:val="id-ID"/>
        </w:rPr>
        <w:t xml:space="preserve">. </w:t>
      </w:r>
      <w:r w:rsidR="00935155">
        <w:rPr>
          <w:color w:val="000000" w:themeColor="text1"/>
          <w:lang w:val="id-ID"/>
        </w:rPr>
        <w:t>No</w:t>
      </w:r>
      <w:r w:rsidRPr="00F26D7B">
        <w:rPr>
          <w:color w:val="000000" w:themeColor="text1"/>
          <w:lang w:val="id-ID"/>
        </w:rPr>
        <w:t xml:space="preserve"> perform</w:t>
      </w:r>
      <w:r w:rsidR="00935155">
        <w:rPr>
          <w:color w:val="000000" w:themeColor="text1"/>
          <w:lang w:val="id-ID"/>
        </w:rPr>
        <w:t xml:space="preserve">ation, </w:t>
      </w:r>
      <w:r w:rsidRPr="00F26D7B">
        <w:rPr>
          <w:color w:val="000000" w:themeColor="text1"/>
          <w:lang w:val="id-ID"/>
        </w:rPr>
        <w:t>no theology. However, the model that implies communication, renewal and theology is still an early study. A further study needs to be done to further describe what is implied.</w:t>
      </w:r>
    </w:p>
    <w:p w:rsidR="00FA0BA4" w:rsidRDefault="00FA0BA4" w:rsidP="00FA0BA4">
      <w:pPr>
        <w:jc w:val="both"/>
        <w:rPr>
          <w:color w:val="000000" w:themeColor="text1"/>
          <w:lang w:val="id-ID"/>
        </w:rPr>
      </w:pPr>
    </w:p>
    <w:p w:rsidR="00FA0BA4" w:rsidRPr="006067D2" w:rsidRDefault="00FA0BA4" w:rsidP="00FA0BA4">
      <w:pPr>
        <w:jc w:val="both"/>
        <w:rPr>
          <w:color w:val="000000" w:themeColor="text1"/>
          <w:lang w:val="id-ID"/>
        </w:rPr>
      </w:pPr>
      <w:r>
        <w:rPr>
          <w:color w:val="000000" w:themeColor="text1"/>
          <w:lang w:val="id-ID"/>
        </w:rPr>
        <w:t>[</w:t>
      </w:r>
      <w:r>
        <w:rPr>
          <w:color w:val="000000" w:themeColor="text1"/>
        </w:rPr>
        <w:t xml:space="preserve">Artikel ini berbicara tentang keheningan dengan pendekatan </w:t>
      </w:r>
      <w:r w:rsidRPr="00E8341F">
        <w:rPr>
          <w:i/>
          <w:iCs/>
          <w:color w:val="000000" w:themeColor="text1"/>
        </w:rPr>
        <w:t>Grounded Theory</w:t>
      </w:r>
      <w:r>
        <w:rPr>
          <w:color w:val="000000" w:themeColor="text1"/>
          <w:lang w:val="id-ID"/>
        </w:rPr>
        <w:t xml:space="preserve"> untuk mencari suatu model katekese yang relevan bagi katekis keluarga (yaitu orangtua). Kami menggunakan teks tertulis sebagai data sehingga dengan mata kami baca untuk mendengar dengan telinga apa saja yang dikatakan dalam teks itu. Dengan judul “Mendengar Dengan Mata,” kami menelusuri teks tentang keheningan dari jurnal teologi </w:t>
      </w:r>
      <w:r w:rsidRPr="008A25BA">
        <w:rPr>
          <w:i/>
          <w:iCs/>
          <w:color w:val="000000" w:themeColor="text1"/>
          <w:lang w:val="id-ID"/>
        </w:rPr>
        <w:t>Concilium</w:t>
      </w:r>
      <w:r>
        <w:rPr>
          <w:color w:val="000000" w:themeColor="text1"/>
          <w:lang w:val="id-ID"/>
        </w:rPr>
        <w:t xml:space="preserve"> (2015/5) dan menempatkannya dalam mistik Yahudi untuk menemukan model katekese dari sebuah huruf. Untuk sementara kami sebut “Model Katekese Aleph.” Dalam model ini kami jadikan </w:t>
      </w:r>
      <w:r w:rsidRPr="0052057E">
        <w:rPr>
          <w:i/>
          <w:iCs/>
          <w:color w:val="000000" w:themeColor="text1"/>
          <w:lang w:val="id-ID"/>
        </w:rPr>
        <w:t>form</w:t>
      </w:r>
      <w:r>
        <w:rPr>
          <w:color w:val="000000" w:themeColor="text1"/>
          <w:lang w:val="id-ID"/>
        </w:rPr>
        <w:t xml:space="preserve"> (bentuk) sebagai </w:t>
      </w:r>
      <w:r w:rsidRPr="006067D2">
        <w:rPr>
          <w:color w:val="000000" w:themeColor="text1"/>
          <w:lang w:val="id-ID"/>
        </w:rPr>
        <w:t xml:space="preserve">fokus untuk </w:t>
      </w:r>
      <w:r>
        <w:rPr>
          <w:color w:val="000000" w:themeColor="text1"/>
          <w:lang w:val="id-ID"/>
        </w:rPr>
        <w:t xml:space="preserve">memproses peralihan </w:t>
      </w:r>
      <w:r w:rsidRPr="006067D2">
        <w:rPr>
          <w:color w:val="000000" w:themeColor="text1"/>
          <w:lang w:val="id-ID"/>
        </w:rPr>
        <w:t>in</w:t>
      </w:r>
      <w:r w:rsidRPr="006067D2">
        <w:rPr>
          <w:b/>
          <w:bCs/>
          <w:color w:val="000000" w:themeColor="text1"/>
          <w:lang w:val="id-ID"/>
        </w:rPr>
        <w:t>form</w:t>
      </w:r>
      <w:r w:rsidRPr="006067D2">
        <w:rPr>
          <w:color w:val="000000" w:themeColor="text1"/>
          <w:lang w:val="id-ID"/>
        </w:rPr>
        <w:t xml:space="preserve">asi </w:t>
      </w:r>
      <w:r>
        <w:rPr>
          <w:color w:val="000000" w:themeColor="text1"/>
          <w:lang w:val="id-ID"/>
        </w:rPr>
        <w:t xml:space="preserve">ke </w:t>
      </w:r>
      <w:r w:rsidRPr="006067D2">
        <w:rPr>
          <w:color w:val="000000" w:themeColor="text1"/>
          <w:lang w:val="id-ID"/>
        </w:rPr>
        <w:t>trans</w:t>
      </w:r>
      <w:r w:rsidRPr="006067D2">
        <w:rPr>
          <w:b/>
          <w:bCs/>
          <w:color w:val="000000" w:themeColor="text1"/>
          <w:lang w:val="id-ID"/>
        </w:rPr>
        <w:t>form</w:t>
      </w:r>
      <w:r w:rsidRPr="006067D2">
        <w:rPr>
          <w:color w:val="000000" w:themeColor="text1"/>
          <w:lang w:val="id-ID"/>
        </w:rPr>
        <w:t xml:space="preserve">asi dan </w:t>
      </w:r>
      <w:r>
        <w:rPr>
          <w:color w:val="000000" w:themeColor="text1"/>
          <w:lang w:val="id-ID"/>
        </w:rPr>
        <w:t>tran</w:t>
      </w:r>
      <w:r w:rsidRPr="00D648DB">
        <w:rPr>
          <w:b/>
          <w:bCs/>
          <w:color w:val="000000" w:themeColor="text1"/>
          <w:lang w:val="id-ID"/>
        </w:rPr>
        <w:t>form</w:t>
      </w:r>
      <w:r>
        <w:rPr>
          <w:color w:val="000000" w:themeColor="text1"/>
          <w:lang w:val="id-ID"/>
        </w:rPr>
        <w:t>asi ke</w:t>
      </w:r>
      <w:r w:rsidRPr="006067D2">
        <w:rPr>
          <w:color w:val="000000" w:themeColor="text1"/>
          <w:lang w:val="id-ID"/>
        </w:rPr>
        <w:t xml:space="preserve"> per</w:t>
      </w:r>
      <w:r w:rsidRPr="006067D2">
        <w:rPr>
          <w:b/>
          <w:bCs/>
          <w:color w:val="000000" w:themeColor="text1"/>
          <w:lang w:val="id-ID"/>
        </w:rPr>
        <w:t>form</w:t>
      </w:r>
      <w:r w:rsidRPr="006067D2">
        <w:rPr>
          <w:color w:val="000000" w:themeColor="text1"/>
          <w:lang w:val="id-ID"/>
        </w:rPr>
        <w:t>asi. Tanpa in</w:t>
      </w:r>
      <w:r w:rsidRPr="006067D2">
        <w:rPr>
          <w:b/>
          <w:bCs/>
          <w:color w:val="000000" w:themeColor="text1"/>
          <w:lang w:val="id-ID"/>
        </w:rPr>
        <w:t>form</w:t>
      </w:r>
      <w:r w:rsidRPr="006067D2">
        <w:rPr>
          <w:color w:val="000000" w:themeColor="text1"/>
          <w:lang w:val="id-ID"/>
        </w:rPr>
        <w:t>asi, tidak ada komunikasi. Tanpa trans</w:t>
      </w:r>
      <w:r w:rsidRPr="006067D2">
        <w:rPr>
          <w:b/>
          <w:bCs/>
          <w:color w:val="000000" w:themeColor="text1"/>
          <w:lang w:val="id-ID"/>
        </w:rPr>
        <w:t>form</w:t>
      </w:r>
      <w:r w:rsidRPr="006067D2">
        <w:rPr>
          <w:color w:val="000000" w:themeColor="text1"/>
          <w:lang w:val="id-ID"/>
        </w:rPr>
        <w:t>asi tidak ada pembaruan. Tanpa per</w:t>
      </w:r>
      <w:r w:rsidRPr="006067D2">
        <w:rPr>
          <w:b/>
          <w:bCs/>
          <w:color w:val="000000" w:themeColor="text1"/>
          <w:lang w:val="id-ID"/>
        </w:rPr>
        <w:t>form</w:t>
      </w:r>
      <w:r w:rsidRPr="006067D2">
        <w:rPr>
          <w:color w:val="000000" w:themeColor="text1"/>
          <w:lang w:val="id-ID"/>
        </w:rPr>
        <w:t>asi tidak ada teologi</w:t>
      </w:r>
      <w:r w:rsidRPr="006067D2">
        <w:rPr>
          <w:color w:val="000000" w:themeColor="text1"/>
        </w:rPr>
        <w:t>. N</w:t>
      </w:r>
      <w:r w:rsidRPr="006067D2">
        <w:rPr>
          <w:color w:val="000000" w:themeColor="text1"/>
          <w:lang w:val="id-ID"/>
        </w:rPr>
        <w:t xml:space="preserve">amun </w:t>
      </w:r>
      <w:r>
        <w:rPr>
          <w:color w:val="000000" w:themeColor="text1"/>
          <w:lang w:val="id-ID"/>
        </w:rPr>
        <w:t xml:space="preserve">model yang menyiratkan </w:t>
      </w:r>
      <w:r w:rsidRPr="006067D2">
        <w:rPr>
          <w:color w:val="000000" w:themeColor="text1"/>
          <w:lang w:val="id-ID"/>
        </w:rPr>
        <w:t xml:space="preserve">komunikasi, pembaruan dan teologi </w:t>
      </w:r>
      <w:r>
        <w:rPr>
          <w:color w:val="000000" w:themeColor="text1"/>
          <w:lang w:val="id-ID"/>
        </w:rPr>
        <w:t>ini masih merupakan studi awal. Suatu studi lebih lanjut perlu dilakukan untuk lebih menyuratkan apa yang tersirat</w:t>
      </w:r>
      <w:r w:rsidRPr="006067D2">
        <w:rPr>
          <w:color w:val="000000" w:themeColor="text1"/>
          <w:lang w:val="id-ID"/>
        </w:rPr>
        <w:t>.</w:t>
      </w:r>
      <w:r>
        <w:rPr>
          <w:color w:val="000000" w:themeColor="text1"/>
          <w:lang w:val="id-ID"/>
        </w:rPr>
        <w:t>]</w:t>
      </w:r>
    </w:p>
    <w:p w:rsidR="00021907" w:rsidRPr="006067D2" w:rsidRDefault="00D14191" w:rsidP="00CC0E16">
      <w:pPr>
        <w:jc w:val="both"/>
        <w:rPr>
          <w:i/>
          <w:iCs/>
          <w:color w:val="000000" w:themeColor="text1"/>
          <w:lang w:val="id-ID"/>
        </w:rPr>
      </w:pPr>
      <w:r w:rsidRPr="00D14191">
        <w:rPr>
          <w:noProof/>
          <w:color w:val="000000" w:themeColor="text1"/>
          <w:lang w:bidi="he-IL"/>
        </w:rPr>
        <w:pict>
          <v:shapetype id="_x0000_t32" coordsize="21600,21600" o:spt="32" o:oned="t" path="m,l21600,21600e" filled="f">
            <v:path arrowok="t" fillok="f" o:connecttype="none"/>
            <o:lock v:ext="edit" shapetype="t"/>
          </v:shapetype>
          <v:shape id="_x0000_s1026" type="#_x0000_t32" style="position:absolute;left:0;text-align:left;margin-left:1.45pt;margin-top:12.7pt;width:214.55pt;height:0;z-index:251662848" o:connectortype="straight"/>
        </w:pict>
      </w:r>
    </w:p>
    <w:p w:rsidR="006B0003" w:rsidRPr="006067D2" w:rsidRDefault="006B0003" w:rsidP="00514198">
      <w:pPr>
        <w:jc w:val="both"/>
        <w:rPr>
          <w:color w:val="000000" w:themeColor="text1"/>
          <w:lang w:val="id-ID"/>
        </w:rPr>
      </w:pPr>
      <w:r w:rsidRPr="006067D2">
        <w:rPr>
          <w:i/>
          <w:iCs/>
          <w:color w:val="000000" w:themeColor="text1"/>
          <w:lang w:val="id-ID"/>
        </w:rPr>
        <w:t>Keywords</w:t>
      </w:r>
      <w:r w:rsidRPr="006067D2">
        <w:rPr>
          <w:color w:val="000000" w:themeColor="text1"/>
          <w:lang w:val="id-ID"/>
        </w:rPr>
        <w:t xml:space="preserve">: </w:t>
      </w:r>
      <w:r w:rsidR="0052057E" w:rsidRPr="0052057E">
        <w:rPr>
          <w:i/>
          <w:iCs/>
          <w:color w:val="000000" w:themeColor="text1"/>
          <w:lang w:val="id-ID"/>
        </w:rPr>
        <w:t>Grounded Theory</w:t>
      </w:r>
      <w:r w:rsidR="0052057E">
        <w:rPr>
          <w:color w:val="000000" w:themeColor="text1"/>
          <w:lang w:val="id-ID"/>
        </w:rPr>
        <w:t xml:space="preserve">, </w:t>
      </w:r>
      <w:r w:rsidR="00514198">
        <w:rPr>
          <w:color w:val="000000" w:themeColor="text1"/>
          <w:lang w:val="id-ID"/>
        </w:rPr>
        <w:t>family catechists</w:t>
      </w:r>
      <w:r w:rsidR="0052057E">
        <w:rPr>
          <w:color w:val="000000" w:themeColor="text1"/>
          <w:lang w:val="id-ID"/>
        </w:rPr>
        <w:t xml:space="preserve">, </w:t>
      </w:r>
      <w:r w:rsidR="00514198">
        <w:rPr>
          <w:color w:val="000000" w:themeColor="text1"/>
          <w:lang w:val="id-ID"/>
        </w:rPr>
        <w:t xml:space="preserve">Hearing Through Eyes, </w:t>
      </w:r>
      <w:r w:rsidR="0052057E">
        <w:rPr>
          <w:color w:val="000000" w:themeColor="text1"/>
          <w:lang w:val="id-ID"/>
        </w:rPr>
        <w:t xml:space="preserve">Model Katekese Aleph, </w:t>
      </w:r>
      <w:r w:rsidR="0052057E" w:rsidRPr="0052057E">
        <w:rPr>
          <w:i/>
          <w:iCs/>
          <w:color w:val="000000" w:themeColor="text1"/>
          <w:lang w:val="id-ID"/>
        </w:rPr>
        <w:t>Concilium</w:t>
      </w:r>
      <w:r w:rsidR="0052057E">
        <w:rPr>
          <w:color w:val="000000" w:themeColor="text1"/>
          <w:lang w:val="id-ID"/>
        </w:rPr>
        <w:t>, informa</w:t>
      </w:r>
      <w:r w:rsidR="00514198">
        <w:rPr>
          <w:color w:val="000000" w:themeColor="text1"/>
          <w:lang w:val="id-ID"/>
        </w:rPr>
        <w:t>tion</w:t>
      </w:r>
      <w:r w:rsidR="0052057E">
        <w:rPr>
          <w:color w:val="000000" w:themeColor="text1"/>
          <w:lang w:val="id-ID"/>
        </w:rPr>
        <w:t>, transforma</w:t>
      </w:r>
      <w:r w:rsidR="00514198">
        <w:rPr>
          <w:color w:val="000000" w:themeColor="text1"/>
          <w:lang w:val="id-ID"/>
        </w:rPr>
        <w:t>tion</w:t>
      </w:r>
      <w:r w:rsidR="0052057E">
        <w:rPr>
          <w:color w:val="000000" w:themeColor="text1"/>
          <w:lang w:val="id-ID"/>
        </w:rPr>
        <w:t>, performa</w:t>
      </w:r>
      <w:r w:rsidR="00514198">
        <w:rPr>
          <w:color w:val="000000" w:themeColor="text1"/>
          <w:lang w:val="id-ID"/>
        </w:rPr>
        <w:t>tion</w:t>
      </w:r>
      <w:r w:rsidR="00CC0E16" w:rsidRPr="006067D2">
        <w:rPr>
          <w:color w:val="000000" w:themeColor="text1"/>
          <w:lang w:val="id-ID"/>
        </w:rPr>
        <w:t>.</w:t>
      </w:r>
    </w:p>
    <w:p w:rsidR="00C22544" w:rsidRPr="006067D2" w:rsidRDefault="00C22544" w:rsidP="002E3D56">
      <w:pPr>
        <w:rPr>
          <w:color w:val="000000" w:themeColor="text1"/>
          <w:sz w:val="24"/>
          <w:szCs w:val="24"/>
          <w:lang w:val="id-ID"/>
        </w:rPr>
      </w:pPr>
    </w:p>
    <w:p w:rsidR="00ED13AB" w:rsidRPr="006067D2" w:rsidRDefault="00ED13AB" w:rsidP="002E3D56">
      <w:pPr>
        <w:rPr>
          <w:color w:val="000000" w:themeColor="text1"/>
          <w:sz w:val="24"/>
          <w:szCs w:val="24"/>
          <w:lang w:val="id-ID"/>
        </w:rPr>
      </w:pPr>
    </w:p>
    <w:p w:rsidR="002E3D56" w:rsidRPr="00143EBD" w:rsidRDefault="002E3D56" w:rsidP="00606016">
      <w:pPr>
        <w:spacing w:after="0"/>
        <w:jc w:val="center"/>
        <w:rPr>
          <w:rFonts w:asciiTheme="majorBidi" w:hAnsiTheme="majorBidi" w:cstheme="majorBidi"/>
          <w:b/>
          <w:bCs/>
          <w:color w:val="000000" w:themeColor="text1"/>
          <w:sz w:val="28"/>
          <w:szCs w:val="28"/>
          <w:lang w:val="id-ID"/>
        </w:rPr>
      </w:pPr>
      <w:r w:rsidRPr="00143EBD">
        <w:rPr>
          <w:rFonts w:asciiTheme="majorBidi" w:hAnsiTheme="majorBidi" w:cstheme="majorBidi"/>
          <w:b/>
          <w:bCs/>
          <w:color w:val="000000" w:themeColor="text1"/>
          <w:sz w:val="28"/>
          <w:szCs w:val="28"/>
          <w:lang w:val="id-ID"/>
        </w:rPr>
        <w:lastRenderedPageBreak/>
        <w:t>P</w:t>
      </w:r>
      <w:r w:rsidR="007D1980" w:rsidRPr="00143EBD">
        <w:rPr>
          <w:rFonts w:asciiTheme="majorBidi" w:hAnsiTheme="majorBidi" w:cstheme="majorBidi"/>
          <w:b/>
          <w:bCs/>
          <w:color w:val="000000" w:themeColor="text1"/>
          <w:sz w:val="28"/>
          <w:szCs w:val="28"/>
          <w:lang w:val="id-ID"/>
        </w:rPr>
        <w:t>ENDAHULUAN</w:t>
      </w:r>
    </w:p>
    <w:p w:rsidR="00606016" w:rsidRDefault="00606016" w:rsidP="00606016">
      <w:pPr>
        <w:spacing w:after="0"/>
        <w:ind w:firstLine="720"/>
        <w:jc w:val="both"/>
        <w:rPr>
          <w:rFonts w:asciiTheme="majorBidi" w:hAnsiTheme="majorBidi" w:cstheme="majorBidi"/>
          <w:color w:val="000000" w:themeColor="text1"/>
          <w:sz w:val="24"/>
          <w:szCs w:val="24"/>
          <w:lang w:val="id-ID"/>
        </w:rPr>
      </w:pPr>
    </w:p>
    <w:p w:rsidR="00301B74" w:rsidRPr="00143EBD" w:rsidRDefault="00975D96" w:rsidP="00606016">
      <w:pPr>
        <w:spacing w:after="0"/>
        <w:ind w:firstLine="720"/>
        <w:jc w:val="both"/>
        <w:rPr>
          <w:rFonts w:asciiTheme="majorBidi" w:hAnsiTheme="majorBidi" w:cstheme="majorBidi"/>
          <w:color w:val="000000" w:themeColor="text1"/>
          <w:sz w:val="24"/>
          <w:szCs w:val="24"/>
          <w:lang w:val="id-ID"/>
        </w:rPr>
      </w:pPr>
      <w:r w:rsidRPr="00143EBD">
        <w:rPr>
          <w:rFonts w:asciiTheme="majorBidi" w:hAnsiTheme="majorBidi" w:cstheme="majorBidi"/>
          <w:color w:val="000000" w:themeColor="text1"/>
          <w:sz w:val="24"/>
          <w:szCs w:val="24"/>
          <w:lang w:val="id-ID"/>
        </w:rPr>
        <w:t xml:space="preserve">Pengalaman </w:t>
      </w:r>
      <w:r w:rsidR="009704A4" w:rsidRPr="00143EBD">
        <w:rPr>
          <w:rFonts w:asciiTheme="majorBidi" w:hAnsiTheme="majorBidi" w:cstheme="majorBidi"/>
          <w:color w:val="000000" w:themeColor="text1"/>
          <w:sz w:val="24"/>
          <w:szCs w:val="24"/>
        </w:rPr>
        <w:t>(</w:t>
      </w:r>
      <w:r w:rsidR="009704A4" w:rsidRPr="00143EBD">
        <w:rPr>
          <w:rFonts w:asciiTheme="majorBidi" w:hAnsiTheme="majorBidi" w:cstheme="majorBidi"/>
          <w:i/>
          <w:iCs/>
          <w:color w:val="000000" w:themeColor="text1"/>
          <w:sz w:val="24"/>
          <w:szCs w:val="24"/>
        </w:rPr>
        <w:t>experiencing</w:t>
      </w:r>
      <w:r w:rsidR="009704A4" w:rsidRPr="00143EBD">
        <w:rPr>
          <w:rFonts w:asciiTheme="majorBidi" w:hAnsiTheme="majorBidi" w:cstheme="majorBidi"/>
          <w:color w:val="000000" w:themeColor="text1"/>
          <w:sz w:val="24"/>
          <w:szCs w:val="24"/>
        </w:rPr>
        <w:t xml:space="preserve">) </w:t>
      </w:r>
      <w:r w:rsidRPr="00143EBD">
        <w:rPr>
          <w:rFonts w:asciiTheme="majorBidi" w:hAnsiTheme="majorBidi" w:cstheme="majorBidi"/>
          <w:color w:val="000000" w:themeColor="text1"/>
          <w:sz w:val="24"/>
          <w:szCs w:val="24"/>
          <w:lang w:val="id-ID"/>
        </w:rPr>
        <w:t xml:space="preserve">dan pengertian </w:t>
      </w:r>
      <w:r w:rsidR="009704A4" w:rsidRPr="00143EBD">
        <w:rPr>
          <w:rFonts w:asciiTheme="majorBidi" w:hAnsiTheme="majorBidi" w:cstheme="majorBidi"/>
          <w:color w:val="000000" w:themeColor="text1"/>
          <w:sz w:val="24"/>
          <w:szCs w:val="24"/>
        </w:rPr>
        <w:t>(</w:t>
      </w:r>
      <w:r w:rsidR="009704A4" w:rsidRPr="00143EBD">
        <w:rPr>
          <w:rFonts w:asciiTheme="majorBidi" w:hAnsiTheme="majorBidi" w:cstheme="majorBidi"/>
          <w:i/>
          <w:iCs/>
          <w:color w:val="000000" w:themeColor="text1"/>
          <w:sz w:val="24"/>
          <w:szCs w:val="24"/>
        </w:rPr>
        <w:t>understanding</w:t>
      </w:r>
      <w:r w:rsidR="009704A4" w:rsidRPr="00143EBD">
        <w:rPr>
          <w:rFonts w:asciiTheme="majorBidi" w:hAnsiTheme="majorBidi" w:cstheme="majorBidi"/>
          <w:color w:val="000000" w:themeColor="text1"/>
          <w:sz w:val="24"/>
          <w:szCs w:val="24"/>
        </w:rPr>
        <w:t>) merupakan</w:t>
      </w:r>
      <w:r w:rsidRPr="00143EBD">
        <w:rPr>
          <w:rFonts w:asciiTheme="majorBidi" w:hAnsiTheme="majorBidi" w:cstheme="majorBidi"/>
          <w:color w:val="000000" w:themeColor="text1"/>
          <w:sz w:val="24"/>
          <w:szCs w:val="24"/>
          <w:lang w:val="id-ID"/>
        </w:rPr>
        <w:t xml:space="preserve"> peristiwa keseharian manusia. </w:t>
      </w:r>
      <w:r w:rsidR="00301B74" w:rsidRPr="00143EBD">
        <w:rPr>
          <w:rFonts w:asciiTheme="majorBidi" w:hAnsiTheme="majorBidi" w:cstheme="majorBidi"/>
          <w:color w:val="000000" w:themeColor="text1"/>
          <w:sz w:val="24"/>
          <w:szCs w:val="24"/>
          <w:lang w:val="id-ID"/>
        </w:rPr>
        <w:t>B</w:t>
      </w:r>
      <w:r w:rsidRPr="00143EBD">
        <w:rPr>
          <w:rFonts w:asciiTheme="majorBidi" w:hAnsiTheme="majorBidi" w:cstheme="majorBidi"/>
          <w:color w:val="000000" w:themeColor="text1"/>
          <w:sz w:val="24"/>
          <w:szCs w:val="24"/>
          <w:lang w:val="id-ID"/>
        </w:rPr>
        <w:t>ahasa sehari-hari</w:t>
      </w:r>
      <w:r w:rsidR="00301B74" w:rsidRPr="00143EBD">
        <w:rPr>
          <w:rFonts w:asciiTheme="majorBidi" w:hAnsiTheme="majorBidi" w:cstheme="majorBidi"/>
          <w:color w:val="000000" w:themeColor="text1"/>
          <w:sz w:val="24"/>
          <w:szCs w:val="24"/>
          <w:lang w:val="id-ID"/>
        </w:rPr>
        <w:t xml:space="preserve"> memungkinkan k</w:t>
      </w:r>
      <w:r w:rsidRPr="00143EBD">
        <w:rPr>
          <w:rFonts w:asciiTheme="majorBidi" w:hAnsiTheme="majorBidi" w:cstheme="majorBidi"/>
          <w:color w:val="000000" w:themeColor="text1"/>
          <w:sz w:val="24"/>
          <w:szCs w:val="24"/>
          <w:lang w:val="id-ID"/>
        </w:rPr>
        <w:t xml:space="preserve">ita melihat ketika mendengarnya (= melihat dengan telinga), dan </w:t>
      </w:r>
      <w:r w:rsidR="00301B74" w:rsidRPr="00143EBD">
        <w:rPr>
          <w:rFonts w:asciiTheme="majorBidi" w:hAnsiTheme="majorBidi" w:cstheme="majorBidi"/>
          <w:color w:val="000000" w:themeColor="text1"/>
          <w:sz w:val="24"/>
          <w:szCs w:val="24"/>
          <w:lang w:val="id-ID"/>
        </w:rPr>
        <w:t xml:space="preserve">mendengar ketika </w:t>
      </w:r>
      <w:r w:rsidRPr="00143EBD">
        <w:rPr>
          <w:rFonts w:asciiTheme="majorBidi" w:hAnsiTheme="majorBidi" w:cstheme="majorBidi"/>
          <w:color w:val="000000" w:themeColor="text1"/>
          <w:sz w:val="24"/>
          <w:szCs w:val="24"/>
          <w:lang w:val="id-ID"/>
        </w:rPr>
        <w:t>melihat</w:t>
      </w:r>
      <w:r w:rsidR="005A51E0" w:rsidRPr="00143EBD">
        <w:rPr>
          <w:rFonts w:asciiTheme="majorBidi" w:hAnsiTheme="majorBidi" w:cstheme="majorBidi"/>
          <w:color w:val="000000" w:themeColor="text1"/>
          <w:sz w:val="24"/>
          <w:szCs w:val="24"/>
        </w:rPr>
        <w:t>nya</w:t>
      </w:r>
      <w:r w:rsidRPr="00143EBD">
        <w:rPr>
          <w:rFonts w:asciiTheme="majorBidi" w:hAnsiTheme="majorBidi" w:cstheme="majorBidi"/>
          <w:color w:val="000000" w:themeColor="text1"/>
          <w:sz w:val="24"/>
          <w:szCs w:val="24"/>
          <w:lang w:val="id-ID"/>
        </w:rPr>
        <w:t xml:space="preserve"> (mendengar dengan mata). </w:t>
      </w:r>
      <w:r w:rsidR="00301B74" w:rsidRPr="00143EBD">
        <w:rPr>
          <w:rFonts w:asciiTheme="majorBidi" w:hAnsiTheme="majorBidi" w:cstheme="majorBidi"/>
          <w:color w:val="000000" w:themeColor="text1"/>
          <w:sz w:val="24"/>
          <w:szCs w:val="24"/>
          <w:lang w:val="id-ID"/>
        </w:rPr>
        <w:t>M</w:t>
      </w:r>
      <w:r w:rsidRPr="00143EBD">
        <w:rPr>
          <w:rFonts w:asciiTheme="majorBidi" w:hAnsiTheme="majorBidi" w:cstheme="majorBidi"/>
          <w:color w:val="000000" w:themeColor="text1"/>
          <w:sz w:val="24"/>
          <w:szCs w:val="24"/>
          <w:lang w:val="id-ID"/>
        </w:rPr>
        <w:t>etafora</w:t>
      </w:r>
      <w:r w:rsidR="00301B74" w:rsidRPr="00143EBD">
        <w:rPr>
          <w:rFonts w:asciiTheme="majorBidi" w:hAnsiTheme="majorBidi" w:cstheme="majorBidi"/>
          <w:color w:val="000000" w:themeColor="text1"/>
          <w:sz w:val="24"/>
          <w:szCs w:val="24"/>
          <w:lang w:val="id-ID"/>
        </w:rPr>
        <w:t xml:space="preserve"> sangat membantu kita mendekati data untuk menemukan hal yang paling fundamental dalam keseharian hidup</w:t>
      </w:r>
      <w:r w:rsidRPr="00143EBD">
        <w:rPr>
          <w:rFonts w:asciiTheme="majorBidi" w:hAnsiTheme="majorBidi" w:cstheme="majorBidi"/>
          <w:color w:val="000000" w:themeColor="text1"/>
          <w:sz w:val="24"/>
          <w:szCs w:val="24"/>
          <w:lang w:val="id-ID"/>
        </w:rPr>
        <w:t>.</w:t>
      </w:r>
      <w:r w:rsidR="003C3B65" w:rsidRPr="00143EBD">
        <w:rPr>
          <w:rFonts w:asciiTheme="majorBidi" w:hAnsiTheme="majorBidi" w:cstheme="majorBidi"/>
          <w:color w:val="000000" w:themeColor="text1"/>
          <w:sz w:val="24"/>
          <w:szCs w:val="24"/>
          <w:lang w:val="id-ID"/>
        </w:rPr>
        <w:t xml:space="preserve"> </w:t>
      </w:r>
      <w:r w:rsidR="00301B74" w:rsidRPr="00143EBD">
        <w:rPr>
          <w:rFonts w:asciiTheme="majorBidi" w:hAnsiTheme="majorBidi" w:cstheme="majorBidi"/>
          <w:color w:val="000000" w:themeColor="text1"/>
          <w:sz w:val="24"/>
          <w:szCs w:val="24"/>
          <w:lang w:val="id-ID"/>
        </w:rPr>
        <w:t xml:space="preserve">Untuk </w:t>
      </w:r>
      <w:r w:rsidR="003C3B65" w:rsidRPr="00143EBD">
        <w:rPr>
          <w:rFonts w:asciiTheme="majorBidi" w:hAnsiTheme="majorBidi" w:cstheme="majorBidi"/>
          <w:color w:val="000000" w:themeColor="text1"/>
          <w:sz w:val="24"/>
          <w:szCs w:val="24"/>
          <w:lang w:val="id-ID"/>
        </w:rPr>
        <w:t xml:space="preserve">bisa menyentuh </w:t>
      </w:r>
      <w:r w:rsidR="00301B74" w:rsidRPr="00143EBD">
        <w:rPr>
          <w:rFonts w:asciiTheme="majorBidi" w:hAnsiTheme="majorBidi" w:cstheme="majorBidi"/>
          <w:color w:val="000000" w:themeColor="text1"/>
          <w:sz w:val="24"/>
          <w:szCs w:val="24"/>
          <w:lang w:val="id-ID"/>
        </w:rPr>
        <w:t xml:space="preserve">landasan terakhir yang menjadi </w:t>
      </w:r>
      <w:r w:rsidR="000E6DCA" w:rsidRPr="00143EBD">
        <w:rPr>
          <w:rFonts w:asciiTheme="majorBidi" w:hAnsiTheme="majorBidi" w:cstheme="majorBidi"/>
          <w:color w:val="000000" w:themeColor="text1"/>
          <w:sz w:val="24"/>
          <w:szCs w:val="24"/>
        </w:rPr>
        <w:t>suatu model katekese</w:t>
      </w:r>
      <w:r w:rsidR="003C3B65" w:rsidRPr="00143EBD">
        <w:rPr>
          <w:rFonts w:asciiTheme="majorBidi" w:hAnsiTheme="majorBidi" w:cstheme="majorBidi"/>
          <w:color w:val="000000" w:themeColor="text1"/>
          <w:sz w:val="24"/>
          <w:szCs w:val="24"/>
          <w:lang w:val="id-ID"/>
        </w:rPr>
        <w:t xml:space="preserve">, kami akan bertumpu pada </w:t>
      </w:r>
      <w:r w:rsidR="003C3B65" w:rsidRPr="00143EBD">
        <w:rPr>
          <w:rFonts w:asciiTheme="majorBidi" w:hAnsiTheme="majorBidi" w:cstheme="majorBidi"/>
          <w:i/>
          <w:iCs/>
          <w:color w:val="000000" w:themeColor="text1"/>
          <w:sz w:val="24"/>
          <w:szCs w:val="24"/>
          <w:lang w:val="id-ID"/>
        </w:rPr>
        <w:t>Grounded Theori</w:t>
      </w:r>
      <w:r w:rsidR="003C3B65" w:rsidRPr="00143EBD">
        <w:rPr>
          <w:rFonts w:asciiTheme="majorBidi" w:hAnsiTheme="majorBidi" w:cstheme="majorBidi"/>
          <w:color w:val="000000" w:themeColor="text1"/>
          <w:sz w:val="24"/>
          <w:szCs w:val="24"/>
          <w:lang w:val="id-ID"/>
        </w:rPr>
        <w:t xml:space="preserve"> (GT) dengan memanfaatkan </w:t>
      </w:r>
      <w:r w:rsidR="003C3B65" w:rsidRPr="00143EBD">
        <w:rPr>
          <w:rFonts w:asciiTheme="majorBidi" w:hAnsiTheme="majorBidi" w:cstheme="majorBidi"/>
          <w:i/>
          <w:iCs/>
          <w:color w:val="000000" w:themeColor="text1"/>
          <w:sz w:val="24"/>
          <w:szCs w:val="24"/>
          <w:lang w:val="id-ID"/>
        </w:rPr>
        <w:t>Conceptual Metaphor</w:t>
      </w:r>
      <w:r w:rsidR="003C3B65" w:rsidRPr="00143EBD">
        <w:rPr>
          <w:rFonts w:asciiTheme="majorBidi" w:hAnsiTheme="majorBidi" w:cstheme="majorBidi"/>
          <w:color w:val="000000" w:themeColor="text1"/>
          <w:sz w:val="24"/>
          <w:szCs w:val="24"/>
          <w:lang w:val="id-ID"/>
        </w:rPr>
        <w:t xml:space="preserve"> (CM). </w:t>
      </w:r>
    </w:p>
    <w:p w:rsidR="003C3B65" w:rsidRPr="00143EBD" w:rsidRDefault="003C3B65" w:rsidP="00606016">
      <w:pPr>
        <w:spacing w:after="0"/>
        <w:ind w:firstLine="720"/>
        <w:jc w:val="both"/>
        <w:rPr>
          <w:rFonts w:asciiTheme="majorBidi" w:hAnsiTheme="majorBidi" w:cstheme="majorBidi"/>
          <w:color w:val="000000" w:themeColor="text1"/>
          <w:sz w:val="24"/>
          <w:szCs w:val="24"/>
          <w:lang w:val="id-ID"/>
        </w:rPr>
      </w:pPr>
    </w:p>
    <w:p w:rsidR="00975D96" w:rsidRPr="00143EBD" w:rsidRDefault="00301B74" w:rsidP="00606016">
      <w:pPr>
        <w:spacing w:after="0"/>
        <w:jc w:val="center"/>
        <w:rPr>
          <w:rFonts w:asciiTheme="majorBidi" w:hAnsiTheme="majorBidi" w:cstheme="majorBidi"/>
          <w:b/>
          <w:bCs/>
          <w:color w:val="000000" w:themeColor="text1"/>
          <w:sz w:val="24"/>
          <w:szCs w:val="24"/>
          <w:lang w:val="id-ID"/>
        </w:rPr>
      </w:pPr>
      <w:r w:rsidRPr="00143EBD">
        <w:rPr>
          <w:rFonts w:asciiTheme="majorBidi" w:hAnsiTheme="majorBidi" w:cstheme="majorBidi"/>
          <w:b/>
          <w:bCs/>
          <w:color w:val="000000" w:themeColor="text1"/>
          <w:sz w:val="24"/>
          <w:szCs w:val="24"/>
          <w:lang w:val="id-ID"/>
        </w:rPr>
        <w:t>CONCEPTUAL METAPHOR</w:t>
      </w:r>
    </w:p>
    <w:p w:rsidR="00606016" w:rsidRDefault="00606016" w:rsidP="00606016">
      <w:pPr>
        <w:spacing w:after="0"/>
        <w:ind w:firstLine="720"/>
        <w:jc w:val="both"/>
        <w:rPr>
          <w:rFonts w:asciiTheme="majorBidi" w:hAnsiTheme="majorBidi" w:cstheme="majorBidi"/>
          <w:color w:val="000000" w:themeColor="text1"/>
          <w:sz w:val="24"/>
          <w:szCs w:val="24"/>
          <w:lang w:val="id-ID"/>
        </w:rPr>
      </w:pPr>
    </w:p>
    <w:p w:rsidR="00CB71B2" w:rsidRPr="00143EBD" w:rsidRDefault="003704F4" w:rsidP="00606016">
      <w:pPr>
        <w:spacing w:after="0"/>
        <w:ind w:firstLine="720"/>
        <w:jc w:val="both"/>
        <w:rPr>
          <w:rFonts w:asciiTheme="majorBidi" w:hAnsiTheme="majorBidi" w:cstheme="majorBidi"/>
          <w:color w:val="000000" w:themeColor="text1"/>
          <w:sz w:val="24"/>
          <w:szCs w:val="24"/>
          <w:lang w:val="id-ID"/>
        </w:rPr>
      </w:pPr>
      <w:r w:rsidRPr="00143EBD">
        <w:rPr>
          <w:rFonts w:asciiTheme="majorBidi" w:hAnsiTheme="majorBidi" w:cstheme="majorBidi"/>
          <w:color w:val="000000" w:themeColor="text1"/>
          <w:sz w:val="24"/>
          <w:szCs w:val="24"/>
          <w:lang w:val="id-ID"/>
        </w:rPr>
        <w:t>“</w:t>
      </w:r>
      <w:r w:rsidRPr="00143EBD">
        <w:rPr>
          <w:rFonts w:asciiTheme="majorBidi" w:hAnsiTheme="majorBidi" w:cstheme="majorBidi"/>
          <w:i/>
          <w:iCs/>
          <w:color w:val="000000" w:themeColor="text1"/>
          <w:sz w:val="24"/>
          <w:szCs w:val="24"/>
          <w:lang w:val="id-ID"/>
        </w:rPr>
        <w:t>The essense of metaphor is understanding and experiencing one kind of thing in terms of another</w:t>
      </w:r>
      <w:r w:rsidRPr="00143EBD">
        <w:rPr>
          <w:rFonts w:asciiTheme="majorBidi" w:hAnsiTheme="majorBidi" w:cstheme="majorBidi"/>
          <w:color w:val="000000" w:themeColor="text1"/>
          <w:sz w:val="24"/>
          <w:szCs w:val="24"/>
          <w:lang w:val="id-ID"/>
        </w:rPr>
        <w:t>.”</w:t>
      </w:r>
      <w:r w:rsidRPr="00143EBD">
        <w:rPr>
          <w:rStyle w:val="FootnoteReference"/>
          <w:rFonts w:asciiTheme="majorBidi" w:hAnsiTheme="majorBidi" w:cstheme="majorBidi"/>
          <w:color w:val="000000" w:themeColor="text1"/>
          <w:sz w:val="24"/>
          <w:szCs w:val="24"/>
          <w:lang w:val="id-ID"/>
        </w:rPr>
        <w:footnoteReference w:id="2"/>
      </w:r>
      <w:r w:rsidRPr="00143EBD">
        <w:rPr>
          <w:rFonts w:asciiTheme="majorBidi" w:hAnsiTheme="majorBidi" w:cstheme="majorBidi"/>
          <w:color w:val="000000" w:themeColor="text1"/>
          <w:sz w:val="24"/>
          <w:szCs w:val="24"/>
          <w:lang w:val="id-ID"/>
        </w:rPr>
        <w:t xml:space="preserve"> Batasan yang diberikan oleh Lakoff dan Johnson </w:t>
      </w:r>
      <w:r w:rsidR="006611E8" w:rsidRPr="00143EBD">
        <w:rPr>
          <w:rFonts w:asciiTheme="majorBidi" w:hAnsiTheme="majorBidi" w:cstheme="majorBidi"/>
          <w:color w:val="000000" w:themeColor="text1"/>
          <w:sz w:val="24"/>
          <w:szCs w:val="24"/>
          <w:lang w:val="id-ID"/>
        </w:rPr>
        <w:t xml:space="preserve">tahun 1980 </w:t>
      </w:r>
      <w:r w:rsidRPr="00143EBD">
        <w:rPr>
          <w:rFonts w:asciiTheme="majorBidi" w:hAnsiTheme="majorBidi" w:cstheme="majorBidi"/>
          <w:color w:val="000000" w:themeColor="text1"/>
          <w:sz w:val="24"/>
          <w:szCs w:val="24"/>
          <w:lang w:val="id-ID"/>
        </w:rPr>
        <w:t>ini meny</w:t>
      </w:r>
      <w:r w:rsidR="009704A4" w:rsidRPr="00143EBD">
        <w:rPr>
          <w:rFonts w:asciiTheme="majorBidi" w:hAnsiTheme="majorBidi" w:cstheme="majorBidi"/>
          <w:color w:val="000000" w:themeColor="text1"/>
          <w:sz w:val="24"/>
          <w:szCs w:val="24"/>
        </w:rPr>
        <w:t>uratkan</w:t>
      </w:r>
      <w:r w:rsidRPr="00143EBD">
        <w:rPr>
          <w:rFonts w:asciiTheme="majorBidi" w:hAnsiTheme="majorBidi" w:cstheme="majorBidi"/>
          <w:color w:val="000000" w:themeColor="text1"/>
          <w:sz w:val="24"/>
          <w:szCs w:val="24"/>
          <w:lang w:val="id-ID"/>
        </w:rPr>
        <w:t xml:space="preserve"> dua hal penting. Pertama</w:t>
      </w:r>
      <w:r w:rsidR="00F63350" w:rsidRPr="00143EBD">
        <w:rPr>
          <w:rFonts w:asciiTheme="majorBidi" w:hAnsiTheme="majorBidi" w:cstheme="majorBidi"/>
          <w:color w:val="000000" w:themeColor="text1"/>
          <w:sz w:val="24"/>
          <w:szCs w:val="24"/>
        </w:rPr>
        <w:t>:</w:t>
      </w:r>
      <w:r w:rsidRPr="00143EBD">
        <w:rPr>
          <w:rFonts w:asciiTheme="majorBidi" w:hAnsiTheme="majorBidi" w:cstheme="majorBidi"/>
          <w:color w:val="000000" w:themeColor="text1"/>
          <w:sz w:val="24"/>
          <w:szCs w:val="24"/>
          <w:lang w:val="id-ID"/>
        </w:rPr>
        <w:t xml:space="preserve"> </w:t>
      </w:r>
      <w:r w:rsidR="00665F3C" w:rsidRPr="00143EBD">
        <w:rPr>
          <w:rFonts w:asciiTheme="majorBidi" w:hAnsiTheme="majorBidi" w:cstheme="majorBidi"/>
          <w:color w:val="000000" w:themeColor="text1"/>
          <w:sz w:val="24"/>
          <w:szCs w:val="24"/>
        </w:rPr>
        <w:t>Ada interaksi antara dua yang yang berbeda (</w:t>
      </w:r>
      <w:r w:rsidR="00665F3C" w:rsidRPr="00143EBD">
        <w:rPr>
          <w:rFonts w:asciiTheme="majorBidi" w:hAnsiTheme="majorBidi" w:cstheme="majorBidi"/>
          <w:i/>
          <w:iCs/>
          <w:color w:val="000000" w:themeColor="text1"/>
          <w:sz w:val="24"/>
          <w:szCs w:val="24"/>
        </w:rPr>
        <w:t>one kind of thing in terms of another</w:t>
      </w:r>
      <w:r w:rsidR="00665F3C" w:rsidRPr="00143EBD">
        <w:rPr>
          <w:rFonts w:asciiTheme="majorBidi" w:hAnsiTheme="majorBidi" w:cstheme="majorBidi"/>
          <w:color w:val="000000" w:themeColor="text1"/>
          <w:sz w:val="24"/>
          <w:szCs w:val="24"/>
        </w:rPr>
        <w:t xml:space="preserve">). Kedua: Interaksi itu </w:t>
      </w:r>
      <w:r w:rsidR="009704A4" w:rsidRPr="00143EBD">
        <w:rPr>
          <w:rFonts w:asciiTheme="majorBidi" w:hAnsiTheme="majorBidi" w:cstheme="majorBidi"/>
          <w:color w:val="000000" w:themeColor="text1"/>
          <w:sz w:val="24"/>
          <w:szCs w:val="24"/>
        </w:rPr>
        <w:t xml:space="preserve">terungkap lewat </w:t>
      </w:r>
      <w:r w:rsidR="00665F3C" w:rsidRPr="00143EBD">
        <w:rPr>
          <w:rFonts w:asciiTheme="majorBidi" w:hAnsiTheme="majorBidi" w:cstheme="majorBidi"/>
          <w:color w:val="000000" w:themeColor="text1"/>
          <w:sz w:val="24"/>
          <w:szCs w:val="24"/>
        </w:rPr>
        <w:t xml:space="preserve">aksi-aksi yang </w:t>
      </w:r>
      <w:r w:rsidR="009704A4" w:rsidRPr="00143EBD">
        <w:rPr>
          <w:rFonts w:asciiTheme="majorBidi" w:hAnsiTheme="majorBidi" w:cstheme="majorBidi"/>
          <w:color w:val="000000" w:themeColor="text1"/>
          <w:sz w:val="24"/>
          <w:szCs w:val="24"/>
        </w:rPr>
        <w:t xml:space="preserve">kita alami dan pahami </w:t>
      </w:r>
      <w:r w:rsidR="00665F3C" w:rsidRPr="00143EBD">
        <w:rPr>
          <w:rFonts w:asciiTheme="majorBidi" w:hAnsiTheme="majorBidi" w:cstheme="majorBidi"/>
          <w:color w:val="000000" w:themeColor="text1"/>
          <w:sz w:val="24"/>
          <w:szCs w:val="24"/>
        </w:rPr>
        <w:t xml:space="preserve">dalam keseharian. Secara umum, Lakoff memetakan interaksi itu ke dalam </w:t>
      </w:r>
      <w:r w:rsidRPr="00143EBD">
        <w:rPr>
          <w:rFonts w:asciiTheme="majorBidi" w:hAnsiTheme="majorBidi" w:cstheme="majorBidi"/>
          <w:i/>
          <w:iCs/>
          <w:color w:val="000000" w:themeColor="text1"/>
          <w:sz w:val="24"/>
          <w:szCs w:val="24"/>
          <w:lang w:val="id-ID"/>
        </w:rPr>
        <w:t>target domain</w:t>
      </w:r>
      <w:r w:rsidR="00665F3C" w:rsidRPr="00143EBD">
        <w:rPr>
          <w:rFonts w:asciiTheme="majorBidi" w:hAnsiTheme="majorBidi" w:cstheme="majorBidi"/>
          <w:i/>
          <w:iCs/>
          <w:color w:val="000000" w:themeColor="text1"/>
          <w:sz w:val="24"/>
          <w:szCs w:val="24"/>
        </w:rPr>
        <w:t xml:space="preserve"> </w:t>
      </w:r>
      <w:r w:rsidR="00665F3C" w:rsidRPr="00143EBD">
        <w:rPr>
          <w:rFonts w:asciiTheme="majorBidi" w:hAnsiTheme="majorBidi" w:cstheme="majorBidi"/>
          <w:color w:val="000000" w:themeColor="text1"/>
          <w:sz w:val="24"/>
          <w:szCs w:val="24"/>
        </w:rPr>
        <w:t xml:space="preserve">(cakupan sasaran: di dalamnya terdapat konsep-konsep yang disebutnya </w:t>
      </w:r>
      <w:r w:rsidR="00665F3C" w:rsidRPr="00143EBD">
        <w:rPr>
          <w:rFonts w:asciiTheme="majorBidi" w:hAnsiTheme="majorBidi" w:cstheme="majorBidi"/>
          <w:i/>
          <w:iCs/>
          <w:color w:val="000000" w:themeColor="text1"/>
          <w:sz w:val="24"/>
          <w:szCs w:val="24"/>
        </w:rPr>
        <w:t>“metaphorical concepts”</w:t>
      </w:r>
      <w:r w:rsidRPr="00143EBD">
        <w:rPr>
          <w:rFonts w:asciiTheme="majorBidi" w:hAnsiTheme="majorBidi" w:cstheme="majorBidi"/>
          <w:color w:val="000000" w:themeColor="text1"/>
          <w:sz w:val="24"/>
          <w:szCs w:val="24"/>
          <w:lang w:val="id-ID"/>
        </w:rPr>
        <w:t xml:space="preserve">) dan </w:t>
      </w:r>
      <w:r w:rsidR="00CB71B2" w:rsidRPr="00143EBD">
        <w:rPr>
          <w:rFonts w:asciiTheme="majorBidi" w:hAnsiTheme="majorBidi" w:cstheme="majorBidi"/>
          <w:i/>
          <w:iCs/>
          <w:color w:val="000000" w:themeColor="text1"/>
          <w:sz w:val="24"/>
          <w:szCs w:val="24"/>
          <w:lang w:val="id-ID"/>
        </w:rPr>
        <w:t>source domain</w:t>
      </w:r>
      <w:r w:rsidR="00665F3C" w:rsidRPr="00143EBD">
        <w:rPr>
          <w:rFonts w:asciiTheme="majorBidi" w:hAnsiTheme="majorBidi" w:cstheme="majorBidi"/>
          <w:color w:val="000000" w:themeColor="text1"/>
          <w:sz w:val="24"/>
          <w:szCs w:val="24"/>
        </w:rPr>
        <w:t xml:space="preserve"> (cakupan sumber: di dalamnya terdapat </w:t>
      </w:r>
      <w:r w:rsidR="001A705B" w:rsidRPr="00143EBD">
        <w:rPr>
          <w:rFonts w:asciiTheme="majorBidi" w:hAnsiTheme="majorBidi" w:cstheme="majorBidi"/>
          <w:color w:val="000000" w:themeColor="text1"/>
          <w:sz w:val="24"/>
          <w:szCs w:val="24"/>
        </w:rPr>
        <w:t xml:space="preserve">atribut-atribut yang disebutnya </w:t>
      </w:r>
      <w:r w:rsidR="001A705B" w:rsidRPr="00143EBD">
        <w:rPr>
          <w:rFonts w:asciiTheme="majorBidi" w:hAnsiTheme="majorBidi" w:cstheme="majorBidi"/>
          <w:i/>
          <w:iCs/>
          <w:color w:val="000000" w:themeColor="text1"/>
          <w:sz w:val="24"/>
          <w:szCs w:val="24"/>
        </w:rPr>
        <w:t>“conceptual metaphors.”</w:t>
      </w:r>
      <w:r w:rsidR="00CB71B2" w:rsidRPr="00143EBD">
        <w:rPr>
          <w:rFonts w:asciiTheme="majorBidi" w:hAnsiTheme="majorBidi" w:cstheme="majorBidi"/>
          <w:color w:val="000000" w:themeColor="text1"/>
          <w:sz w:val="24"/>
          <w:szCs w:val="24"/>
          <w:lang w:val="id-ID"/>
        </w:rPr>
        <w:t>)</w:t>
      </w:r>
      <w:r w:rsidR="001A705B" w:rsidRPr="00143EBD">
        <w:rPr>
          <w:rFonts w:asciiTheme="majorBidi" w:hAnsiTheme="majorBidi" w:cstheme="majorBidi"/>
          <w:color w:val="000000" w:themeColor="text1"/>
          <w:sz w:val="24"/>
          <w:szCs w:val="24"/>
        </w:rPr>
        <w:t xml:space="preserve"> Jadi bagi Lakoff, metafora itu bersifat konseptual dan konsep itu bersifat metaforik</w:t>
      </w:r>
      <w:r w:rsidR="00665F3C" w:rsidRPr="00143EBD">
        <w:rPr>
          <w:rFonts w:asciiTheme="majorBidi" w:hAnsiTheme="majorBidi" w:cstheme="majorBidi"/>
          <w:color w:val="000000" w:themeColor="text1"/>
          <w:sz w:val="24"/>
          <w:szCs w:val="24"/>
        </w:rPr>
        <w:t>.</w:t>
      </w:r>
      <w:r w:rsidR="001A705B" w:rsidRPr="00143EBD">
        <w:rPr>
          <w:rFonts w:asciiTheme="majorBidi" w:hAnsiTheme="majorBidi" w:cstheme="majorBidi"/>
          <w:color w:val="000000" w:themeColor="text1"/>
          <w:sz w:val="24"/>
          <w:szCs w:val="24"/>
        </w:rPr>
        <w:t xml:space="preserve"> Dalam interaksi </w:t>
      </w:r>
      <w:r w:rsidR="001A705B" w:rsidRPr="00143EBD">
        <w:rPr>
          <w:rFonts w:asciiTheme="majorBidi" w:hAnsiTheme="majorBidi" w:cstheme="majorBidi"/>
          <w:i/>
          <w:iCs/>
          <w:color w:val="000000" w:themeColor="text1"/>
          <w:sz w:val="24"/>
          <w:szCs w:val="24"/>
        </w:rPr>
        <w:t>target-source</w:t>
      </w:r>
      <w:r w:rsidR="001A705B" w:rsidRPr="00143EBD">
        <w:rPr>
          <w:rFonts w:asciiTheme="majorBidi" w:hAnsiTheme="majorBidi" w:cstheme="majorBidi"/>
          <w:color w:val="000000" w:themeColor="text1"/>
          <w:sz w:val="24"/>
          <w:szCs w:val="24"/>
        </w:rPr>
        <w:t xml:space="preserve"> ini, jika kita mengalami (</w:t>
      </w:r>
      <w:r w:rsidR="001A705B" w:rsidRPr="00143EBD">
        <w:rPr>
          <w:rFonts w:asciiTheme="majorBidi" w:hAnsiTheme="majorBidi" w:cstheme="majorBidi"/>
          <w:i/>
          <w:iCs/>
          <w:color w:val="000000" w:themeColor="text1"/>
          <w:sz w:val="24"/>
          <w:szCs w:val="24"/>
        </w:rPr>
        <w:t>experiencing</w:t>
      </w:r>
      <w:r w:rsidR="001A705B" w:rsidRPr="00143EBD">
        <w:rPr>
          <w:rFonts w:asciiTheme="majorBidi" w:hAnsiTheme="majorBidi" w:cstheme="majorBidi"/>
          <w:color w:val="000000" w:themeColor="text1"/>
          <w:sz w:val="24"/>
          <w:szCs w:val="24"/>
        </w:rPr>
        <w:t>) dan mengerti (</w:t>
      </w:r>
      <w:r w:rsidR="001A705B" w:rsidRPr="00143EBD">
        <w:rPr>
          <w:rFonts w:asciiTheme="majorBidi" w:hAnsiTheme="majorBidi" w:cstheme="majorBidi"/>
          <w:i/>
          <w:iCs/>
          <w:color w:val="000000" w:themeColor="text1"/>
          <w:sz w:val="24"/>
          <w:szCs w:val="24"/>
        </w:rPr>
        <w:t>understanding</w:t>
      </w:r>
      <w:r w:rsidR="001A705B" w:rsidRPr="00143EBD">
        <w:rPr>
          <w:rFonts w:asciiTheme="majorBidi" w:hAnsiTheme="majorBidi" w:cstheme="majorBidi"/>
          <w:color w:val="000000" w:themeColor="text1"/>
          <w:sz w:val="24"/>
          <w:szCs w:val="24"/>
        </w:rPr>
        <w:t xml:space="preserve">) aksi-aksi yang terkandung </w:t>
      </w:r>
      <w:r w:rsidR="009704A4" w:rsidRPr="00143EBD">
        <w:rPr>
          <w:rFonts w:asciiTheme="majorBidi" w:hAnsiTheme="majorBidi" w:cstheme="majorBidi"/>
          <w:color w:val="000000" w:themeColor="text1"/>
          <w:sz w:val="24"/>
          <w:szCs w:val="24"/>
        </w:rPr>
        <w:t>di dalamnya sebagaimana terungkap dalam bahasa sehari-hari.</w:t>
      </w:r>
      <w:r w:rsidR="001A705B" w:rsidRPr="00143EBD">
        <w:rPr>
          <w:rFonts w:asciiTheme="majorBidi" w:hAnsiTheme="majorBidi" w:cstheme="majorBidi"/>
          <w:color w:val="000000" w:themeColor="text1"/>
          <w:sz w:val="24"/>
          <w:szCs w:val="24"/>
        </w:rPr>
        <w:t xml:space="preserve"> </w:t>
      </w:r>
    </w:p>
    <w:p w:rsidR="00F0361B" w:rsidRPr="00143EBD" w:rsidRDefault="001A705B" w:rsidP="000E6DCA">
      <w:pPr>
        <w:ind w:firstLine="720"/>
        <w:jc w:val="both"/>
        <w:rPr>
          <w:rFonts w:asciiTheme="majorBidi" w:hAnsiTheme="majorBidi" w:cstheme="majorBidi"/>
          <w:color w:val="000000" w:themeColor="text1"/>
          <w:sz w:val="24"/>
          <w:szCs w:val="24"/>
          <w:lang w:val="id-ID"/>
        </w:rPr>
      </w:pPr>
      <w:r w:rsidRPr="00143EBD">
        <w:rPr>
          <w:rFonts w:asciiTheme="majorBidi" w:hAnsiTheme="majorBidi" w:cstheme="majorBidi"/>
          <w:color w:val="000000" w:themeColor="text1"/>
          <w:sz w:val="24"/>
          <w:szCs w:val="24"/>
        </w:rPr>
        <w:t xml:space="preserve">Dalam pandangan tradisional, metafora itu bagian dari </w:t>
      </w:r>
      <w:r w:rsidRPr="00143EBD">
        <w:rPr>
          <w:rFonts w:asciiTheme="majorBidi" w:hAnsiTheme="majorBidi" w:cstheme="majorBidi"/>
          <w:i/>
          <w:iCs/>
          <w:color w:val="000000" w:themeColor="text1"/>
          <w:sz w:val="24"/>
          <w:szCs w:val="24"/>
        </w:rPr>
        <w:t>figures of speech</w:t>
      </w:r>
      <w:r w:rsidRPr="00143EBD">
        <w:rPr>
          <w:rFonts w:asciiTheme="majorBidi" w:hAnsiTheme="majorBidi" w:cstheme="majorBidi"/>
          <w:color w:val="000000" w:themeColor="text1"/>
          <w:sz w:val="24"/>
          <w:szCs w:val="24"/>
        </w:rPr>
        <w:t xml:space="preserve">, </w:t>
      </w:r>
      <w:r w:rsidRPr="00143EBD">
        <w:rPr>
          <w:rFonts w:asciiTheme="majorBidi" w:hAnsiTheme="majorBidi" w:cstheme="majorBidi"/>
          <w:i/>
          <w:iCs/>
          <w:color w:val="000000" w:themeColor="text1"/>
          <w:sz w:val="24"/>
          <w:szCs w:val="24"/>
        </w:rPr>
        <w:t>figures of thought</w:t>
      </w:r>
      <w:r w:rsidRPr="00143EBD">
        <w:rPr>
          <w:rFonts w:asciiTheme="majorBidi" w:hAnsiTheme="majorBidi" w:cstheme="majorBidi"/>
          <w:color w:val="000000" w:themeColor="text1"/>
          <w:sz w:val="24"/>
          <w:szCs w:val="24"/>
        </w:rPr>
        <w:t xml:space="preserve">, </w:t>
      </w:r>
      <w:r w:rsidR="00032652" w:rsidRPr="00143EBD">
        <w:rPr>
          <w:rFonts w:asciiTheme="majorBidi" w:hAnsiTheme="majorBidi" w:cstheme="majorBidi"/>
          <w:color w:val="000000" w:themeColor="text1"/>
          <w:sz w:val="24"/>
          <w:szCs w:val="24"/>
        </w:rPr>
        <w:t>atau</w:t>
      </w:r>
      <w:r w:rsidRPr="00143EBD">
        <w:rPr>
          <w:rFonts w:asciiTheme="majorBidi" w:hAnsiTheme="majorBidi" w:cstheme="majorBidi"/>
          <w:color w:val="000000" w:themeColor="text1"/>
          <w:sz w:val="24"/>
          <w:szCs w:val="24"/>
        </w:rPr>
        <w:t xml:space="preserve"> </w:t>
      </w:r>
      <w:r w:rsidR="00831963" w:rsidRPr="00143EBD">
        <w:rPr>
          <w:rFonts w:asciiTheme="majorBidi" w:hAnsiTheme="majorBidi" w:cstheme="majorBidi"/>
          <w:color w:val="000000" w:themeColor="text1"/>
          <w:sz w:val="24"/>
          <w:szCs w:val="24"/>
          <w:lang w:val="id-ID"/>
        </w:rPr>
        <w:t xml:space="preserve">bahkan </w:t>
      </w:r>
      <w:r w:rsidRPr="00143EBD">
        <w:rPr>
          <w:rFonts w:asciiTheme="majorBidi" w:hAnsiTheme="majorBidi" w:cstheme="majorBidi"/>
          <w:i/>
          <w:iCs/>
          <w:color w:val="000000" w:themeColor="text1"/>
          <w:sz w:val="24"/>
          <w:szCs w:val="24"/>
        </w:rPr>
        <w:t>figures of faith</w:t>
      </w:r>
      <w:r w:rsidRPr="00143EBD">
        <w:rPr>
          <w:rFonts w:asciiTheme="majorBidi" w:hAnsiTheme="majorBidi" w:cstheme="majorBidi"/>
          <w:color w:val="000000" w:themeColor="text1"/>
          <w:sz w:val="24"/>
          <w:szCs w:val="24"/>
        </w:rPr>
        <w:t xml:space="preserve">. Dalam pandangan </w:t>
      </w:r>
      <w:r w:rsidR="000E6DCA" w:rsidRPr="00143EBD">
        <w:rPr>
          <w:rFonts w:asciiTheme="majorBidi" w:hAnsiTheme="majorBidi" w:cstheme="majorBidi"/>
          <w:color w:val="000000" w:themeColor="text1"/>
          <w:sz w:val="24"/>
          <w:szCs w:val="24"/>
        </w:rPr>
        <w:t>kontemporer</w:t>
      </w:r>
      <w:r w:rsidRPr="00143EBD">
        <w:rPr>
          <w:rFonts w:asciiTheme="majorBidi" w:hAnsiTheme="majorBidi" w:cstheme="majorBidi"/>
          <w:color w:val="000000" w:themeColor="text1"/>
          <w:sz w:val="24"/>
          <w:szCs w:val="24"/>
        </w:rPr>
        <w:t xml:space="preserve">, metafora itu </w:t>
      </w:r>
      <w:r w:rsidR="00F0361B" w:rsidRPr="00143EBD">
        <w:rPr>
          <w:rFonts w:asciiTheme="majorBidi" w:hAnsiTheme="majorBidi" w:cstheme="majorBidi"/>
          <w:i/>
          <w:iCs/>
          <w:color w:val="000000" w:themeColor="text1"/>
          <w:sz w:val="24"/>
          <w:szCs w:val="24"/>
        </w:rPr>
        <w:t>con</w:t>
      </w:r>
      <w:r w:rsidR="00F0361B" w:rsidRPr="00143EBD">
        <w:rPr>
          <w:rFonts w:asciiTheme="majorBidi" w:hAnsiTheme="majorBidi" w:cstheme="majorBidi"/>
          <w:i/>
          <w:iCs/>
          <w:color w:val="000000" w:themeColor="text1"/>
          <w:sz w:val="24"/>
          <w:szCs w:val="24"/>
          <w:lang w:val="id-ID"/>
        </w:rPr>
        <w:t>c</w:t>
      </w:r>
      <w:r w:rsidR="00F0361B" w:rsidRPr="00143EBD">
        <w:rPr>
          <w:rFonts w:asciiTheme="majorBidi" w:hAnsiTheme="majorBidi" w:cstheme="majorBidi"/>
          <w:i/>
          <w:iCs/>
          <w:color w:val="000000" w:themeColor="text1"/>
          <w:sz w:val="24"/>
          <w:szCs w:val="24"/>
        </w:rPr>
        <w:t>ep</w:t>
      </w:r>
      <w:r w:rsidR="00F0361B" w:rsidRPr="00143EBD">
        <w:rPr>
          <w:rFonts w:asciiTheme="majorBidi" w:hAnsiTheme="majorBidi" w:cstheme="majorBidi"/>
          <w:i/>
          <w:iCs/>
          <w:color w:val="000000" w:themeColor="text1"/>
          <w:sz w:val="24"/>
          <w:szCs w:val="24"/>
          <w:lang w:val="id-ID"/>
        </w:rPr>
        <w:t>t</w:t>
      </w:r>
      <w:r w:rsidR="00F0361B" w:rsidRPr="00143EBD">
        <w:rPr>
          <w:rFonts w:asciiTheme="majorBidi" w:hAnsiTheme="majorBidi" w:cstheme="majorBidi"/>
          <w:i/>
          <w:iCs/>
          <w:color w:val="000000" w:themeColor="text1"/>
          <w:sz w:val="24"/>
          <w:szCs w:val="24"/>
        </w:rPr>
        <w:t>s of speech</w:t>
      </w:r>
      <w:r w:rsidR="00F0361B" w:rsidRPr="00143EBD">
        <w:rPr>
          <w:rFonts w:asciiTheme="majorBidi" w:hAnsiTheme="majorBidi" w:cstheme="majorBidi"/>
          <w:color w:val="000000" w:themeColor="text1"/>
          <w:sz w:val="24"/>
          <w:szCs w:val="24"/>
        </w:rPr>
        <w:t xml:space="preserve">, </w:t>
      </w:r>
      <w:r w:rsidR="00F0361B" w:rsidRPr="00143EBD">
        <w:rPr>
          <w:rFonts w:asciiTheme="majorBidi" w:hAnsiTheme="majorBidi" w:cstheme="majorBidi"/>
          <w:i/>
          <w:iCs/>
          <w:color w:val="000000" w:themeColor="text1"/>
          <w:sz w:val="24"/>
          <w:szCs w:val="24"/>
        </w:rPr>
        <w:t>con</w:t>
      </w:r>
      <w:r w:rsidR="004728B5" w:rsidRPr="00143EBD">
        <w:rPr>
          <w:rFonts w:asciiTheme="majorBidi" w:hAnsiTheme="majorBidi" w:cstheme="majorBidi"/>
          <w:i/>
          <w:iCs/>
          <w:color w:val="000000" w:themeColor="text1"/>
          <w:sz w:val="24"/>
          <w:szCs w:val="24"/>
          <w:lang w:val="id-ID"/>
        </w:rPr>
        <w:t>c</w:t>
      </w:r>
      <w:r w:rsidR="00F0361B" w:rsidRPr="00143EBD">
        <w:rPr>
          <w:rFonts w:asciiTheme="majorBidi" w:hAnsiTheme="majorBidi" w:cstheme="majorBidi"/>
          <w:i/>
          <w:iCs/>
          <w:color w:val="000000" w:themeColor="text1"/>
          <w:sz w:val="24"/>
          <w:szCs w:val="24"/>
        </w:rPr>
        <w:t>epts of thought</w:t>
      </w:r>
      <w:r w:rsidR="00F0361B" w:rsidRPr="00143EBD">
        <w:rPr>
          <w:rFonts w:asciiTheme="majorBidi" w:hAnsiTheme="majorBidi" w:cstheme="majorBidi"/>
          <w:color w:val="000000" w:themeColor="text1"/>
          <w:sz w:val="24"/>
          <w:szCs w:val="24"/>
        </w:rPr>
        <w:t xml:space="preserve">, </w:t>
      </w:r>
      <w:r w:rsidR="00032652" w:rsidRPr="00143EBD">
        <w:rPr>
          <w:rFonts w:asciiTheme="majorBidi" w:hAnsiTheme="majorBidi" w:cstheme="majorBidi"/>
          <w:color w:val="000000" w:themeColor="text1"/>
          <w:sz w:val="24"/>
          <w:szCs w:val="24"/>
        </w:rPr>
        <w:t>atau</w:t>
      </w:r>
      <w:r w:rsidR="00831963" w:rsidRPr="00143EBD">
        <w:rPr>
          <w:rFonts w:asciiTheme="majorBidi" w:hAnsiTheme="majorBidi" w:cstheme="majorBidi"/>
          <w:color w:val="000000" w:themeColor="text1"/>
          <w:sz w:val="24"/>
          <w:szCs w:val="24"/>
          <w:lang w:val="id-ID"/>
        </w:rPr>
        <w:t xml:space="preserve"> bahkan </w:t>
      </w:r>
      <w:r w:rsidR="00F0361B" w:rsidRPr="00143EBD">
        <w:rPr>
          <w:rFonts w:asciiTheme="majorBidi" w:hAnsiTheme="majorBidi" w:cstheme="majorBidi"/>
          <w:i/>
          <w:iCs/>
          <w:color w:val="000000" w:themeColor="text1"/>
          <w:sz w:val="24"/>
          <w:szCs w:val="24"/>
        </w:rPr>
        <w:t>concepts of faith</w:t>
      </w:r>
      <w:r w:rsidR="00F0361B" w:rsidRPr="00143EBD">
        <w:rPr>
          <w:rFonts w:asciiTheme="majorBidi" w:hAnsiTheme="majorBidi" w:cstheme="majorBidi"/>
          <w:color w:val="000000" w:themeColor="text1"/>
          <w:sz w:val="24"/>
          <w:szCs w:val="24"/>
        </w:rPr>
        <w:t xml:space="preserve">. </w:t>
      </w:r>
      <w:r w:rsidR="00F0361B" w:rsidRPr="00143EBD">
        <w:rPr>
          <w:rFonts w:asciiTheme="majorBidi" w:hAnsiTheme="majorBidi" w:cstheme="majorBidi"/>
          <w:color w:val="000000" w:themeColor="text1"/>
          <w:sz w:val="24"/>
          <w:szCs w:val="24"/>
          <w:lang w:val="id-ID"/>
        </w:rPr>
        <w:t xml:space="preserve">Pandangan tradisional berporos pada </w:t>
      </w:r>
      <w:r w:rsidR="00F0361B" w:rsidRPr="00143EBD">
        <w:rPr>
          <w:rFonts w:asciiTheme="majorBidi" w:hAnsiTheme="majorBidi" w:cstheme="majorBidi"/>
          <w:i/>
          <w:iCs/>
          <w:color w:val="000000" w:themeColor="text1"/>
          <w:sz w:val="24"/>
          <w:szCs w:val="24"/>
          <w:lang w:val="id-ID"/>
        </w:rPr>
        <w:t>analog</w:t>
      </w:r>
      <w:r w:rsidR="00AA6316" w:rsidRPr="00143EBD">
        <w:rPr>
          <w:rFonts w:asciiTheme="majorBidi" w:hAnsiTheme="majorBidi" w:cstheme="majorBidi"/>
          <w:i/>
          <w:iCs/>
          <w:color w:val="000000" w:themeColor="text1"/>
          <w:sz w:val="24"/>
          <w:szCs w:val="24"/>
          <w:lang w:val="id-ID"/>
        </w:rPr>
        <w:t>y</w:t>
      </w:r>
      <w:r w:rsidR="00F0361B" w:rsidRPr="00143EBD">
        <w:rPr>
          <w:rFonts w:asciiTheme="majorBidi" w:hAnsiTheme="majorBidi" w:cstheme="majorBidi"/>
          <w:color w:val="000000" w:themeColor="text1"/>
          <w:sz w:val="24"/>
          <w:szCs w:val="24"/>
          <w:lang w:val="id-ID"/>
        </w:rPr>
        <w:t xml:space="preserve"> (perbandingan yang proporsional) dan bahasa yang berbunga-bunga dimanfaatkan </w:t>
      </w:r>
      <w:r w:rsidR="00EB777C" w:rsidRPr="00143EBD">
        <w:rPr>
          <w:rFonts w:asciiTheme="majorBidi" w:hAnsiTheme="majorBidi" w:cstheme="majorBidi"/>
          <w:color w:val="000000" w:themeColor="text1"/>
          <w:sz w:val="24"/>
          <w:szCs w:val="24"/>
          <w:lang w:val="id-ID"/>
        </w:rPr>
        <w:t xml:space="preserve">untuk menggambarkan </w:t>
      </w:r>
      <w:r w:rsidR="00F0361B" w:rsidRPr="00143EBD">
        <w:rPr>
          <w:rFonts w:asciiTheme="majorBidi" w:hAnsiTheme="majorBidi" w:cstheme="majorBidi"/>
          <w:color w:val="000000" w:themeColor="text1"/>
          <w:sz w:val="24"/>
          <w:szCs w:val="24"/>
          <w:lang w:val="id-ID"/>
        </w:rPr>
        <w:t xml:space="preserve">perbandingan </w:t>
      </w:r>
      <w:r w:rsidR="00EB777C" w:rsidRPr="00143EBD">
        <w:rPr>
          <w:rFonts w:asciiTheme="majorBidi" w:hAnsiTheme="majorBidi" w:cstheme="majorBidi"/>
          <w:color w:val="000000" w:themeColor="text1"/>
          <w:sz w:val="24"/>
          <w:szCs w:val="24"/>
          <w:lang w:val="id-ID"/>
        </w:rPr>
        <w:t xml:space="preserve">itu. Karena itu </w:t>
      </w:r>
      <w:r w:rsidR="00F0361B" w:rsidRPr="00143EBD">
        <w:rPr>
          <w:rFonts w:asciiTheme="majorBidi" w:hAnsiTheme="majorBidi" w:cstheme="majorBidi"/>
          <w:color w:val="000000" w:themeColor="text1"/>
          <w:sz w:val="24"/>
          <w:szCs w:val="24"/>
          <w:lang w:val="id-ID"/>
        </w:rPr>
        <w:t>gambaran linguistik (</w:t>
      </w:r>
      <w:r w:rsidR="00F0361B" w:rsidRPr="00143EBD">
        <w:rPr>
          <w:rFonts w:asciiTheme="majorBidi" w:hAnsiTheme="majorBidi" w:cstheme="majorBidi"/>
          <w:i/>
          <w:iCs/>
          <w:color w:val="000000" w:themeColor="text1"/>
          <w:sz w:val="24"/>
          <w:szCs w:val="24"/>
          <w:lang w:val="id-ID"/>
        </w:rPr>
        <w:t>linguistic figures</w:t>
      </w:r>
      <w:r w:rsidR="00F0361B" w:rsidRPr="00143EBD">
        <w:rPr>
          <w:rFonts w:asciiTheme="majorBidi" w:hAnsiTheme="majorBidi" w:cstheme="majorBidi"/>
          <w:color w:val="000000" w:themeColor="text1"/>
          <w:sz w:val="24"/>
          <w:szCs w:val="24"/>
          <w:lang w:val="id-ID"/>
        </w:rPr>
        <w:t>)</w:t>
      </w:r>
      <w:r w:rsidR="00EB777C" w:rsidRPr="00143EBD">
        <w:rPr>
          <w:rFonts w:asciiTheme="majorBidi" w:hAnsiTheme="majorBidi" w:cstheme="majorBidi"/>
          <w:color w:val="000000" w:themeColor="text1"/>
          <w:sz w:val="24"/>
          <w:szCs w:val="24"/>
          <w:lang w:val="id-ID"/>
        </w:rPr>
        <w:t xml:space="preserve"> menjadi dominan. P</w:t>
      </w:r>
      <w:r w:rsidR="00F0361B" w:rsidRPr="00143EBD">
        <w:rPr>
          <w:rFonts w:asciiTheme="majorBidi" w:hAnsiTheme="majorBidi" w:cstheme="majorBidi"/>
          <w:color w:val="000000" w:themeColor="text1"/>
          <w:sz w:val="24"/>
          <w:szCs w:val="24"/>
          <w:lang w:val="id-ID"/>
        </w:rPr>
        <w:t xml:space="preserve">andangan </w:t>
      </w:r>
      <w:r w:rsidR="000E6DCA" w:rsidRPr="00143EBD">
        <w:rPr>
          <w:rFonts w:asciiTheme="majorBidi" w:hAnsiTheme="majorBidi" w:cstheme="majorBidi"/>
          <w:color w:val="000000" w:themeColor="text1"/>
          <w:sz w:val="24"/>
          <w:szCs w:val="24"/>
        </w:rPr>
        <w:t>kontemporer</w:t>
      </w:r>
      <w:r w:rsidR="00F0361B" w:rsidRPr="00143EBD">
        <w:rPr>
          <w:rFonts w:asciiTheme="majorBidi" w:hAnsiTheme="majorBidi" w:cstheme="majorBidi"/>
          <w:color w:val="000000" w:themeColor="text1"/>
          <w:sz w:val="24"/>
          <w:szCs w:val="24"/>
          <w:lang w:val="id-ID"/>
        </w:rPr>
        <w:t xml:space="preserve"> berporos </w:t>
      </w:r>
      <w:r w:rsidR="00EB777C" w:rsidRPr="00143EBD">
        <w:rPr>
          <w:rFonts w:asciiTheme="majorBidi" w:hAnsiTheme="majorBidi" w:cstheme="majorBidi"/>
          <w:color w:val="000000" w:themeColor="text1"/>
          <w:sz w:val="24"/>
          <w:szCs w:val="24"/>
          <w:lang w:val="id-ID"/>
        </w:rPr>
        <w:t xml:space="preserve">pada </w:t>
      </w:r>
      <w:r w:rsidR="00EB777C" w:rsidRPr="00143EBD">
        <w:rPr>
          <w:rFonts w:asciiTheme="majorBidi" w:hAnsiTheme="majorBidi" w:cstheme="majorBidi"/>
          <w:i/>
          <w:iCs/>
          <w:color w:val="000000" w:themeColor="text1"/>
          <w:sz w:val="24"/>
          <w:szCs w:val="24"/>
          <w:lang w:val="id-ID"/>
        </w:rPr>
        <w:t>cognition</w:t>
      </w:r>
      <w:r w:rsidR="00EB777C" w:rsidRPr="00143EBD">
        <w:rPr>
          <w:rFonts w:asciiTheme="majorBidi" w:hAnsiTheme="majorBidi" w:cstheme="majorBidi"/>
          <w:color w:val="000000" w:themeColor="text1"/>
          <w:sz w:val="24"/>
          <w:szCs w:val="24"/>
          <w:lang w:val="id-ID"/>
        </w:rPr>
        <w:t xml:space="preserve"> (interaksi </w:t>
      </w:r>
      <w:r w:rsidR="00EB777C" w:rsidRPr="00143EBD">
        <w:rPr>
          <w:rFonts w:asciiTheme="majorBidi" w:hAnsiTheme="majorBidi" w:cstheme="majorBidi"/>
          <w:i/>
          <w:iCs/>
          <w:color w:val="000000" w:themeColor="text1"/>
          <w:sz w:val="24"/>
          <w:szCs w:val="24"/>
          <w:lang w:val="id-ID"/>
        </w:rPr>
        <w:t>mind-brain</w:t>
      </w:r>
      <w:r w:rsidR="00EB777C" w:rsidRPr="00143EBD">
        <w:rPr>
          <w:rFonts w:asciiTheme="majorBidi" w:hAnsiTheme="majorBidi" w:cstheme="majorBidi"/>
          <w:color w:val="000000" w:themeColor="text1"/>
          <w:sz w:val="24"/>
          <w:szCs w:val="24"/>
          <w:lang w:val="id-ID"/>
        </w:rPr>
        <w:t xml:space="preserve">) dan bahasa memang digunakan, namun bukan bahasa berbunga-bunga melainkan bahasa sehari-hari yang mengandung konsep-konsep yang </w:t>
      </w:r>
      <w:r w:rsidR="00831963" w:rsidRPr="00143EBD">
        <w:rPr>
          <w:rFonts w:asciiTheme="majorBidi" w:hAnsiTheme="majorBidi" w:cstheme="majorBidi"/>
          <w:color w:val="000000" w:themeColor="text1"/>
          <w:sz w:val="24"/>
          <w:szCs w:val="24"/>
          <w:lang w:val="id-ID"/>
        </w:rPr>
        <w:t>bersifat kognitif (</w:t>
      </w:r>
      <w:r w:rsidR="00831963" w:rsidRPr="00143EBD">
        <w:rPr>
          <w:rFonts w:asciiTheme="majorBidi" w:hAnsiTheme="majorBidi" w:cstheme="majorBidi"/>
          <w:i/>
          <w:iCs/>
          <w:color w:val="000000" w:themeColor="text1"/>
          <w:sz w:val="24"/>
          <w:szCs w:val="24"/>
          <w:lang w:val="id-ID"/>
        </w:rPr>
        <w:t>cognitive concepts</w:t>
      </w:r>
      <w:r w:rsidR="00831963" w:rsidRPr="00143EBD">
        <w:rPr>
          <w:rFonts w:asciiTheme="majorBidi" w:hAnsiTheme="majorBidi" w:cstheme="majorBidi"/>
          <w:color w:val="000000" w:themeColor="text1"/>
          <w:sz w:val="24"/>
          <w:szCs w:val="24"/>
          <w:lang w:val="id-ID"/>
        </w:rPr>
        <w:t xml:space="preserve">). </w:t>
      </w:r>
    </w:p>
    <w:p w:rsidR="00FB6D19" w:rsidRPr="00143EBD" w:rsidRDefault="00FB6D19" w:rsidP="004728B5">
      <w:pPr>
        <w:ind w:firstLine="720"/>
        <w:jc w:val="both"/>
        <w:rPr>
          <w:rFonts w:asciiTheme="majorBidi" w:hAnsiTheme="majorBidi" w:cstheme="majorBidi"/>
          <w:color w:val="000000" w:themeColor="text1"/>
          <w:sz w:val="24"/>
          <w:szCs w:val="24"/>
          <w:lang w:val="id-ID"/>
        </w:rPr>
      </w:pPr>
      <w:r w:rsidRPr="00143EBD">
        <w:rPr>
          <w:rFonts w:asciiTheme="majorBidi" w:hAnsiTheme="majorBidi" w:cstheme="majorBidi"/>
          <w:i/>
          <w:iCs/>
          <w:color w:val="000000" w:themeColor="text1"/>
          <w:sz w:val="24"/>
          <w:szCs w:val="24"/>
          <w:lang w:val="id-ID"/>
        </w:rPr>
        <w:t>Analogy</w:t>
      </w:r>
      <w:r w:rsidRPr="00143EBD">
        <w:rPr>
          <w:rFonts w:asciiTheme="majorBidi" w:hAnsiTheme="majorBidi" w:cstheme="majorBidi"/>
          <w:color w:val="000000" w:themeColor="text1"/>
          <w:sz w:val="24"/>
          <w:szCs w:val="24"/>
          <w:lang w:val="id-ID"/>
        </w:rPr>
        <w:t xml:space="preserve">: Kecantikan untuk gadis, keindahan untuk bunga. </w:t>
      </w:r>
      <w:r w:rsidR="004728B5" w:rsidRPr="00143EBD">
        <w:rPr>
          <w:rFonts w:asciiTheme="majorBidi" w:hAnsiTheme="majorBidi" w:cstheme="majorBidi"/>
          <w:color w:val="000000" w:themeColor="text1"/>
          <w:sz w:val="24"/>
          <w:szCs w:val="24"/>
          <w:lang w:val="id-ID"/>
        </w:rPr>
        <w:t>Dari analogi muncul m</w:t>
      </w:r>
      <w:r w:rsidRPr="00143EBD">
        <w:rPr>
          <w:rFonts w:asciiTheme="majorBidi" w:hAnsiTheme="majorBidi" w:cstheme="majorBidi"/>
          <w:color w:val="000000" w:themeColor="text1"/>
          <w:sz w:val="24"/>
          <w:szCs w:val="24"/>
          <w:lang w:val="id-ID"/>
        </w:rPr>
        <w:t xml:space="preserve">etafora: </w:t>
      </w:r>
      <w:r w:rsidR="00AA6316" w:rsidRPr="00143EBD">
        <w:rPr>
          <w:rFonts w:asciiTheme="majorBidi" w:hAnsiTheme="majorBidi" w:cstheme="majorBidi"/>
          <w:color w:val="000000" w:themeColor="text1"/>
          <w:sz w:val="24"/>
          <w:szCs w:val="24"/>
          <w:lang w:val="id-ID"/>
        </w:rPr>
        <w:t>GADIS ITU BUNGA</w:t>
      </w:r>
      <w:r w:rsidRPr="00143EBD">
        <w:rPr>
          <w:rFonts w:asciiTheme="majorBidi" w:hAnsiTheme="majorBidi" w:cstheme="majorBidi"/>
          <w:color w:val="000000" w:themeColor="text1"/>
          <w:sz w:val="24"/>
          <w:szCs w:val="24"/>
          <w:lang w:val="id-ID"/>
        </w:rPr>
        <w:t>.</w:t>
      </w:r>
      <w:r w:rsidR="00AA6316" w:rsidRPr="00143EBD">
        <w:rPr>
          <w:rFonts w:asciiTheme="majorBidi" w:hAnsiTheme="majorBidi" w:cstheme="majorBidi"/>
          <w:color w:val="000000" w:themeColor="text1"/>
          <w:sz w:val="24"/>
          <w:szCs w:val="24"/>
          <w:lang w:val="id-ID"/>
        </w:rPr>
        <w:t xml:space="preserve"> </w:t>
      </w:r>
      <w:r w:rsidR="004728B5" w:rsidRPr="00143EBD">
        <w:rPr>
          <w:rFonts w:asciiTheme="majorBidi" w:hAnsiTheme="majorBidi" w:cstheme="majorBidi"/>
          <w:color w:val="000000" w:themeColor="text1"/>
          <w:sz w:val="24"/>
          <w:szCs w:val="24"/>
          <w:lang w:val="id-ID"/>
        </w:rPr>
        <w:t>P</w:t>
      </w:r>
      <w:r w:rsidR="00AA6316" w:rsidRPr="00143EBD">
        <w:rPr>
          <w:rFonts w:asciiTheme="majorBidi" w:hAnsiTheme="majorBidi" w:cstheme="majorBidi"/>
          <w:color w:val="000000" w:themeColor="text1"/>
          <w:sz w:val="24"/>
          <w:szCs w:val="24"/>
          <w:lang w:val="id-ID"/>
        </w:rPr>
        <w:t>andangan tradisional</w:t>
      </w:r>
      <w:r w:rsidR="004728B5" w:rsidRPr="00143EBD">
        <w:rPr>
          <w:rFonts w:asciiTheme="majorBidi" w:hAnsiTheme="majorBidi" w:cstheme="majorBidi"/>
          <w:color w:val="000000" w:themeColor="text1"/>
          <w:sz w:val="24"/>
          <w:szCs w:val="24"/>
          <w:lang w:val="id-ID"/>
        </w:rPr>
        <w:t xml:space="preserve"> ini membuat m</w:t>
      </w:r>
      <w:r w:rsidR="00AA6316" w:rsidRPr="00143EBD">
        <w:rPr>
          <w:rFonts w:asciiTheme="majorBidi" w:hAnsiTheme="majorBidi" w:cstheme="majorBidi"/>
          <w:color w:val="000000" w:themeColor="text1"/>
          <w:sz w:val="24"/>
          <w:szCs w:val="24"/>
          <w:lang w:val="id-ID"/>
        </w:rPr>
        <w:t>etafora ini mati (</w:t>
      </w:r>
      <w:r w:rsidR="00AA6316" w:rsidRPr="00143EBD">
        <w:rPr>
          <w:rFonts w:asciiTheme="majorBidi" w:hAnsiTheme="majorBidi" w:cstheme="majorBidi"/>
          <w:i/>
          <w:iCs/>
          <w:color w:val="000000" w:themeColor="text1"/>
          <w:sz w:val="24"/>
          <w:szCs w:val="24"/>
          <w:lang w:val="id-ID"/>
        </w:rPr>
        <w:t>dead metaphor</w:t>
      </w:r>
      <w:r w:rsidR="00AA6316" w:rsidRPr="00143EBD">
        <w:rPr>
          <w:rFonts w:asciiTheme="majorBidi" w:hAnsiTheme="majorBidi" w:cstheme="majorBidi"/>
          <w:color w:val="000000" w:themeColor="text1"/>
          <w:sz w:val="24"/>
          <w:szCs w:val="24"/>
          <w:lang w:val="id-ID"/>
        </w:rPr>
        <w:t xml:space="preserve">), karena metafora tradisional adalah akhir dari sebuah </w:t>
      </w:r>
      <w:r w:rsidR="00AA6316" w:rsidRPr="00143EBD">
        <w:rPr>
          <w:rFonts w:asciiTheme="majorBidi" w:hAnsiTheme="majorBidi" w:cstheme="majorBidi"/>
          <w:i/>
          <w:iCs/>
          <w:color w:val="000000" w:themeColor="text1"/>
          <w:sz w:val="24"/>
          <w:szCs w:val="24"/>
          <w:lang w:val="id-ID"/>
        </w:rPr>
        <w:t>analogy</w:t>
      </w:r>
      <w:r w:rsidR="00AA6316" w:rsidRPr="00143EBD">
        <w:rPr>
          <w:rFonts w:asciiTheme="majorBidi" w:hAnsiTheme="majorBidi" w:cstheme="majorBidi"/>
          <w:color w:val="000000" w:themeColor="text1"/>
          <w:sz w:val="24"/>
          <w:szCs w:val="24"/>
          <w:lang w:val="id-ID"/>
        </w:rPr>
        <w:t xml:space="preserve">. Pandangan Lakoff bisa membangkitkan </w:t>
      </w:r>
      <w:r w:rsidR="00AA6316" w:rsidRPr="00143EBD">
        <w:rPr>
          <w:rFonts w:asciiTheme="majorBidi" w:hAnsiTheme="majorBidi" w:cstheme="majorBidi"/>
          <w:i/>
          <w:iCs/>
          <w:color w:val="000000" w:themeColor="text1"/>
          <w:sz w:val="24"/>
          <w:szCs w:val="24"/>
          <w:lang w:val="id-ID"/>
        </w:rPr>
        <w:t>dead metaphor</w:t>
      </w:r>
      <w:r w:rsidR="006C3E25" w:rsidRPr="00143EBD">
        <w:rPr>
          <w:rFonts w:asciiTheme="majorBidi" w:hAnsiTheme="majorBidi" w:cstheme="majorBidi"/>
          <w:color w:val="000000" w:themeColor="text1"/>
          <w:sz w:val="24"/>
          <w:szCs w:val="24"/>
          <w:lang w:val="id-ID"/>
        </w:rPr>
        <w:t xml:space="preserve"> dengan memperhatikan aksi-aksi dalam interaksi “gadis-bunga” dalam </w:t>
      </w:r>
      <w:r w:rsidR="00743B59" w:rsidRPr="00143EBD">
        <w:rPr>
          <w:rFonts w:asciiTheme="majorBidi" w:hAnsiTheme="majorBidi" w:cstheme="majorBidi"/>
          <w:color w:val="000000" w:themeColor="text1"/>
          <w:sz w:val="24"/>
          <w:szCs w:val="24"/>
          <w:lang w:val="id-ID"/>
        </w:rPr>
        <w:t>GADIS ITU BUNGA</w:t>
      </w:r>
      <w:r w:rsidR="006C3E25" w:rsidRPr="00143EBD">
        <w:rPr>
          <w:rFonts w:asciiTheme="majorBidi" w:hAnsiTheme="majorBidi" w:cstheme="majorBidi"/>
          <w:color w:val="000000" w:themeColor="text1"/>
          <w:sz w:val="24"/>
          <w:szCs w:val="24"/>
          <w:lang w:val="id-ID"/>
        </w:rPr>
        <w:t xml:space="preserve">, maupun </w:t>
      </w:r>
      <w:r w:rsidR="00743B59" w:rsidRPr="00143EBD">
        <w:rPr>
          <w:rFonts w:asciiTheme="majorBidi" w:hAnsiTheme="majorBidi" w:cstheme="majorBidi"/>
          <w:color w:val="000000" w:themeColor="text1"/>
          <w:sz w:val="24"/>
          <w:szCs w:val="24"/>
          <w:lang w:val="id-ID"/>
        </w:rPr>
        <w:t xml:space="preserve"> </w:t>
      </w:r>
      <w:r w:rsidR="006C3E25" w:rsidRPr="00143EBD">
        <w:rPr>
          <w:rFonts w:asciiTheme="majorBidi" w:hAnsiTheme="majorBidi" w:cstheme="majorBidi"/>
          <w:color w:val="000000" w:themeColor="text1"/>
          <w:sz w:val="24"/>
          <w:szCs w:val="24"/>
          <w:lang w:val="id-ID"/>
        </w:rPr>
        <w:t xml:space="preserve">“bunga-gadis” dalam </w:t>
      </w:r>
      <w:r w:rsidR="00743B59" w:rsidRPr="00143EBD">
        <w:rPr>
          <w:rFonts w:asciiTheme="majorBidi" w:hAnsiTheme="majorBidi" w:cstheme="majorBidi"/>
          <w:color w:val="000000" w:themeColor="text1"/>
          <w:sz w:val="24"/>
          <w:szCs w:val="24"/>
          <w:lang w:val="id-ID"/>
        </w:rPr>
        <w:t>BUNGA ITU GADIS</w:t>
      </w:r>
      <w:r w:rsidR="006C3E25" w:rsidRPr="00143EBD">
        <w:rPr>
          <w:rFonts w:asciiTheme="majorBidi" w:hAnsiTheme="majorBidi" w:cstheme="majorBidi"/>
          <w:color w:val="000000" w:themeColor="text1"/>
          <w:sz w:val="24"/>
          <w:szCs w:val="24"/>
          <w:lang w:val="id-ID"/>
        </w:rPr>
        <w:t xml:space="preserve"> yang biasa dialami dan dipahami dalam keseharian hidup</w:t>
      </w:r>
      <w:r w:rsidR="00743B59" w:rsidRPr="00143EBD">
        <w:rPr>
          <w:rFonts w:asciiTheme="majorBidi" w:hAnsiTheme="majorBidi" w:cstheme="majorBidi"/>
          <w:color w:val="000000" w:themeColor="text1"/>
          <w:sz w:val="24"/>
          <w:szCs w:val="24"/>
          <w:lang w:val="id-ID"/>
        </w:rPr>
        <w:t>.</w:t>
      </w:r>
    </w:p>
    <w:p w:rsidR="00AA6316" w:rsidRPr="00143EBD" w:rsidRDefault="00AA6316" w:rsidP="00BF52AC">
      <w:pPr>
        <w:spacing w:after="0"/>
        <w:ind w:left="709" w:firstLine="720"/>
        <w:jc w:val="both"/>
        <w:rPr>
          <w:rFonts w:asciiTheme="majorBidi" w:hAnsiTheme="majorBidi" w:cstheme="majorBidi"/>
          <w:color w:val="000000" w:themeColor="text1"/>
          <w:sz w:val="24"/>
          <w:szCs w:val="24"/>
          <w:lang w:val="id-ID"/>
        </w:rPr>
      </w:pPr>
      <w:r w:rsidRPr="00143EBD">
        <w:rPr>
          <w:rFonts w:asciiTheme="majorBidi" w:hAnsiTheme="majorBidi" w:cstheme="majorBidi"/>
          <w:color w:val="000000" w:themeColor="text1"/>
          <w:sz w:val="24"/>
          <w:szCs w:val="24"/>
          <w:lang w:val="id-ID"/>
        </w:rPr>
        <w:lastRenderedPageBreak/>
        <w:t>GADIS ITU BUNGA</w:t>
      </w:r>
    </w:p>
    <w:p w:rsidR="00BF52AC" w:rsidRPr="00F2212C" w:rsidRDefault="00BF52AC" w:rsidP="00565ABA">
      <w:pPr>
        <w:tabs>
          <w:tab w:val="left" w:pos="1418"/>
        </w:tabs>
        <w:spacing w:after="0" w:line="240" w:lineRule="auto"/>
        <w:ind w:left="1134" w:firstLine="709"/>
        <w:jc w:val="both"/>
        <w:rPr>
          <w:rFonts w:asciiTheme="majorBidi" w:hAnsiTheme="majorBidi" w:cstheme="majorBidi"/>
          <w:color w:val="000000" w:themeColor="text1"/>
          <w:lang w:val="id-ID"/>
        </w:rPr>
      </w:pPr>
      <w:r w:rsidRPr="00F2212C">
        <w:rPr>
          <w:rFonts w:asciiTheme="majorBidi" w:hAnsiTheme="majorBidi" w:cstheme="majorBidi"/>
          <w:color w:val="000000" w:themeColor="text1"/>
          <w:lang w:val="id-ID"/>
        </w:rPr>
        <w:t>Dia muncul seketika, setelah itu layu.</w:t>
      </w:r>
    </w:p>
    <w:p w:rsidR="00BF52AC" w:rsidRPr="00F2212C" w:rsidRDefault="00BF52AC" w:rsidP="00565ABA">
      <w:pPr>
        <w:tabs>
          <w:tab w:val="left" w:pos="1418"/>
        </w:tabs>
        <w:spacing w:after="0" w:line="240" w:lineRule="auto"/>
        <w:ind w:left="1134" w:firstLine="709"/>
        <w:jc w:val="both"/>
        <w:rPr>
          <w:rFonts w:asciiTheme="majorBidi" w:hAnsiTheme="majorBidi" w:cstheme="majorBidi"/>
          <w:color w:val="000000" w:themeColor="text1"/>
          <w:lang w:val="id-ID"/>
        </w:rPr>
      </w:pPr>
      <w:r w:rsidRPr="00F2212C">
        <w:rPr>
          <w:rFonts w:asciiTheme="majorBidi" w:hAnsiTheme="majorBidi" w:cstheme="majorBidi"/>
          <w:color w:val="000000" w:themeColor="text1"/>
          <w:lang w:val="id-ID"/>
        </w:rPr>
        <w:t>Di belukar, dia indah di antara semak duri.</w:t>
      </w:r>
    </w:p>
    <w:p w:rsidR="00BF52AC" w:rsidRPr="00F2212C" w:rsidRDefault="00BF52AC" w:rsidP="00565ABA">
      <w:pPr>
        <w:tabs>
          <w:tab w:val="left" w:pos="1418"/>
        </w:tabs>
        <w:spacing w:after="0" w:line="240" w:lineRule="auto"/>
        <w:ind w:left="1134" w:firstLine="709"/>
        <w:jc w:val="both"/>
        <w:rPr>
          <w:rFonts w:asciiTheme="majorBidi" w:hAnsiTheme="majorBidi" w:cstheme="majorBidi"/>
          <w:color w:val="000000" w:themeColor="text1"/>
          <w:lang w:val="id-ID"/>
        </w:rPr>
      </w:pPr>
      <w:r w:rsidRPr="00F2212C">
        <w:rPr>
          <w:rFonts w:asciiTheme="majorBidi" w:hAnsiTheme="majorBidi" w:cstheme="majorBidi"/>
          <w:color w:val="000000" w:themeColor="text1"/>
          <w:lang w:val="id-ID"/>
        </w:rPr>
        <w:t xml:space="preserve">Di padang, dia </w:t>
      </w:r>
      <w:r w:rsidR="00743B59" w:rsidRPr="00F2212C">
        <w:rPr>
          <w:rFonts w:asciiTheme="majorBidi" w:hAnsiTheme="majorBidi" w:cstheme="majorBidi"/>
          <w:color w:val="000000" w:themeColor="text1"/>
          <w:lang w:val="id-ID"/>
        </w:rPr>
        <w:t>bercahaya</w:t>
      </w:r>
      <w:r w:rsidRPr="00F2212C">
        <w:rPr>
          <w:rFonts w:asciiTheme="majorBidi" w:hAnsiTheme="majorBidi" w:cstheme="majorBidi"/>
          <w:color w:val="000000" w:themeColor="text1"/>
          <w:lang w:val="id-ID"/>
        </w:rPr>
        <w:t xml:space="preserve"> di antara bebatuan.</w:t>
      </w:r>
    </w:p>
    <w:p w:rsidR="00BF52AC" w:rsidRPr="00F2212C" w:rsidRDefault="00BF52AC" w:rsidP="00565ABA">
      <w:pPr>
        <w:tabs>
          <w:tab w:val="left" w:pos="1418"/>
        </w:tabs>
        <w:spacing w:after="0" w:line="240" w:lineRule="auto"/>
        <w:ind w:left="1134" w:firstLine="709"/>
        <w:jc w:val="both"/>
        <w:rPr>
          <w:rFonts w:asciiTheme="majorBidi" w:hAnsiTheme="majorBidi" w:cstheme="majorBidi"/>
          <w:color w:val="000000" w:themeColor="text1"/>
          <w:lang w:val="id-ID"/>
        </w:rPr>
      </w:pPr>
      <w:r w:rsidRPr="00F2212C">
        <w:rPr>
          <w:rFonts w:asciiTheme="majorBidi" w:hAnsiTheme="majorBidi" w:cstheme="majorBidi"/>
          <w:color w:val="000000" w:themeColor="text1"/>
          <w:lang w:val="id-ID"/>
        </w:rPr>
        <w:t>Di taman, dia biasa-biasa saja.</w:t>
      </w:r>
    </w:p>
    <w:p w:rsidR="00BF52AC" w:rsidRPr="00F2212C" w:rsidRDefault="00BF52AC" w:rsidP="00565ABA">
      <w:pPr>
        <w:tabs>
          <w:tab w:val="left" w:pos="1418"/>
        </w:tabs>
        <w:spacing w:after="0" w:line="240" w:lineRule="auto"/>
        <w:ind w:left="1134" w:firstLine="709"/>
        <w:jc w:val="both"/>
        <w:rPr>
          <w:rFonts w:asciiTheme="majorBidi" w:hAnsiTheme="majorBidi" w:cstheme="majorBidi"/>
          <w:color w:val="000000" w:themeColor="text1"/>
          <w:lang w:val="id-ID"/>
        </w:rPr>
      </w:pPr>
      <w:r w:rsidRPr="00F2212C">
        <w:rPr>
          <w:rFonts w:asciiTheme="majorBidi" w:hAnsiTheme="majorBidi" w:cstheme="majorBidi"/>
          <w:color w:val="000000" w:themeColor="text1"/>
          <w:lang w:val="id-ID"/>
        </w:rPr>
        <w:t>Anda tergoda memetiknya?</w:t>
      </w:r>
    </w:p>
    <w:p w:rsidR="00BF52AC" w:rsidRPr="00F2212C" w:rsidRDefault="00BF52AC" w:rsidP="00565ABA">
      <w:pPr>
        <w:tabs>
          <w:tab w:val="left" w:pos="1418"/>
        </w:tabs>
        <w:spacing w:after="0" w:line="240" w:lineRule="auto"/>
        <w:ind w:left="1134" w:firstLine="709"/>
        <w:jc w:val="both"/>
        <w:rPr>
          <w:rFonts w:asciiTheme="majorBidi" w:hAnsiTheme="majorBidi" w:cstheme="majorBidi"/>
          <w:color w:val="000000" w:themeColor="text1"/>
          <w:lang w:val="id-ID"/>
        </w:rPr>
      </w:pPr>
      <w:r w:rsidRPr="00F2212C">
        <w:rPr>
          <w:rFonts w:asciiTheme="majorBidi" w:hAnsiTheme="majorBidi" w:cstheme="majorBidi"/>
          <w:color w:val="000000" w:themeColor="text1"/>
          <w:lang w:val="id-ID"/>
        </w:rPr>
        <w:t>Anda merusak ke</w:t>
      </w:r>
      <w:r w:rsidR="00032652" w:rsidRPr="00F2212C">
        <w:rPr>
          <w:rFonts w:asciiTheme="majorBidi" w:hAnsiTheme="majorBidi" w:cstheme="majorBidi"/>
          <w:color w:val="000000" w:themeColor="text1"/>
        </w:rPr>
        <w:t>indahan</w:t>
      </w:r>
      <w:r w:rsidRPr="00F2212C">
        <w:rPr>
          <w:rFonts w:asciiTheme="majorBidi" w:hAnsiTheme="majorBidi" w:cstheme="majorBidi"/>
          <w:color w:val="000000" w:themeColor="text1"/>
          <w:lang w:val="id-ID"/>
        </w:rPr>
        <w:t>.</w:t>
      </w:r>
    </w:p>
    <w:p w:rsidR="00743B59" w:rsidRPr="00143EBD" w:rsidRDefault="00743B59" w:rsidP="00743B59">
      <w:pPr>
        <w:tabs>
          <w:tab w:val="left" w:pos="1418"/>
        </w:tabs>
        <w:spacing w:after="0"/>
        <w:jc w:val="both"/>
        <w:rPr>
          <w:rFonts w:asciiTheme="majorBidi" w:hAnsiTheme="majorBidi" w:cstheme="majorBidi"/>
          <w:color w:val="000000" w:themeColor="text1"/>
          <w:sz w:val="24"/>
          <w:szCs w:val="24"/>
          <w:lang w:val="id-ID"/>
        </w:rPr>
      </w:pPr>
    </w:p>
    <w:p w:rsidR="00743B59" w:rsidRPr="00143EBD" w:rsidRDefault="00725FCC" w:rsidP="004728B5">
      <w:pPr>
        <w:tabs>
          <w:tab w:val="left" w:pos="1418"/>
        </w:tabs>
        <w:spacing w:after="0"/>
        <w:jc w:val="both"/>
        <w:rPr>
          <w:rFonts w:asciiTheme="majorBidi" w:hAnsiTheme="majorBidi" w:cstheme="majorBidi"/>
          <w:color w:val="000000" w:themeColor="text1"/>
          <w:sz w:val="24"/>
          <w:szCs w:val="24"/>
          <w:lang w:val="id-ID"/>
        </w:rPr>
      </w:pPr>
      <w:r w:rsidRPr="00143EBD">
        <w:rPr>
          <w:rFonts w:asciiTheme="majorBidi" w:hAnsiTheme="majorBidi" w:cstheme="majorBidi"/>
          <w:color w:val="000000" w:themeColor="text1"/>
          <w:sz w:val="24"/>
          <w:szCs w:val="24"/>
          <w:lang w:val="id-ID"/>
        </w:rPr>
        <w:t>Ketika atribu</w:t>
      </w:r>
      <w:r w:rsidR="006C3E25" w:rsidRPr="00143EBD">
        <w:rPr>
          <w:rFonts w:asciiTheme="majorBidi" w:hAnsiTheme="majorBidi" w:cstheme="majorBidi"/>
          <w:color w:val="000000" w:themeColor="text1"/>
          <w:sz w:val="24"/>
          <w:szCs w:val="24"/>
          <w:lang w:val="id-ID"/>
        </w:rPr>
        <w:t>t</w:t>
      </w:r>
      <w:r w:rsidRPr="00143EBD">
        <w:rPr>
          <w:rFonts w:asciiTheme="majorBidi" w:hAnsiTheme="majorBidi" w:cstheme="majorBidi"/>
          <w:color w:val="000000" w:themeColor="text1"/>
          <w:sz w:val="24"/>
          <w:szCs w:val="24"/>
          <w:lang w:val="id-ID"/>
        </w:rPr>
        <w:t xml:space="preserve"> bunga di</w:t>
      </w:r>
      <w:r w:rsidR="006C3E25" w:rsidRPr="00143EBD">
        <w:rPr>
          <w:rFonts w:asciiTheme="majorBidi" w:hAnsiTheme="majorBidi" w:cstheme="majorBidi"/>
          <w:color w:val="000000" w:themeColor="text1"/>
          <w:sz w:val="24"/>
          <w:szCs w:val="24"/>
          <w:lang w:val="id-ID"/>
        </w:rPr>
        <w:t>tambatkan</w:t>
      </w:r>
      <w:r w:rsidRPr="00143EBD">
        <w:rPr>
          <w:rFonts w:asciiTheme="majorBidi" w:hAnsiTheme="majorBidi" w:cstheme="majorBidi"/>
          <w:color w:val="000000" w:themeColor="text1"/>
          <w:sz w:val="24"/>
          <w:szCs w:val="24"/>
          <w:lang w:val="id-ID"/>
        </w:rPr>
        <w:t xml:space="preserve"> kepada seorang gadis, maka </w:t>
      </w:r>
      <w:r w:rsidR="006C3E25" w:rsidRPr="00143EBD">
        <w:rPr>
          <w:rFonts w:asciiTheme="majorBidi" w:hAnsiTheme="majorBidi" w:cstheme="majorBidi"/>
          <w:color w:val="000000" w:themeColor="text1"/>
          <w:sz w:val="24"/>
          <w:szCs w:val="24"/>
          <w:lang w:val="id-ID"/>
        </w:rPr>
        <w:t xml:space="preserve">gadis itu </w:t>
      </w:r>
      <w:r w:rsidRPr="00143EBD">
        <w:rPr>
          <w:rFonts w:asciiTheme="majorBidi" w:hAnsiTheme="majorBidi" w:cstheme="majorBidi"/>
          <w:color w:val="000000" w:themeColor="text1"/>
          <w:sz w:val="24"/>
          <w:szCs w:val="24"/>
          <w:lang w:val="id-ID"/>
        </w:rPr>
        <w:t xml:space="preserve">menjadi </w:t>
      </w:r>
      <w:r w:rsidR="004728B5" w:rsidRPr="00143EBD">
        <w:rPr>
          <w:rFonts w:asciiTheme="majorBidi" w:hAnsiTheme="majorBidi" w:cstheme="majorBidi"/>
          <w:color w:val="000000" w:themeColor="text1"/>
          <w:sz w:val="24"/>
          <w:szCs w:val="24"/>
          <w:lang w:val="id-ID"/>
        </w:rPr>
        <w:t>pasif</w:t>
      </w:r>
      <w:r w:rsidR="00016B36" w:rsidRPr="00143EBD">
        <w:rPr>
          <w:rFonts w:asciiTheme="majorBidi" w:hAnsiTheme="majorBidi" w:cstheme="majorBidi"/>
          <w:color w:val="000000" w:themeColor="text1"/>
          <w:sz w:val="24"/>
          <w:szCs w:val="24"/>
          <w:lang w:val="id-ID"/>
        </w:rPr>
        <w:t xml:space="preserve"> dan </w:t>
      </w:r>
      <w:r w:rsidR="004728B5" w:rsidRPr="00143EBD">
        <w:rPr>
          <w:rFonts w:asciiTheme="majorBidi" w:hAnsiTheme="majorBidi" w:cstheme="majorBidi"/>
          <w:color w:val="000000" w:themeColor="text1"/>
          <w:sz w:val="24"/>
          <w:szCs w:val="24"/>
          <w:lang w:val="id-ID"/>
        </w:rPr>
        <w:t>statis</w:t>
      </w:r>
      <w:r w:rsidRPr="00143EBD">
        <w:rPr>
          <w:rFonts w:asciiTheme="majorBidi" w:hAnsiTheme="majorBidi" w:cstheme="majorBidi"/>
          <w:color w:val="000000" w:themeColor="text1"/>
          <w:sz w:val="24"/>
          <w:szCs w:val="24"/>
          <w:lang w:val="id-ID"/>
        </w:rPr>
        <w:t xml:space="preserve">. Ada orang lain yang gampang </w:t>
      </w:r>
      <w:r w:rsidR="00016B36" w:rsidRPr="00143EBD">
        <w:rPr>
          <w:rFonts w:asciiTheme="majorBidi" w:hAnsiTheme="majorBidi" w:cstheme="majorBidi"/>
          <w:color w:val="000000" w:themeColor="text1"/>
          <w:sz w:val="24"/>
          <w:szCs w:val="24"/>
          <w:lang w:val="id-ID"/>
        </w:rPr>
        <w:t>mencemerlangkan terang</w:t>
      </w:r>
      <w:r w:rsidR="006C3E25" w:rsidRPr="00143EBD">
        <w:rPr>
          <w:rFonts w:asciiTheme="majorBidi" w:hAnsiTheme="majorBidi" w:cstheme="majorBidi"/>
          <w:color w:val="000000" w:themeColor="text1"/>
          <w:sz w:val="24"/>
          <w:szCs w:val="24"/>
          <w:lang w:val="id-ID"/>
        </w:rPr>
        <w:t>nya</w:t>
      </w:r>
      <w:r w:rsidR="00016B36" w:rsidRPr="00143EBD">
        <w:rPr>
          <w:rFonts w:asciiTheme="majorBidi" w:hAnsiTheme="majorBidi" w:cstheme="majorBidi"/>
          <w:color w:val="000000" w:themeColor="text1"/>
          <w:sz w:val="24"/>
          <w:szCs w:val="24"/>
          <w:lang w:val="id-ID"/>
        </w:rPr>
        <w:t xml:space="preserve"> di tengah kegelapan, meredup</w:t>
      </w:r>
      <w:r w:rsidR="004728B5" w:rsidRPr="00143EBD">
        <w:rPr>
          <w:rFonts w:asciiTheme="majorBidi" w:hAnsiTheme="majorBidi" w:cstheme="majorBidi"/>
          <w:color w:val="000000" w:themeColor="text1"/>
          <w:sz w:val="24"/>
          <w:szCs w:val="24"/>
          <w:lang w:val="id-ID"/>
        </w:rPr>
        <w:t>kan</w:t>
      </w:r>
      <w:r w:rsidR="00016B36" w:rsidRPr="00143EBD">
        <w:rPr>
          <w:rFonts w:asciiTheme="majorBidi" w:hAnsiTheme="majorBidi" w:cstheme="majorBidi"/>
          <w:color w:val="000000" w:themeColor="text1"/>
          <w:sz w:val="24"/>
          <w:szCs w:val="24"/>
          <w:lang w:val="id-ID"/>
        </w:rPr>
        <w:t xml:space="preserve"> cahaya</w:t>
      </w:r>
      <w:r w:rsidR="006C3E25" w:rsidRPr="00143EBD">
        <w:rPr>
          <w:rFonts w:asciiTheme="majorBidi" w:hAnsiTheme="majorBidi" w:cstheme="majorBidi"/>
          <w:color w:val="000000" w:themeColor="text1"/>
          <w:sz w:val="24"/>
          <w:szCs w:val="24"/>
          <w:lang w:val="id-ID"/>
        </w:rPr>
        <w:t>nya</w:t>
      </w:r>
      <w:r w:rsidR="00016B36" w:rsidRPr="00143EBD">
        <w:rPr>
          <w:rFonts w:asciiTheme="majorBidi" w:hAnsiTheme="majorBidi" w:cstheme="majorBidi"/>
          <w:color w:val="000000" w:themeColor="text1"/>
          <w:sz w:val="24"/>
          <w:szCs w:val="24"/>
          <w:lang w:val="id-ID"/>
        </w:rPr>
        <w:t xml:space="preserve"> di tengah gemerlapan, merelatifkan </w:t>
      </w:r>
      <w:r w:rsidR="006C3E25" w:rsidRPr="00143EBD">
        <w:rPr>
          <w:rFonts w:asciiTheme="majorBidi" w:hAnsiTheme="majorBidi" w:cstheme="majorBidi"/>
          <w:color w:val="000000" w:themeColor="text1"/>
          <w:sz w:val="24"/>
          <w:szCs w:val="24"/>
          <w:lang w:val="id-ID"/>
        </w:rPr>
        <w:t>kecantikannya</w:t>
      </w:r>
      <w:r w:rsidR="00016B36" w:rsidRPr="00143EBD">
        <w:rPr>
          <w:rFonts w:asciiTheme="majorBidi" w:hAnsiTheme="majorBidi" w:cstheme="majorBidi"/>
          <w:color w:val="000000" w:themeColor="text1"/>
          <w:sz w:val="24"/>
          <w:szCs w:val="24"/>
          <w:lang w:val="id-ID"/>
        </w:rPr>
        <w:t xml:space="preserve"> di tengah keceriaan, dan bahkan </w:t>
      </w:r>
      <w:r w:rsidRPr="00143EBD">
        <w:rPr>
          <w:rFonts w:asciiTheme="majorBidi" w:hAnsiTheme="majorBidi" w:cstheme="majorBidi"/>
          <w:color w:val="000000" w:themeColor="text1"/>
          <w:sz w:val="24"/>
          <w:szCs w:val="24"/>
          <w:lang w:val="id-ID"/>
        </w:rPr>
        <w:t xml:space="preserve">merusak </w:t>
      </w:r>
      <w:r w:rsidR="00016B36" w:rsidRPr="00143EBD">
        <w:rPr>
          <w:rFonts w:asciiTheme="majorBidi" w:hAnsiTheme="majorBidi" w:cstheme="majorBidi"/>
          <w:color w:val="000000" w:themeColor="text1"/>
          <w:sz w:val="24"/>
          <w:szCs w:val="24"/>
          <w:lang w:val="id-ID"/>
        </w:rPr>
        <w:t xml:space="preserve">dan mematikan </w:t>
      </w:r>
      <w:r w:rsidR="006C3E25" w:rsidRPr="00143EBD">
        <w:rPr>
          <w:rFonts w:asciiTheme="majorBidi" w:hAnsiTheme="majorBidi" w:cstheme="majorBidi"/>
          <w:color w:val="000000" w:themeColor="text1"/>
          <w:sz w:val="24"/>
          <w:szCs w:val="24"/>
          <w:lang w:val="id-ID"/>
        </w:rPr>
        <w:t>kemolekannya</w:t>
      </w:r>
      <w:r w:rsidR="00016B36" w:rsidRPr="00143EBD">
        <w:rPr>
          <w:rFonts w:asciiTheme="majorBidi" w:hAnsiTheme="majorBidi" w:cstheme="majorBidi"/>
          <w:color w:val="000000" w:themeColor="text1"/>
          <w:sz w:val="24"/>
          <w:szCs w:val="24"/>
          <w:lang w:val="id-ID"/>
        </w:rPr>
        <w:t xml:space="preserve"> dalam sekejap. Namun konsepnya akan berubah jika </w:t>
      </w:r>
      <w:r w:rsidR="00743B59" w:rsidRPr="00143EBD">
        <w:rPr>
          <w:rFonts w:asciiTheme="majorBidi" w:hAnsiTheme="majorBidi" w:cstheme="majorBidi"/>
          <w:color w:val="000000" w:themeColor="text1"/>
          <w:sz w:val="24"/>
          <w:szCs w:val="24"/>
          <w:lang w:val="id-ID"/>
        </w:rPr>
        <w:t>BUNGA ITU GADIS</w:t>
      </w:r>
      <w:r w:rsidR="00016B36" w:rsidRPr="00143EBD">
        <w:rPr>
          <w:rFonts w:asciiTheme="majorBidi" w:hAnsiTheme="majorBidi" w:cstheme="majorBidi"/>
          <w:color w:val="000000" w:themeColor="text1"/>
          <w:sz w:val="24"/>
          <w:szCs w:val="24"/>
          <w:lang w:val="id-ID"/>
        </w:rPr>
        <w:t>. E</w:t>
      </w:r>
      <w:r w:rsidR="00743B59" w:rsidRPr="00143EBD">
        <w:rPr>
          <w:rFonts w:asciiTheme="majorBidi" w:hAnsiTheme="majorBidi" w:cstheme="majorBidi"/>
          <w:color w:val="000000" w:themeColor="text1"/>
          <w:sz w:val="24"/>
          <w:szCs w:val="24"/>
          <w:lang w:val="id-ID"/>
        </w:rPr>
        <w:t>kspresi-ekspresi seperti ini bisa dialami dan dipahami</w:t>
      </w:r>
      <w:r w:rsidR="004728B5" w:rsidRPr="00143EBD">
        <w:rPr>
          <w:rFonts w:asciiTheme="majorBidi" w:hAnsiTheme="majorBidi" w:cstheme="majorBidi"/>
          <w:color w:val="000000" w:themeColor="text1"/>
          <w:sz w:val="24"/>
          <w:szCs w:val="24"/>
          <w:lang w:val="id-ID"/>
        </w:rPr>
        <w:t>. Gadis itu aktif dan dinamis</w:t>
      </w:r>
      <w:r w:rsidR="00743B59" w:rsidRPr="00143EBD">
        <w:rPr>
          <w:rFonts w:asciiTheme="majorBidi" w:hAnsiTheme="majorBidi" w:cstheme="majorBidi"/>
          <w:color w:val="000000" w:themeColor="text1"/>
          <w:sz w:val="24"/>
          <w:szCs w:val="24"/>
          <w:lang w:val="id-ID"/>
        </w:rPr>
        <w:t>:</w:t>
      </w:r>
    </w:p>
    <w:p w:rsidR="00016B36" w:rsidRPr="00143EBD" w:rsidRDefault="00016B36" w:rsidP="00016B36">
      <w:pPr>
        <w:tabs>
          <w:tab w:val="left" w:pos="1418"/>
        </w:tabs>
        <w:spacing w:after="0"/>
        <w:jc w:val="both"/>
        <w:rPr>
          <w:rFonts w:asciiTheme="majorBidi" w:hAnsiTheme="majorBidi" w:cstheme="majorBidi"/>
          <w:color w:val="000000" w:themeColor="text1"/>
          <w:sz w:val="24"/>
          <w:szCs w:val="24"/>
          <w:lang w:val="id-ID"/>
        </w:rPr>
      </w:pPr>
    </w:p>
    <w:p w:rsidR="00743B59" w:rsidRPr="00143EBD" w:rsidRDefault="00743B59" w:rsidP="00743B59">
      <w:pPr>
        <w:tabs>
          <w:tab w:val="left" w:pos="1418"/>
        </w:tabs>
        <w:spacing w:after="0"/>
        <w:ind w:left="1418"/>
        <w:jc w:val="both"/>
        <w:rPr>
          <w:rFonts w:asciiTheme="majorBidi" w:hAnsiTheme="majorBidi" w:cstheme="majorBidi"/>
          <w:color w:val="000000" w:themeColor="text1"/>
          <w:sz w:val="24"/>
          <w:szCs w:val="24"/>
          <w:lang w:val="id-ID"/>
        </w:rPr>
      </w:pPr>
      <w:r w:rsidRPr="00143EBD">
        <w:rPr>
          <w:rFonts w:asciiTheme="majorBidi" w:hAnsiTheme="majorBidi" w:cstheme="majorBidi"/>
          <w:color w:val="000000" w:themeColor="text1"/>
          <w:sz w:val="24"/>
          <w:szCs w:val="24"/>
          <w:lang w:val="id-ID"/>
        </w:rPr>
        <w:t>BUNGA ITU GADIS</w:t>
      </w:r>
    </w:p>
    <w:p w:rsidR="00743B59" w:rsidRPr="00F2212C" w:rsidRDefault="00743B59" w:rsidP="00565ABA">
      <w:pPr>
        <w:tabs>
          <w:tab w:val="left" w:pos="1418"/>
        </w:tabs>
        <w:spacing w:after="0" w:line="240" w:lineRule="auto"/>
        <w:ind w:left="1418" w:firstLine="425"/>
        <w:jc w:val="both"/>
        <w:rPr>
          <w:rFonts w:asciiTheme="majorBidi" w:hAnsiTheme="majorBidi" w:cstheme="majorBidi"/>
          <w:color w:val="000000" w:themeColor="text1"/>
          <w:lang w:val="id-ID"/>
        </w:rPr>
      </w:pPr>
      <w:r w:rsidRPr="00F2212C">
        <w:rPr>
          <w:rFonts w:asciiTheme="majorBidi" w:hAnsiTheme="majorBidi" w:cstheme="majorBidi"/>
          <w:color w:val="000000" w:themeColor="text1"/>
          <w:lang w:val="id-ID"/>
        </w:rPr>
        <w:t>Jangan sentuh aku</w:t>
      </w:r>
    </w:p>
    <w:p w:rsidR="00743B59" w:rsidRPr="00F2212C" w:rsidRDefault="001B779C" w:rsidP="00565ABA">
      <w:pPr>
        <w:tabs>
          <w:tab w:val="left" w:pos="1418"/>
        </w:tabs>
        <w:spacing w:after="0" w:line="240" w:lineRule="auto"/>
        <w:ind w:left="1418" w:firstLine="425"/>
        <w:jc w:val="both"/>
        <w:rPr>
          <w:rFonts w:asciiTheme="majorBidi" w:hAnsiTheme="majorBidi" w:cstheme="majorBidi"/>
          <w:color w:val="000000" w:themeColor="text1"/>
          <w:lang w:val="id-ID"/>
        </w:rPr>
      </w:pPr>
      <w:r w:rsidRPr="00F2212C">
        <w:rPr>
          <w:rFonts w:asciiTheme="majorBidi" w:hAnsiTheme="majorBidi" w:cstheme="majorBidi"/>
          <w:color w:val="000000" w:themeColor="text1"/>
        </w:rPr>
        <w:t>M</w:t>
      </w:r>
      <w:r w:rsidR="00F74AD0" w:rsidRPr="00F2212C">
        <w:rPr>
          <w:rFonts w:asciiTheme="majorBidi" w:hAnsiTheme="majorBidi" w:cstheme="majorBidi"/>
          <w:color w:val="000000" w:themeColor="text1"/>
          <w:lang w:val="id-ID"/>
        </w:rPr>
        <w:t>au melecehkanku?</w:t>
      </w:r>
    </w:p>
    <w:p w:rsidR="00B12A98" w:rsidRPr="00F2212C" w:rsidRDefault="00B12A98" w:rsidP="00565ABA">
      <w:pPr>
        <w:tabs>
          <w:tab w:val="left" w:pos="1418"/>
        </w:tabs>
        <w:spacing w:after="0" w:line="240" w:lineRule="auto"/>
        <w:ind w:left="1418" w:firstLine="425"/>
        <w:jc w:val="both"/>
        <w:rPr>
          <w:rFonts w:asciiTheme="majorBidi" w:hAnsiTheme="majorBidi" w:cstheme="majorBidi"/>
          <w:color w:val="000000" w:themeColor="text1"/>
          <w:lang w:val="id-ID"/>
        </w:rPr>
      </w:pPr>
      <w:r w:rsidRPr="00F2212C">
        <w:rPr>
          <w:rFonts w:asciiTheme="majorBidi" w:hAnsiTheme="majorBidi" w:cstheme="majorBidi"/>
          <w:color w:val="000000" w:themeColor="text1"/>
          <w:lang w:val="id-ID"/>
        </w:rPr>
        <w:t xml:space="preserve">Kamu </w:t>
      </w:r>
      <w:r w:rsidR="001B779C" w:rsidRPr="00F2212C">
        <w:rPr>
          <w:rFonts w:asciiTheme="majorBidi" w:hAnsiTheme="majorBidi" w:cstheme="majorBidi"/>
          <w:color w:val="000000" w:themeColor="text1"/>
        </w:rPr>
        <w:t>ramah</w:t>
      </w:r>
      <w:r w:rsidRPr="00F2212C">
        <w:rPr>
          <w:rFonts w:asciiTheme="majorBidi" w:hAnsiTheme="majorBidi" w:cstheme="majorBidi"/>
          <w:color w:val="000000" w:themeColor="text1"/>
          <w:lang w:val="id-ID"/>
        </w:rPr>
        <w:t xml:space="preserve">, aku </w:t>
      </w:r>
      <w:r w:rsidR="001B779C" w:rsidRPr="00F2212C">
        <w:rPr>
          <w:rFonts w:asciiTheme="majorBidi" w:hAnsiTheme="majorBidi" w:cstheme="majorBidi"/>
          <w:color w:val="000000" w:themeColor="text1"/>
        </w:rPr>
        <w:t>baik</w:t>
      </w:r>
      <w:r w:rsidRPr="00F2212C">
        <w:rPr>
          <w:rFonts w:asciiTheme="majorBidi" w:hAnsiTheme="majorBidi" w:cstheme="majorBidi"/>
          <w:color w:val="000000" w:themeColor="text1"/>
          <w:lang w:val="id-ID"/>
        </w:rPr>
        <w:t>.</w:t>
      </w:r>
    </w:p>
    <w:p w:rsidR="00743B59" w:rsidRPr="00F2212C" w:rsidRDefault="00B12A98" w:rsidP="00565ABA">
      <w:pPr>
        <w:tabs>
          <w:tab w:val="left" w:pos="1418"/>
        </w:tabs>
        <w:spacing w:after="0" w:line="240" w:lineRule="auto"/>
        <w:ind w:left="1418" w:firstLine="425"/>
        <w:jc w:val="both"/>
        <w:rPr>
          <w:rFonts w:asciiTheme="majorBidi" w:hAnsiTheme="majorBidi" w:cstheme="majorBidi"/>
          <w:color w:val="000000" w:themeColor="text1"/>
          <w:lang w:val="id-ID"/>
        </w:rPr>
      </w:pPr>
      <w:r w:rsidRPr="00F2212C">
        <w:rPr>
          <w:rFonts w:asciiTheme="majorBidi" w:hAnsiTheme="majorBidi" w:cstheme="majorBidi"/>
          <w:color w:val="000000" w:themeColor="text1"/>
          <w:lang w:val="id-ID"/>
        </w:rPr>
        <w:t>Kamu binal, aku galak</w:t>
      </w:r>
      <w:r w:rsidR="004728B5" w:rsidRPr="00F2212C">
        <w:rPr>
          <w:rFonts w:asciiTheme="majorBidi" w:hAnsiTheme="majorBidi" w:cstheme="majorBidi"/>
          <w:color w:val="000000" w:themeColor="text1"/>
          <w:lang w:val="id-ID"/>
        </w:rPr>
        <w:t>.</w:t>
      </w:r>
    </w:p>
    <w:p w:rsidR="004728B5" w:rsidRPr="00F2212C" w:rsidRDefault="004728B5" w:rsidP="00565ABA">
      <w:pPr>
        <w:tabs>
          <w:tab w:val="left" w:pos="1418"/>
        </w:tabs>
        <w:spacing w:after="0" w:line="240" w:lineRule="auto"/>
        <w:ind w:left="1418" w:firstLine="425"/>
        <w:jc w:val="both"/>
        <w:rPr>
          <w:rFonts w:asciiTheme="majorBidi" w:hAnsiTheme="majorBidi" w:cstheme="majorBidi"/>
          <w:color w:val="000000" w:themeColor="text1"/>
          <w:lang w:val="id-ID"/>
        </w:rPr>
      </w:pPr>
      <w:r w:rsidRPr="00F2212C">
        <w:rPr>
          <w:rFonts w:asciiTheme="majorBidi" w:hAnsiTheme="majorBidi" w:cstheme="majorBidi"/>
          <w:color w:val="000000" w:themeColor="text1"/>
          <w:lang w:val="id-ID"/>
        </w:rPr>
        <w:t>Mulai kalau berani!</w:t>
      </w:r>
    </w:p>
    <w:p w:rsidR="00BF52AC" w:rsidRPr="00143EBD" w:rsidRDefault="00BF52AC" w:rsidP="00AA6316">
      <w:pPr>
        <w:ind w:firstLine="720"/>
        <w:jc w:val="both"/>
        <w:rPr>
          <w:rFonts w:asciiTheme="majorBidi" w:hAnsiTheme="majorBidi" w:cstheme="majorBidi"/>
          <w:color w:val="000000" w:themeColor="text1"/>
          <w:sz w:val="24"/>
          <w:szCs w:val="24"/>
          <w:lang w:val="id-ID"/>
        </w:rPr>
      </w:pPr>
    </w:p>
    <w:p w:rsidR="00016B36" w:rsidRPr="00143EBD" w:rsidRDefault="00016B36" w:rsidP="00032652">
      <w:pPr>
        <w:jc w:val="both"/>
        <w:rPr>
          <w:rFonts w:asciiTheme="majorBidi" w:hAnsiTheme="majorBidi" w:cstheme="majorBidi"/>
          <w:color w:val="000000" w:themeColor="text1"/>
          <w:sz w:val="24"/>
          <w:szCs w:val="24"/>
          <w:lang w:val="id-ID"/>
        </w:rPr>
      </w:pPr>
      <w:r w:rsidRPr="00143EBD">
        <w:rPr>
          <w:rFonts w:asciiTheme="majorBidi" w:hAnsiTheme="majorBidi" w:cstheme="majorBidi"/>
          <w:color w:val="000000" w:themeColor="text1"/>
          <w:sz w:val="24"/>
          <w:szCs w:val="24"/>
          <w:lang w:val="id-ID"/>
        </w:rPr>
        <w:t>Ekspresi-ekspresi ini merupakan atribu</w:t>
      </w:r>
      <w:r w:rsidR="006C3E25" w:rsidRPr="00143EBD">
        <w:rPr>
          <w:rFonts w:asciiTheme="majorBidi" w:hAnsiTheme="majorBidi" w:cstheme="majorBidi"/>
          <w:color w:val="000000" w:themeColor="text1"/>
          <w:sz w:val="24"/>
          <w:szCs w:val="24"/>
          <w:lang w:val="id-ID"/>
        </w:rPr>
        <w:t>t-atribut</w:t>
      </w:r>
      <w:r w:rsidRPr="00143EBD">
        <w:rPr>
          <w:rFonts w:asciiTheme="majorBidi" w:hAnsiTheme="majorBidi" w:cstheme="majorBidi"/>
          <w:color w:val="000000" w:themeColor="text1"/>
          <w:sz w:val="24"/>
          <w:szCs w:val="24"/>
          <w:lang w:val="id-ID"/>
        </w:rPr>
        <w:t xml:space="preserve"> </w:t>
      </w:r>
      <w:r w:rsidR="00032652" w:rsidRPr="00143EBD">
        <w:rPr>
          <w:rFonts w:asciiTheme="majorBidi" w:hAnsiTheme="majorBidi" w:cstheme="majorBidi"/>
          <w:color w:val="000000" w:themeColor="text1"/>
          <w:sz w:val="24"/>
          <w:szCs w:val="24"/>
          <w:lang w:val="id-ID"/>
        </w:rPr>
        <w:t>person</w:t>
      </w:r>
      <w:r w:rsidR="00032652" w:rsidRPr="00143EBD">
        <w:rPr>
          <w:rFonts w:asciiTheme="majorBidi" w:hAnsiTheme="majorBidi" w:cstheme="majorBidi"/>
          <w:color w:val="000000" w:themeColor="text1"/>
          <w:sz w:val="24"/>
          <w:szCs w:val="24"/>
        </w:rPr>
        <w:t>ifikasi</w:t>
      </w:r>
      <w:r w:rsidR="006C3E25" w:rsidRPr="00143EBD">
        <w:rPr>
          <w:rFonts w:asciiTheme="majorBidi" w:hAnsiTheme="majorBidi" w:cstheme="majorBidi"/>
          <w:color w:val="000000" w:themeColor="text1"/>
          <w:sz w:val="24"/>
          <w:szCs w:val="24"/>
          <w:lang w:val="id-ID"/>
        </w:rPr>
        <w:t xml:space="preserve"> </w:t>
      </w:r>
      <w:r w:rsidRPr="00143EBD">
        <w:rPr>
          <w:rFonts w:asciiTheme="majorBidi" w:hAnsiTheme="majorBidi" w:cstheme="majorBidi"/>
          <w:color w:val="000000" w:themeColor="text1"/>
          <w:sz w:val="24"/>
          <w:szCs w:val="24"/>
          <w:lang w:val="id-ID"/>
        </w:rPr>
        <w:t xml:space="preserve">yang </w:t>
      </w:r>
      <w:r w:rsidR="006C3E25" w:rsidRPr="00143EBD">
        <w:rPr>
          <w:rFonts w:asciiTheme="majorBidi" w:hAnsiTheme="majorBidi" w:cstheme="majorBidi"/>
          <w:color w:val="000000" w:themeColor="text1"/>
          <w:sz w:val="24"/>
          <w:szCs w:val="24"/>
          <w:lang w:val="id-ID"/>
        </w:rPr>
        <w:t>ditempelkan kepada sekuntum bunga untuk menunjukkan se</w:t>
      </w:r>
      <w:r w:rsidR="00032652" w:rsidRPr="00143EBD">
        <w:rPr>
          <w:rFonts w:asciiTheme="majorBidi" w:hAnsiTheme="majorBidi" w:cstheme="majorBidi"/>
          <w:color w:val="000000" w:themeColor="text1"/>
          <w:sz w:val="24"/>
          <w:szCs w:val="24"/>
        </w:rPr>
        <w:t>s</w:t>
      </w:r>
      <w:r w:rsidR="006C3E25" w:rsidRPr="00143EBD">
        <w:rPr>
          <w:rFonts w:asciiTheme="majorBidi" w:hAnsiTheme="majorBidi" w:cstheme="majorBidi"/>
          <w:color w:val="000000" w:themeColor="text1"/>
          <w:sz w:val="24"/>
          <w:szCs w:val="24"/>
          <w:lang w:val="id-ID"/>
        </w:rPr>
        <w:t xml:space="preserve">uatu yang </w:t>
      </w:r>
      <w:r w:rsidRPr="00143EBD">
        <w:rPr>
          <w:rFonts w:asciiTheme="majorBidi" w:hAnsiTheme="majorBidi" w:cstheme="majorBidi"/>
          <w:color w:val="000000" w:themeColor="text1"/>
          <w:sz w:val="24"/>
          <w:szCs w:val="24"/>
          <w:lang w:val="id-ID"/>
        </w:rPr>
        <w:t xml:space="preserve">mengaktifkan dan menguatkan perempuan. Anak penyamun bisa ciut di sarang perawan. Perempuan </w:t>
      </w:r>
      <w:r w:rsidR="00F74AD0" w:rsidRPr="00143EBD">
        <w:rPr>
          <w:rFonts w:asciiTheme="majorBidi" w:hAnsiTheme="majorBidi" w:cstheme="majorBidi"/>
          <w:color w:val="000000" w:themeColor="text1"/>
          <w:sz w:val="24"/>
          <w:szCs w:val="24"/>
          <w:lang w:val="id-ID"/>
        </w:rPr>
        <w:t xml:space="preserve">menantang lelaki yang mau mengobyekkannya, merendahkannya, dan bahkan melecehkannya. </w:t>
      </w:r>
      <w:r w:rsidR="00B12A98" w:rsidRPr="00143EBD">
        <w:rPr>
          <w:rFonts w:asciiTheme="majorBidi" w:hAnsiTheme="majorBidi" w:cstheme="majorBidi"/>
          <w:color w:val="000000" w:themeColor="text1"/>
          <w:sz w:val="24"/>
          <w:szCs w:val="24"/>
          <w:lang w:val="id-ID"/>
        </w:rPr>
        <w:t>Namun selain galak, perempuan juga bisa ramah.</w:t>
      </w:r>
    </w:p>
    <w:p w:rsidR="00BF52AC" w:rsidRPr="00143EBD" w:rsidRDefault="00E36879" w:rsidP="00987F07">
      <w:pPr>
        <w:ind w:firstLine="720"/>
        <w:jc w:val="both"/>
        <w:rPr>
          <w:rFonts w:asciiTheme="majorBidi" w:hAnsiTheme="majorBidi" w:cstheme="majorBidi"/>
          <w:color w:val="000000" w:themeColor="text1"/>
          <w:sz w:val="24"/>
          <w:szCs w:val="24"/>
        </w:rPr>
      </w:pPr>
      <w:r w:rsidRPr="00143EBD">
        <w:rPr>
          <w:rFonts w:asciiTheme="majorBidi" w:hAnsiTheme="majorBidi" w:cstheme="majorBidi"/>
          <w:color w:val="000000" w:themeColor="text1"/>
          <w:sz w:val="24"/>
          <w:szCs w:val="24"/>
          <w:lang w:val="id-ID"/>
        </w:rPr>
        <w:t xml:space="preserve">Pada GADIS ITU BUNGA, konsep “gadis” itu sangat metaforik, dan metafora “bunga” itu sangat konseptual. Pada BUNGA ITU GADIS, konsep “bunga” itu sangat metaforik, dan metafora “gadis” itu sangat konseptual. Ini menunjukkan bahwa dalam </w:t>
      </w:r>
      <w:r w:rsidR="00B12A98" w:rsidRPr="00143EBD">
        <w:rPr>
          <w:rFonts w:asciiTheme="majorBidi" w:hAnsiTheme="majorBidi" w:cstheme="majorBidi"/>
          <w:color w:val="000000" w:themeColor="text1"/>
          <w:sz w:val="24"/>
          <w:szCs w:val="24"/>
          <w:lang w:val="id-ID"/>
        </w:rPr>
        <w:t>keseharian</w:t>
      </w:r>
      <w:r w:rsidRPr="00143EBD">
        <w:rPr>
          <w:rFonts w:asciiTheme="majorBidi" w:hAnsiTheme="majorBidi" w:cstheme="majorBidi"/>
          <w:color w:val="000000" w:themeColor="text1"/>
          <w:sz w:val="24"/>
          <w:szCs w:val="24"/>
          <w:lang w:val="id-ID"/>
        </w:rPr>
        <w:t xml:space="preserve">, manusia mengalami dan mengerti sesuatu bukan dalam diri hal itu sendiri, melainkan dalam keterarahan satu terhadap yang lain. </w:t>
      </w:r>
      <w:r w:rsidR="00032652" w:rsidRPr="00143EBD">
        <w:rPr>
          <w:rFonts w:asciiTheme="majorBidi" w:hAnsiTheme="majorBidi" w:cstheme="majorBidi"/>
          <w:color w:val="000000" w:themeColor="text1"/>
          <w:sz w:val="24"/>
          <w:szCs w:val="24"/>
        </w:rPr>
        <w:t xml:space="preserve">Keterarahan memungkinkan interaksi, dan dari interaksi itu </w:t>
      </w:r>
      <w:r w:rsidR="00987F07" w:rsidRPr="00143EBD">
        <w:rPr>
          <w:rFonts w:asciiTheme="majorBidi" w:hAnsiTheme="majorBidi" w:cstheme="majorBidi"/>
          <w:color w:val="000000" w:themeColor="text1"/>
          <w:sz w:val="24"/>
          <w:szCs w:val="24"/>
        </w:rPr>
        <w:t>manusia mengalami dan mengerti berbagai aksi, dan aksi-aksi itu diekspresikan.</w:t>
      </w:r>
    </w:p>
    <w:p w:rsidR="00F5087D" w:rsidRPr="00D5607C" w:rsidRDefault="009B5CC6" w:rsidP="00D5607C">
      <w:pPr>
        <w:jc w:val="both"/>
        <w:rPr>
          <w:rFonts w:asciiTheme="majorBidi" w:hAnsiTheme="majorBidi" w:cstheme="majorBidi"/>
          <w:color w:val="000000" w:themeColor="text1"/>
          <w:sz w:val="24"/>
          <w:szCs w:val="24"/>
        </w:rPr>
      </w:pPr>
      <w:r w:rsidRPr="00143EBD">
        <w:rPr>
          <w:rFonts w:asciiTheme="majorBidi" w:hAnsiTheme="majorBidi" w:cstheme="majorBidi"/>
          <w:color w:val="000000" w:themeColor="text1"/>
          <w:sz w:val="24"/>
          <w:szCs w:val="24"/>
          <w:lang w:val="id-ID"/>
        </w:rPr>
        <w:tab/>
      </w:r>
      <w:r w:rsidR="00B27A59" w:rsidRPr="00143EBD">
        <w:rPr>
          <w:rFonts w:asciiTheme="majorBidi" w:hAnsiTheme="majorBidi" w:cstheme="majorBidi"/>
          <w:i/>
          <w:iCs/>
          <w:color w:val="000000" w:themeColor="text1"/>
          <w:sz w:val="24"/>
          <w:szCs w:val="24"/>
          <w:lang w:val="id-ID"/>
        </w:rPr>
        <w:t>Cognition</w:t>
      </w:r>
      <w:r w:rsidR="00B27A59" w:rsidRPr="00143EBD">
        <w:rPr>
          <w:rFonts w:asciiTheme="majorBidi" w:hAnsiTheme="majorBidi" w:cstheme="majorBidi"/>
          <w:color w:val="000000" w:themeColor="text1"/>
          <w:sz w:val="24"/>
          <w:szCs w:val="24"/>
          <w:lang w:val="id-ID"/>
        </w:rPr>
        <w:t xml:space="preserve"> itu mengandaikan keterarahan</w:t>
      </w:r>
      <w:r w:rsidR="00D521B8" w:rsidRPr="00143EBD">
        <w:rPr>
          <w:rFonts w:asciiTheme="majorBidi" w:hAnsiTheme="majorBidi" w:cstheme="majorBidi"/>
          <w:color w:val="000000" w:themeColor="text1"/>
          <w:sz w:val="24"/>
          <w:szCs w:val="24"/>
          <w:lang w:val="id-ID"/>
        </w:rPr>
        <w:t xml:space="preserve"> ruang (</w:t>
      </w:r>
      <w:r w:rsidR="00D521B8" w:rsidRPr="00143EBD">
        <w:rPr>
          <w:rFonts w:asciiTheme="majorBidi" w:hAnsiTheme="majorBidi" w:cstheme="majorBidi"/>
          <w:i/>
          <w:iCs/>
          <w:color w:val="000000" w:themeColor="text1"/>
          <w:sz w:val="24"/>
          <w:szCs w:val="24"/>
          <w:lang w:val="id-ID"/>
        </w:rPr>
        <w:t>spatial orientations</w:t>
      </w:r>
      <w:r w:rsidR="00D521B8" w:rsidRPr="00143EBD">
        <w:rPr>
          <w:rFonts w:asciiTheme="majorBidi" w:hAnsiTheme="majorBidi" w:cstheme="majorBidi"/>
          <w:color w:val="000000" w:themeColor="text1"/>
          <w:sz w:val="24"/>
          <w:szCs w:val="24"/>
          <w:lang w:val="id-ID"/>
        </w:rPr>
        <w:t xml:space="preserve">), namun aksi-aksi dalam interaksi itu membuat keterarahan itu bergerak dalam waktu </w:t>
      </w:r>
      <w:r w:rsidR="001B779C" w:rsidRPr="00143EBD">
        <w:rPr>
          <w:rFonts w:asciiTheme="majorBidi" w:hAnsiTheme="majorBidi" w:cstheme="majorBidi"/>
          <w:color w:val="000000" w:themeColor="text1"/>
          <w:sz w:val="24"/>
          <w:szCs w:val="24"/>
          <w:lang w:val="id-ID"/>
        </w:rPr>
        <w:t xml:space="preserve">yang </w:t>
      </w:r>
      <w:r w:rsidR="00D521B8" w:rsidRPr="00143EBD">
        <w:rPr>
          <w:rFonts w:asciiTheme="majorBidi" w:hAnsiTheme="majorBidi" w:cstheme="majorBidi"/>
          <w:color w:val="000000" w:themeColor="text1"/>
          <w:sz w:val="24"/>
          <w:szCs w:val="24"/>
          <w:lang w:val="id-ID"/>
        </w:rPr>
        <w:t xml:space="preserve">melampaui ruang. Orientasi ini membuat </w:t>
      </w:r>
      <w:r w:rsidR="00D521B8" w:rsidRPr="00143EBD">
        <w:rPr>
          <w:rFonts w:asciiTheme="majorBidi" w:hAnsiTheme="majorBidi" w:cstheme="majorBidi"/>
          <w:i/>
          <w:iCs/>
          <w:color w:val="000000" w:themeColor="text1"/>
          <w:sz w:val="24"/>
          <w:szCs w:val="24"/>
          <w:lang w:val="id-ID"/>
        </w:rPr>
        <w:t>Ding</w:t>
      </w:r>
      <w:r w:rsidR="00D521B8" w:rsidRPr="00143EBD">
        <w:rPr>
          <w:rFonts w:asciiTheme="majorBidi" w:hAnsiTheme="majorBidi" w:cstheme="majorBidi"/>
          <w:color w:val="000000" w:themeColor="text1"/>
          <w:sz w:val="24"/>
          <w:szCs w:val="24"/>
          <w:lang w:val="id-ID"/>
        </w:rPr>
        <w:t xml:space="preserve"> (sesuatu </w:t>
      </w:r>
      <w:r w:rsidR="00987F07" w:rsidRPr="00143EBD">
        <w:rPr>
          <w:rFonts w:asciiTheme="majorBidi" w:hAnsiTheme="majorBidi" w:cstheme="majorBidi"/>
          <w:color w:val="000000" w:themeColor="text1"/>
          <w:sz w:val="24"/>
          <w:szCs w:val="24"/>
          <w:lang w:val="id-ID"/>
        </w:rPr>
        <w:t xml:space="preserve">yang berorientasi ke </w:t>
      </w:r>
      <w:r w:rsidR="00D521B8" w:rsidRPr="00143EBD">
        <w:rPr>
          <w:rFonts w:asciiTheme="majorBidi" w:hAnsiTheme="majorBidi" w:cstheme="majorBidi"/>
          <w:color w:val="000000" w:themeColor="text1"/>
          <w:sz w:val="24"/>
          <w:szCs w:val="24"/>
          <w:lang w:val="id-ID"/>
        </w:rPr>
        <w:t xml:space="preserve">dirinya sendiri) menjadi </w:t>
      </w:r>
      <w:r w:rsidR="00D521B8" w:rsidRPr="00143EBD">
        <w:rPr>
          <w:rFonts w:asciiTheme="majorBidi" w:hAnsiTheme="majorBidi" w:cstheme="majorBidi"/>
          <w:i/>
          <w:iCs/>
          <w:color w:val="000000" w:themeColor="text1"/>
          <w:sz w:val="24"/>
          <w:szCs w:val="24"/>
          <w:lang w:val="id-ID"/>
        </w:rPr>
        <w:t>Sach</w:t>
      </w:r>
      <w:r w:rsidR="00D521B8" w:rsidRPr="00143EBD">
        <w:rPr>
          <w:rFonts w:asciiTheme="majorBidi" w:hAnsiTheme="majorBidi" w:cstheme="majorBidi"/>
          <w:color w:val="000000" w:themeColor="text1"/>
          <w:sz w:val="24"/>
          <w:szCs w:val="24"/>
          <w:lang w:val="id-ID"/>
        </w:rPr>
        <w:t xml:space="preserve"> (sesuatu </w:t>
      </w:r>
      <w:r w:rsidR="00987F07" w:rsidRPr="00143EBD">
        <w:rPr>
          <w:rFonts w:asciiTheme="majorBidi" w:hAnsiTheme="majorBidi" w:cstheme="majorBidi"/>
          <w:color w:val="000000" w:themeColor="text1"/>
          <w:sz w:val="24"/>
          <w:szCs w:val="24"/>
          <w:lang w:val="id-ID"/>
        </w:rPr>
        <w:t xml:space="preserve">yang berorientasi ke </w:t>
      </w:r>
      <w:r w:rsidR="00D521B8" w:rsidRPr="00143EBD">
        <w:rPr>
          <w:rFonts w:asciiTheme="majorBidi" w:hAnsiTheme="majorBidi" w:cstheme="majorBidi"/>
          <w:color w:val="000000" w:themeColor="text1"/>
          <w:sz w:val="24"/>
          <w:szCs w:val="24"/>
          <w:lang w:val="id-ID"/>
        </w:rPr>
        <w:t>sesuatu yang lain)</w:t>
      </w:r>
      <w:r w:rsidR="00273EE6" w:rsidRPr="00143EBD">
        <w:rPr>
          <w:rFonts w:asciiTheme="majorBidi" w:hAnsiTheme="majorBidi" w:cstheme="majorBidi"/>
          <w:color w:val="000000" w:themeColor="text1"/>
          <w:sz w:val="24"/>
          <w:szCs w:val="24"/>
          <w:lang w:val="id-ID"/>
        </w:rPr>
        <w:t>, menurut Ludwig Wittgenstein</w:t>
      </w:r>
      <w:r w:rsidR="009704A4" w:rsidRPr="00143EBD">
        <w:rPr>
          <w:rFonts w:asciiTheme="majorBidi" w:hAnsiTheme="majorBidi" w:cstheme="majorBidi"/>
          <w:color w:val="000000" w:themeColor="text1"/>
          <w:sz w:val="24"/>
          <w:szCs w:val="24"/>
          <w:lang w:val="id-ID"/>
        </w:rPr>
        <w:t>.</w:t>
      </w:r>
      <w:r w:rsidR="009704A4" w:rsidRPr="00143EBD">
        <w:rPr>
          <w:rFonts w:asciiTheme="majorBidi" w:hAnsiTheme="majorBidi" w:cstheme="majorBidi"/>
          <w:color w:val="000000" w:themeColor="text1"/>
          <w:sz w:val="24"/>
          <w:szCs w:val="24"/>
        </w:rPr>
        <w:t xml:space="preserve"> Orientasi memungkinkan adanya </w:t>
      </w:r>
      <w:r w:rsidR="00E90090" w:rsidRPr="00143EBD">
        <w:rPr>
          <w:rFonts w:asciiTheme="majorBidi" w:hAnsiTheme="majorBidi" w:cstheme="majorBidi"/>
          <w:color w:val="000000" w:themeColor="text1"/>
          <w:sz w:val="24"/>
          <w:szCs w:val="24"/>
          <w:lang w:val="id-ID"/>
        </w:rPr>
        <w:t>“</w:t>
      </w:r>
      <w:r w:rsidR="00E90090" w:rsidRPr="00143EBD">
        <w:rPr>
          <w:rFonts w:asciiTheme="majorBidi" w:hAnsiTheme="majorBidi" w:cstheme="majorBidi"/>
          <w:i/>
          <w:iCs/>
          <w:color w:val="000000" w:themeColor="text1"/>
          <w:sz w:val="24"/>
          <w:szCs w:val="24"/>
          <w:lang w:val="id-ID"/>
        </w:rPr>
        <w:t>Tat</w:t>
      </w:r>
      <w:r w:rsidR="00E90090" w:rsidRPr="00143EBD">
        <w:rPr>
          <w:rFonts w:asciiTheme="majorBidi" w:hAnsiTheme="majorBidi" w:cstheme="majorBidi"/>
          <w:b/>
          <w:bCs/>
          <w:i/>
          <w:iCs/>
          <w:color w:val="000000" w:themeColor="text1"/>
          <w:sz w:val="24"/>
          <w:szCs w:val="24"/>
          <w:lang w:val="id-ID"/>
        </w:rPr>
        <w:t>sach</w:t>
      </w:r>
      <w:r w:rsidR="00E90090" w:rsidRPr="00143EBD">
        <w:rPr>
          <w:rFonts w:asciiTheme="majorBidi" w:hAnsiTheme="majorBidi" w:cstheme="majorBidi"/>
          <w:i/>
          <w:iCs/>
          <w:color w:val="000000" w:themeColor="text1"/>
          <w:sz w:val="24"/>
          <w:szCs w:val="24"/>
          <w:lang w:val="id-ID"/>
        </w:rPr>
        <w:t>en</w:t>
      </w:r>
      <w:r w:rsidR="00E90090" w:rsidRPr="00143EBD">
        <w:rPr>
          <w:rFonts w:asciiTheme="majorBidi" w:hAnsiTheme="majorBidi" w:cstheme="majorBidi"/>
          <w:color w:val="000000" w:themeColor="text1"/>
          <w:sz w:val="24"/>
          <w:szCs w:val="24"/>
          <w:lang w:val="id-ID"/>
        </w:rPr>
        <w:t xml:space="preserve"> (</w:t>
      </w:r>
      <w:r w:rsidR="00565ABA" w:rsidRPr="00143EBD">
        <w:rPr>
          <w:rFonts w:asciiTheme="majorBidi" w:hAnsiTheme="majorBidi" w:cstheme="majorBidi"/>
          <w:color w:val="000000" w:themeColor="text1"/>
          <w:sz w:val="24"/>
          <w:szCs w:val="24"/>
          <w:lang w:val="id-ID"/>
        </w:rPr>
        <w:t xml:space="preserve">perkara dalam </w:t>
      </w:r>
      <w:r w:rsidR="00273EE6" w:rsidRPr="00143EBD">
        <w:rPr>
          <w:rFonts w:asciiTheme="majorBidi" w:hAnsiTheme="majorBidi" w:cstheme="majorBidi"/>
          <w:color w:val="000000" w:themeColor="text1"/>
          <w:sz w:val="24"/>
          <w:szCs w:val="24"/>
          <w:lang w:val="id-ID"/>
        </w:rPr>
        <w:t>ruang fisik</w:t>
      </w:r>
      <w:r w:rsidR="006A0547" w:rsidRPr="00143EBD">
        <w:rPr>
          <w:rFonts w:asciiTheme="majorBidi" w:hAnsiTheme="majorBidi" w:cstheme="majorBidi"/>
          <w:color w:val="000000" w:themeColor="text1"/>
          <w:sz w:val="24"/>
          <w:szCs w:val="24"/>
          <w:lang w:val="id-ID"/>
        </w:rPr>
        <w:t xml:space="preserve"> </w:t>
      </w:r>
      <w:r w:rsidR="009704A4" w:rsidRPr="00143EBD">
        <w:rPr>
          <w:rFonts w:asciiTheme="majorBidi" w:hAnsiTheme="majorBidi" w:cstheme="majorBidi"/>
          <w:color w:val="000000" w:themeColor="text1"/>
          <w:sz w:val="24"/>
          <w:szCs w:val="24"/>
        </w:rPr>
        <w:t xml:space="preserve">yang dialami dan dimengerti sebagai </w:t>
      </w:r>
      <w:r w:rsidR="006A0547" w:rsidRPr="00143EBD">
        <w:rPr>
          <w:rFonts w:asciiTheme="majorBidi" w:hAnsiTheme="majorBidi" w:cstheme="majorBidi"/>
          <w:color w:val="000000" w:themeColor="text1"/>
          <w:sz w:val="24"/>
          <w:szCs w:val="24"/>
          <w:lang w:val="id-ID"/>
        </w:rPr>
        <w:t>dunia</w:t>
      </w:r>
      <w:r w:rsidR="00E90090" w:rsidRPr="00143EBD">
        <w:rPr>
          <w:rFonts w:asciiTheme="majorBidi" w:hAnsiTheme="majorBidi" w:cstheme="majorBidi"/>
          <w:color w:val="000000" w:themeColor="text1"/>
          <w:sz w:val="24"/>
          <w:szCs w:val="24"/>
          <w:lang w:val="id-ID"/>
        </w:rPr>
        <w:t xml:space="preserve">),  </w:t>
      </w:r>
      <w:r w:rsidR="00E90090" w:rsidRPr="00143EBD">
        <w:rPr>
          <w:rFonts w:asciiTheme="majorBidi" w:hAnsiTheme="majorBidi" w:cstheme="majorBidi"/>
          <w:b/>
          <w:bCs/>
          <w:i/>
          <w:iCs/>
          <w:color w:val="000000" w:themeColor="text1"/>
          <w:sz w:val="24"/>
          <w:szCs w:val="24"/>
          <w:lang w:val="id-ID"/>
        </w:rPr>
        <w:t>Sach</w:t>
      </w:r>
      <w:r w:rsidR="00E90090" w:rsidRPr="00143EBD">
        <w:rPr>
          <w:rFonts w:asciiTheme="majorBidi" w:hAnsiTheme="majorBidi" w:cstheme="majorBidi"/>
          <w:i/>
          <w:iCs/>
          <w:color w:val="000000" w:themeColor="text1"/>
          <w:sz w:val="24"/>
          <w:szCs w:val="24"/>
          <w:lang w:val="id-ID"/>
        </w:rPr>
        <w:t>verhalten</w:t>
      </w:r>
      <w:r w:rsidR="00E90090" w:rsidRPr="00143EBD">
        <w:rPr>
          <w:rFonts w:asciiTheme="majorBidi" w:hAnsiTheme="majorBidi" w:cstheme="majorBidi"/>
          <w:color w:val="000000" w:themeColor="text1"/>
          <w:sz w:val="24"/>
          <w:szCs w:val="24"/>
          <w:lang w:val="id-ID"/>
        </w:rPr>
        <w:t xml:space="preserve"> (</w:t>
      </w:r>
      <w:r w:rsidR="00565ABA" w:rsidRPr="00143EBD">
        <w:rPr>
          <w:rFonts w:asciiTheme="majorBidi" w:hAnsiTheme="majorBidi" w:cstheme="majorBidi"/>
          <w:color w:val="000000" w:themeColor="text1"/>
          <w:sz w:val="24"/>
          <w:szCs w:val="24"/>
          <w:lang w:val="id-ID"/>
        </w:rPr>
        <w:t xml:space="preserve">duduk </w:t>
      </w:r>
      <w:r w:rsidR="00E90090" w:rsidRPr="00143EBD">
        <w:rPr>
          <w:rFonts w:asciiTheme="majorBidi" w:hAnsiTheme="majorBidi" w:cstheme="majorBidi"/>
          <w:color w:val="000000" w:themeColor="text1"/>
          <w:sz w:val="24"/>
          <w:szCs w:val="24"/>
          <w:lang w:val="id-ID"/>
        </w:rPr>
        <w:t xml:space="preserve">perkara </w:t>
      </w:r>
      <w:r w:rsidR="00565ABA" w:rsidRPr="00143EBD">
        <w:rPr>
          <w:rFonts w:asciiTheme="majorBidi" w:hAnsiTheme="majorBidi" w:cstheme="majorBidi"/>
          <w:color w:val="000000" w:themeColor="text1"/>
          <w:sz w:val="24"/>
          <w:szCs w:val="24"/>
          <w:lang w:val="id-ID"/>
        </w:rPr>
        <w:t xml:space="preserve">dalam </w:t>
      </w:r>
      <w:r w:rsidR="00273EE6" w:rsidRPr="00143EBD">
        <w:rPr>
          <w:rFonts w:asciiTheme="majorBidi" w:hAnsiTheme="majorBidi" w:cstheme="majorBidi"/>
          <w:color w:val="000000" w:themeColor="text1"/>
          <w:sz w:val="24"/>
          <w:szCs w:val="24"/>
          <w:lang w:val="id-ID"/>
        </w:rPr>
        <w:t>ruang logis</w:t>
      </w:r>
      <w:r w:rsidR="006A0547" w:rsidRPr="00143EBD">
        <w:rPr>
          <w:rFonts w:asciiTheme="majorBidi" w:hAnsiTheme="majorBidi" w:cstheme="majorBidi"/>
          <w:color w:val="000000" w:themeColor="text1"/>
          <w:sz w:val="24"/>
          <w:szCs w:val="24"/>
          <w:lang w:val="id-ID"/>
        </w:rPr>
        <w:t xml:space="preserve"> </w:t>
      </w:r>
      <w:r w:rsidR="009704A4" w:rsidRPr="00143EBD">
        <w:rPr>
          <w:rFonts w:asciiTheme="majorBidi" w:hAnsiTheme="majorBidi" w:cstheme="majorBidi"/>
          <w:color w:val="000000" w:themeColor="text1"/>
          <w:sz w:val="24"/>
          <w:szCs w:val="24"/>
        </w:rPr>
        <w:t xml:space="preserve">yang dialami dan dimengerti sebagai </w:t>
      </w:r>
      <w:r w:rsidR="006A0547" w:rsidRPr="00143EBD">
        <w:rPr>
          <w:rFonts w:asciiTheme="majorBidi" w:hAnsiTheme="majorBidi" w:cstheme="majorBidi"/>
          <w:color w:val="000000" w:themeColor="text1"/>
          <w:sz w:val="24"/>
          <w:szCs w:val="24"/>
          <w:lang w:val="id-ID"/>
        </w:rPr>
        <w:t>fakta</w:t>
      </w:r>
      <w:r w:rsidR="00E90090" w:rsidRPr="00143EBD">
        <w:rPr>
          <w:rFonts w:asciiTheme="majorBidi" w:hAnsiTheme="majorBidi" w:cstheme="majorBidi"/>
          <w:color w:val="000000" w:themeColor="text1"/>
          <w:sz w:val="24"/>
          <w:szCs w:val="24"/>
          <w:lang w:val="id-ID"/>
        </w:rPr>
        <w:t xml:space="preserve">), dan </w:t>
      </w:r>
      <w:r w:rsidR="00E90090" w:rsidRPr="00143EBD">
        <w:rPr>
          <w:rFonts w:asciiTheme="majorBidi" w:hAnsiTheme="majorBidi" w:cstheme="majorBidi"/>
          <w:b/>
          <w:bCs/>
          <w:i/>
          <w:iCs/>
          <w:color w:val="000000" w:themeColor="text1"/>
          <w:sz w:val="24"/>
          <w:szCs w:val="24"/>
          <w:lang w:val="id-ID"/>
        </w:rPr>
        <w:t>Sach</w:t>
      </w:r>
      <w:r w:rsidR="00E90090" w:rsidRPr="00143EBD">
        <w:rPr>
          <w:rFonts w:asciiTheme="majorBidi" w:hAnsiTheme="majorBidi" w:cstheme="majorBidi"/>
          <w:i/>
          <w:iCs/>
          <w:color w:val="000000" w:themeColor="text1"/>
          <w:sz w:val="24"/>
          <w:szCs w:val="24"/>
          <w:lang w:val="id-ID"/>
        </w:rPr>
        <w:t>lage</w:t>
      </w:r>
      <w:r w:rsidR="00E90090" w:rsidRPr="00143EBD">
        <w:rPr>
          <w:rFonts w:asciiTheme="majorBidi" w:hAnsiTheme="majorBidi" w:cstheme="majorBidi"/>
          <w:color w:val="000000" w:themeColor="text1"/>
          <w:sz w:val="24"/>
          <w:szCs w:val="24"/>
          <w:lang w:val="id-ID"/>
        </w:rPr>
        <w:t xml:space="preserve"> (</w:t>
      </w:r>
      <w:r w:rsidR="00273EE6" w:rsidRPr="00143EBD">
        <w:rPr>
          <w:rFonts w:asciiTheme="majorBidi" w:hAnsiTheme="majorBidi" w:cstheme="majorBidi"/>
          <w:color w:val="000000" w:themeColor="text1"/>
          <w:sz w:val="24"/>
          <w:szCs w:val="24"/>
          <w:lang w:val="id-ID"/>
        </w:rPr>
        <w:t xml:space="preserve">inti perkara </w:t>
      </w:r>
      <w:r w:rsidR="00565ABA" w:rsidRPr="00143EBD">
        <w:rPr>
          <w:rFonts w:asciiTheme="majorBidi" w:hAnsiTheme="majorBidi" w:cstheme="majorBidi"/>
          <w:i/>
          <w:iCs/>
          <w:color w:val="000000" w:themeColor="text1"/>
          <w:sz w:val="24"/>
          <w:szCs w:val="24"/>
          <w:lang w:val="id-ID"/>
        </w:rPr>
        <w:t>sub specie aeterni</w:t>
      </w:r>
      <w:r w:rsidR="006A0547" w:rsidRPr="00143EBD">
        <w:rPr>
          <w:rFonts w:asciiTheme="majorBidi" w:hAnsiTheme="majorBidi" w:cstheme="majorBidi"/>
          <w:i/>
          <w:iCs/>
          <w:color w:val="000000" w:themeColor="text1"/>
          <w:sz w:val="24"/>
          <w:szCs w:val="24"/>
          <w:lang w:val="id-ID"/>
        </w:rPr>
        <w:t xml:space="preserve"> </w:t>
      </w:r>
      <w:r w:rsidR="006A0547" w:rsidRPr="00143EBD">
        <w:rPr>
          <w:rFonts w:asciiTheme="majorBidi" w:hAnsiTheme="majorBidi" w:cstheme="majorBidi"/>
          <w:color w:val="000000" w:themeColor="text1"/>
          <w:sz w:val="24"/>
          <w:szCs w:val="24"/>
          <w:lang w:val="id-ID"/>
        </w:rPr>
        <w:t xml:space="preserve">yang </w:t>
      </w:r>
      <w:r w:rsidR="005A51E0" w:rsidRPr="00143EBD">
        <w:rPr>
          <w:rFonts w:asciiTheme="majorBidi" w:hAnsiTheme="majorBidi" w:cstheme="majorBidi"/>
          <w:color w:val="000000" w:themeColor="text1"/>
          <w:sz w:val="24"/>
          <w:szCs w:val="24"/>
          <w:lang w:val="id-ID"/>
        </w:rPr>
        <w:t xml:space="preserve">karenanya </w:t>
      </w:r>
      <w:r w:rsidR="006A0547" w:rsidRPr="00143EBD">
        <w:rPr>
          <w:rFonts w:asciiTheme="majorBidi" w:hAnsiTheme="majorBidi" w:cstheme="majorBidi"/>
          <w:color w:val="000000" w:themeColor="text1"/>
          <w:sz w:val="24"/>
          <w:szCs w:val="24"/>
          <w:lang w:val="id-ID"/>
        </w:rPr>
        <w:t>fakta dan dunia</w:t>
      </w:r>
      <w:r w:rsidR="005A51E0" w:rsidRPr="00143EBD">
        <w:rPr>
          <w:rFonts w:asciiTheme="majorBidi" w:hAnsiTheme="majorBidi" w:cstheme="majorBidi"/>
          <w:color w:val="000000" w:themeColor="text1"/>
          <w:sz w:val="24"/>
          <w:szCs w:val="24"/>
          <w:lang w:val="id-ID"/>
        </w:rPr>
        <w:t xml:space="preserve"> </w:t>
      </w:r>
      <w:r w:rsidR="00F5087D" w:rsidRPr="00143EBD">
        <w:rPr>
          <w:rFonts w:asciiTheme="majorBidi" w:hAnsiTheme="majorBidi" w:cstheme="majorBidi"/>
          <w:color w:val="000000" w:themeColor="text1"/>
          <w:sz w:val="24"/>
          <w:szCs w:val="24"/>
        </w:rPr>
        <w:t xml:space="preserve">dialami dan </w:t>
      </w:r>
      <w:r w:rsidR="00F5087D" w:rsidRPr="00143EBD">
        <w:rPr>
          <w:rFonts w:asciiTheme="majorBidi" w:hAnsiTheme="majorBidi" w:cstheme="majorBidi"/>
          <w:color w:val="000000" w:themeColor="text1"/>
          <w:sz w:val="24"/>
          <w:szCs w:val="24"/>
        </w:rPr>
        <w:lastRenderedPageBreak/>
        <w:t>dimengerti sebagai sesuatu yang nyata</w:t>
      </w:r>
      <w:r w:rsidR="00E90090" w:rsidRPr="00143EBD">
        <w:rPr>
          <w:rFonts w:asciiTheme="majorBidi" w:hAnsiTheme="majorBidi" w:cstheme="majorBidi"/>
          <w:color w:val="000000" w:themeColor="text1"/>
          <w:sz w:val="24"/>
          <w:szCs w:val="24"/>
          <w:lang w:val="id-ID"/>
        </w:rPr>
        <w:t>)</w:t>
      </w:r>
      <w:r w:rsidR="00D521B8" w:rsidRPr="00143EBD">
        <w:rPr>
          <w:rFonts w:asciiTheme="majorBidi" w:hAnsiTheme="majorBidi" w:cstheme="majorBidi"/>
          <w:color w:val="000000" w:themeColor="text1"/>
          <w:sz w:val="24"/>
          <w:szCs w:val="24"/>
          <w:lang w:val="id-ID"/>
        </w:rPr>
        <w:t>.</w:t>
      </w:r>
      <w:r w:rsidR="006A0547" w:rsidRPr="00143EBD">
        <w:rPr>
          <w:rStyle w:val="FootnoteReference"/>
          <w:rFonts w:asciiTheme="majorBidi" w:hAnsiTheme="majorBidi" w:cstheme="majorBidi"/>
          <w:color w:val="000000" w:themeColor="text1"/>
          <w:sz w:val="24"/>
          <w:szCs w:val="24"/>
          <w:lang w:val="id-ID"/>
        </w:rPr>
        <w:footnoteReference w:id="3"/>
      </w:r>
      <w:r w:rsidR="00D521B8" w:rsidRPr="00143EBD">
        <w:rPr>
          <w:rFonts w:asciiTheme="majorBidi" w:hAnsiTheme="majorBidi" w:cstheme="majorBidi"/>
          <w:color w:val="000000" w:themeColor="text1"/>
          <w:sz w:val="24"/>
          <w:szCs w:val="24"/>
          <w:lang w:val="id-ID"/>
        </w:rPr>
        <w:t xml:space="preserve"> </w:t>
      </w:r>
      <w:r w:rsidR="00D5607C" w:rsidRPr="00D5607C">
        <w:rPr>
          <w:rFonts w:asciiTheme="majorBidi" w:hAnsiTheme="majorBidi" w:cstheme="majorBidi"/>
          <w:i/>
          <w:iCs/>
          <w:color w:val="000000" w:themeColor="text1"/>
          <w:sz w:val="24"/>
          <w:szCs w:val="24"/>
        </w:rPr>
        <w:t>Sachlage</w:t>
      </w:r>
      <w:r w:rsidR="00D5607C">
        <w:rPr>
          <w:rFonts w:asciiTheme="majorBidi" w:hAnsiTheme="majorBidi" w:cstheme="majorBidi"/>
          <w:color w:val="000000" w:themeColor="text1"/>
          <w:sz w:val="24"/>
          <w:szCs w:val="24"/>
        </w:rPr>
        <w:t xml:space="preserve"> terjadi secara kebetulan, namun pengalaman dan pengertian akan kenyataan ini mengubah cara fakta dan dunia dialami dan di</w:t>
      </w:r>
      <w:r w:rsidR="00D5607C">
        <w:rPr>
          <w:rFonts w:asciiTheme="majorBidi" w:hAnsiTheme="majorBidi" w:cstheme="majorBidi"/>
          <w:color w:val="000000" w:themeColor="text1"/>
          <w:sz w:val="24"/>
          <w:szCs w:val="24"/>
          <w:lang w:val="id-ID"/>
        </w:rPr>
        <w:t>pahami</w:t>
      </w:r>
      <w:r w:rsidR="00D5607C">
        <w:rPr>
          <w:rFonts w:asciiTheme="majorBidi" w:hAnsiTheme="majorBidi" w:cstheme="majorBidi"/>
          <w:color w:val="000000" w:themeColor="text1"/>
          <w:sz w:val="24"/>
          <w:szCs w:val="24"/>
        </w:rPr>
        <w:t>.</w:t>
      </w:r>
    </w:p>
    <w:p w:rsidR="00B210E4" w:rsidRPr="00143EBD" w:rsidRDefault="00D521B8" w:rsidP="00F5087D">
      <w:pPr>
        <w:ind w:firstLine="720"/>
        <w:jc w:val="both"/>
        <w:rPr>
          <w:rFonts w:asciiTheme="majorBidi" w:hAnsiTheme="majorBidi" w:cstheme="majorBidi"/>
          <w:sz w:val="24"/>
          <w:szCs w:val="24"/>
          <w:lang w:val="id-ID"/>
        </w:rPr>
      </w:pPr>
      <w:r w:rsidRPr="00143EBD">
        <w:rPr>
          <w:rFonts w:asciiTheme="majorBidi" w:hAnsiTheme="majorBidi" w:cstheme="majorBidi"/>
          <w:color w:val="000000" w:themeColor="text1"/>
          <w:sz w:val="24"/>
          <w:szCs w:val="24"/>
          <w:lang w:val="id-ID"/>
        </w:rPr>
        <w:t xml:space="preserve">Untuk sedikit memahami </w:t>
      </w:r>
      <w:r w:rsidRPr="00143EBD">
        <w:rPr>
          <w:rFonts w:asciiTheme="majorBidi" w:hAnsiTheme="majorBidi" w:cstheme="majorBidi"/>
          <w:i/>
          <w:iCs/>
          <w:color w:val="000000" w:themeColor="text1"/>
          <w:sz w:val="24"/>
          <w:szCs w:val="24"/>
          <w:lang w:val="id-ID"/>
        </w:rPr>
        <w:t>cognition</w:t>
      </w:r>
      <w:r w:rsidR="00B210E4" w:rsidRPr="00143EBD">
        <w:rPr>
          <w:rFonts w:asciiTheme="majorBidi" w:hAnsiTheme="majorBidi" w:cstheme="majorBidi"/>
          <w:color w:val="000000" w:themeColor="text1"/>
          <w:sz w:val="24"/>
          <w:szCs w:val="24"/>
          <w:lang w:val="id-ID"/>
        </w:rPr>
        <w:t xml:space="preserve"> (interaksi </w:t>
      </w:r>
      <w:r w:rsidR="00B210E4" w:rsidRPr="00143EBD">
        <w:rPr>
          <w:rFonts w:asciiTheme="majorBidi" w:hAnsiTheme="majorBidi" w:cstheme="majorBidi"/>
          <w:i/>
          <w:iCs/>
          <w:color w:val="000000" w:themeColor="text1"/>
          <w:sz w:val="24"/>
          <w:szCs w:val="24"/>
          <w:lang w:val="id-ID"/>
        </w:rPr>
        <w:t>mind-brain</w:t>
      </w:r>
      <w:r w:rsidR="00B210E4" w:rsidRPr="00143EBD">
        <w:rPr>
          <w:rFonts w:asciiTheme="majorBidi" w:hAnsiTheme="majorBidi" w:cstheme="majorBidi"/>
          <w:color w:val="000000" w:themeColor="text1"/>
          <w:sz w:val="24"/>
          <w:szCs w:val="24"/>
          <w:lang w:val="id-ID"/>
        </w:rPr>
        <w:t>)</w:t>
      </w:r>
      <w:r w:rsidRPr="00143EBD">
        <w:rPr>
          <w:rFonts w:asciiTheme="majorBidi" w:hAnsiTheme="majorBidi" w:cstheme="majorBidi"/>
          <w:color w:val="000000" w:themeColor="text1"/>
          <w:sz w:val="24"/>
          <w:szCs w:val="24"/>
          <w:lang w:val="id-ID"/>
        </w:rPr>
        <w:t>,</w:t>
      </w:r>
      <w:r w:rsidR="00B210E4" w:rsidRPr="00143EBD">
        <w:rPr>
          <w:rFonts w:asciiTheme="majorBidi" w:hAnsiTheme="majorBidi" w:cstheme="majorBidi"/>
          <w:color w:val="000000" w:themeColor="text1"/>
          <w:sz w:val="24"/>
          <w:szCs w:val="24"/>
          <w:lang w:val="id-ID"/>
        </w:rPr>
        <w:t xml:space="preserve"> pertanyaan dari Juval Noah Hahari</w:t>
      </w:r>
      <w:r w:rsidRPr="00143EBD">
        <w:rPr>
          <w:rFonts w:asciiTheme="majorBidi" w:hAnsiTheme="majorBidi" w:cstheme="majorBidi"/>
          <w:color w:val="000000" w:themeColor="text1"/>
          <w:sz w:val="24"/>
          <w:szCs w:val="24"/>
          <w:lang w:val="id-ID"/>
        </w:rPr>
        <w:t xml:space="preserve"> </w:t>
      </w:r>
      <w:r w:rsidR="00B210E4" w:rsidRPr="00143EBD">
        <w:rPr>
          <w:rFonts w:asciiTheme="majorBidi" w:hAnsiTheme="majorBidi" w:cstheme="majorBidi"/>
          <w:sz w:val="24"/>
          <w:szCs w:val="24"/>
          <w:lang w:val="id-ID"/>
        </w:rPr>
        <w:t xml:space="preserve">dalam </w:t>
      </w:r>
      <w:r w:rsidR="00B210E4" w:rsidRPr="00143EBD">
        <w:rPr>
          <w:rFonts w:asciiTheme="majorBidi" w:hAnsiTheme="majorBidi" w:cstheme="majorBidi"/>
          <w:i/>
          <w:iCs/>
          <w:sz w:val="24"/>
          <w:szCs w:val="24"/>
          <w:lang w:val="id-ID"/>
        </w:rPr>
        <w:t>“Homo Deus – A Brief History of Tomorrow”</w:t>
      </w:r>
      <w:r w:rsidR="00B210E4" w:rsidRPr="00143EBD">
        <w:rPr>
          <w:rFonts w:asciiTheme="majorBidi" w:hAnsiTheme="majorBidi" w:cstheme="majorBidi"/>
          <w:sz w:val="24"/>
          <w:szCs w:val="24"/>
          <w:lang w:val="id-ID"/>
        </w:rPr>
        <w:t xml:space="preserve"> ini penting untuk disimak:</w:t>
      </w:r>
      <w:r w:rsidR="00B210E4" w:rsidRPr="00143EBD">
        <w:rPr>
          <w:rStyle w:val="FootnoteReference"/>
          <w:rFonts w:asciiTheme="majorBidi" w:hAnsiTheme="majorBidi" w:cstheme="majorBidi"/>
          <w:sz w:val="24"/>
          <w:szCs w:val="24"/>
          <w:lang w:val="id-ID"/>
        </w:rPr>
        <w:footnoteReference w:id="4"/>
      </w:r>
    </w:p>
    <w:p w:rsidR="00536C1D" w:rsidRDefault="00536C1D" w:rsidP="00536C1D">
      <w:pPr>
        <w:jc w:val="both"/>
        <w:rPr>
          <w:sz w:val="24"/>
          <w:szCs w:val="24"/>
          <w:lang w:val="id-ID"/>
        </w:rPr>
      </w:pP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27"/>
        <w:gridCol w:w="284"/>
        <w:gridCol w:w="3544"/>
      </w:tblGrid>
      <w:tr w:rsidR="00B210E4" w:rsidRPr="006B205A" w:rsidTr="00B210E4">
        <w:tc>
          <w:tcPr>
            <w:tcW w:w="7655" w:type="dxa"/>
            <w:gridSpan w:val="3"/>
          </w:tcPr>
          <w:p w:rsidR="00B210E4" w:rsidRPr="006B205A" w:rsidRDefault="00B210E4" w:rsidP="004159DD">
            <w:pPr>
              <w:jc w:val="center"/>
              <w:rPr>
                <w:sz w:val="24"/>
                <w:szCs w:val="24"/>
                <w:lang w:val="id-ID"/>
              </w:rPr>
            </w:pPr>
            <w:r w:rsidRPr="006B205A">
              <w:rPr>
                <w:sz w:val="24"/>
                <w:szCs w:val="24"/>
                <w:lang w:val="id-ID"/>
              </w:rPr>
              <w:t>Apa yang terjadi pada pikiran (</w:t>
            </w:r>
            <w:r w:rsidRPr="006B205A">
              <w:rPr>
                <w:b/>
                <w:bCs/>
                <w:i/>
                <w:iCs/>
                <w:sz w:val="24"/>
                <w:szCs w:val="24"/>
                <w:lang w:val="id-ID"/>
              </w:rPr>
              <w:t>mind</w:t>
            </w:r>
            <w:r w:rsidRPr="006B205A">
              <w:rPr>
                <w:sz w:val="24"/>
                <w:szCs w:val="24"/>
                <w:lang w:val="id-ID"/>
              </w:rPr>
              <w:t>)</w:t>
            </w:r>
          </w:p>
          <w:p w:rsidR="00B210E4" w:rsidRPr="006B205A" w:rsidRDefault="00D14191" w:rsidP="004159DD">
            <w:pPr>
              <w:jc w:val="center"/>
              <w:rPr>
                <w:sz w:val="24"/>
                <w:szCs w:val="24"/>
                <w:lang w:val="id-ID"/>
              </w:rPr>
            </w:pPr>
            <w:r>
              <w:rPr>
                <w:noProof/>
                <w:sz w:val="24"/>
                <w:szCs w:val="24"/>
                <w:lang w:bidi="he-IL"/>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38" type="#_x0000_t86" style="position:absolute;left:0;text-align:left;margin-left:340.15pt;margin-top:1.9pt;width:33.55pt;height:139.4pt;z-index:251677184">
                  <v:stroke dashstyle="1 1"/>
                </v:shape>
              </w:pict>
            </w:r>
            <w:r>
              <w:rPr>
                <w:noProof/>
                <w:sz w:val="24"/>
                <w:szCs w:val="24"/>
                <w:lang w:bidi="he-IL"/>
              </w:rPr>
              <w:pict>
                <v:shape id="_x0000_s1036" type="#_x0000_t32" style="position:absolute;left:0;text-align:left;margin-left:276.45pt;margin-top:1.8pt;width:62.25pt;height:0;flip:x;z-index:251675136" o:connectortype="straight">
                  <v:stroke dashstyle="1 1" endarrow="block"/>
                </v:shape>
              </w:pict>
            </w:r>
            <w:r>
              <w:rPr>
                <w:noProof/>
                <w:sz w:val="24"/>
                <w:szCs w:val="24"/>
                <w:lang w:bidi="he-IL"/>
              </w:rPr>
              <w:pict>
                <v:shape id="_x0000_s1037" type="#_x0000_t32" style="position:absolute;left:0;text-align:left;margin-left:400.4pt;margin-top:1.8pt;width:0;height:0;z-index:251676160" o:connectortype="straight">
                  <v:stroke endarrow="block"/>
                </v:shape>
              </w:pict>
            </w:r>
            <w:r>
              <w:rPr>
                <w:noProof/>
                <w:sz w:val="24"/>
                <w:szCs w:val="24"/>
                <w:lang w:bidi="he-IL"/>
              </w:rPr>
              <w:pict>
                <v:shape id="_x0000_s1039" type="#_x0000_t32" style="position:absolute;left:0;text-align:left;margin-left:400.4pt;margin-top:1.8pt;width:0;height:0;z-index:251678208" o:connectortype="straight">
                  <v:stroke endarrow="block"/>
                </v:shape>
              </w:pict>
            </w:r>
            <w:r w:rsidR="00B210E4" w:rsidRPr="006B205A">
              <w:rPr>
                <w:sz w:val="24"/>
                <w:szCs w:val="24"/>
                <w:lang w:val="id-ID"/>
              </w:rPr>
              <w:t>yang tidak terjadi pada otak (</w:t>
            </w:r>
            <w:r w:rsidR="00B210E4" w:rsidRPr="006B205A">
              <w:rPr>
                <w:b/>
                <w:bCs/>
                <w:i/>
                <w:iCs/>
                <w:sz w:val="24"/>
                <w:szCs w:val="24"/>
                <w:lang w:val="id-ID"/>
              </w:rPr>
              <w:t>brain</w:t>
            </w:r>
            <w:r w:rsidR="00B210E4" w:rsidRPr="006B205A">
              <w:rPr>
                <w:sz w:val="24"/>
                <w:szCs w:val="24"/>
                <w:lang w:val="id-ID"/>
              </w:rPr>
              <w:t>)?</w:t>
            </w:r>
          </w:p>
          <w:p w:rsidR="00B210E4" w:rsidRPr="006B205A" w:rsidRDefault="00D14191" w:rsidP="004159DD">
            <w:pPr>
              <w:jc w:val="center"/>
              <w:rPr>
                <w:sz w:val="24"/>
                <w:szCs w:val="24"/>
                <w:lang w:val="id-ID"/>
              </w:rPr>
            </w:pPr>
            <w:r>
              <w:rPr>
                <w:noProof/>
                <w:sz w:val="24"/>
                <w:szCs w:val="24"/>
                <w:lang w:bidi="he-IL"/>
              </w:rPr>
              <w:pict>
                <v:shape id="_x0000_s1041" type="#_x0000_t32" style="position:absolute;left:0;text-align:left;margin-left:94.15pt;margin-top:6.15pt;width:75.4pt;height:15.05pt;flip:x;z-index:251680256" o:connectortype="straight">
                  <v:stroke dashstyle="1 1" endarrow="block" endcap="round"/>
                </v:shape>
              </w:pict>
            </w:r>
            <w:r>
              <w:rPr>
                <w:noProof/>
                <w:sz w:val="24"/>
                <w:szCs w:val="24"/>
                <w:lang w:bidi="he-IL"/>
              </w:rPr>
              <w:pict>
                <v:shape id="_x0000_s1040" type="#_x0000_t32" style="position:absolute;left:0;text-align:left;margin-left:215.95pt;margin-top:6.15pt;width:74.35pt;height:16.05pt;z-index:251679232" o:connectortype="straight">
                  <v:stroke dashstyle="1 1" endarrow="block" endcap="round"/>
                </v:shape>
              </w:pict>
            </w:r>
          </w:p>
          <w:p w:rsidR="00B210E4" w:rsidRPr="006B205A" w:rsidRDefault="00B210E4" w:rsidP="004159DD">
            <w:pPr>
              <w:jc w:val="center"/>
              <w:rPr>
                <w:sz w:val="24"/>
                <w:szCs w:val="24"/>
                <w:lang w:val="id-ID"/>
              </w:rPr>
            </w:pPr>
          </w:p>
        </w:tc>
      </w:tr>
      <w:tr w:rsidR="00B210E4" w:rsidRPr="006B205A" w:rsidTr="00B210E4">
        <w:tc>
          <w:tcPr>
            <w:tcW w:w="3827" w:type="dxa"/>
          </w:tcPr>
          <w:p w:rsidR="00B210E4" w:rsidRPr="006B205A" w:rsidRDefault="00B210E4" w:rsidP="004159DD">
            <w:pPr>
              <w:jc w:val="center"/>
              <w:rPr>
                <w:lang w:val="id-ID"/>
              </w:rPr>
            </w:pPr>
            <w:r w:rsidRPr="006B205A">
              <w:rPr>
                <w:lang w:val="id-ID"/>
              </w:rPr>
              <w:t>Tidak ada (</w:t>
            </w:r>
            <w:r w:rsidRPr="006B205A">
              <w:rPr>
                <w:i/>
                <w:iCs/>
                <w:lang w:val="id-ID"/>
              </w:rPr>
              <w:t>nothing</w:t>
            </w:r>
            <w:r w:rsidRPr="006B205A">
              <w:rPr>
                <w:lang w:val="id-ID"/>
              </w:rPr>
              <w:t>)</w:t>
            </w:r>
          </w:p>
          <w:p w:rsidR="00B210E4" w:rsidRPr="006B205A" w:rsidRDefault="00D14191" w:rsidP="004159DD">
            <w:pPr>
              <w:jc w:val="center"/>
              <w:rPr>
                <w:sz w:val="24"/>
                <w:szCs w:val="24"/>
                <w:lang w:val="id-ID"/>
              </w:rPr>
            </w:pPr>
            <w:r>
              <w:rPr>
                <w:noProof/>
                <w:sz w:val="24"/>
                <w:szCs w:val="24"/>
                <w:lang w:bidi="he-IL"/>
              </w:rPr>
              <w:pict>
                <v:shape id="_x0000_s1042" type="#_x0000_t32" style="position:absolute;left:0;text-align:left;margin-left:92.5pt;margin-top:3.75pt;width:0;height:20.25pt;z-index:251681280" o:connectortype="straight">
                  <v:stroke dashstyle="1 1" endarrow="block" endcap="round"/>
                </v:shape>
              </w:pict>
            </w:r>
          </w:p>
          <w:p w:rsidR="00B210E4" w:rsidRPr="006B205A" w:rsidRDefault="00B210E4" w:rsidP="004159DD">
            <w:pPr>
              <w:jc w:val="center"/>
              <w:rPr>
                <w:sz w:val="24"/>
                <w:szCs w:val="24"/>
                <w:lang w:val="id-ID"/>
              </w:rPr>
            </w:pPr>
          </w:p>
        </w:tc>
        <w:tc>
          <w:tcPr>
            <w:tcW w:w="284" w:type="dxa"/>
          </w:tcPr>
          <w:p w:rsidR="00B210E4" w:rsidRPr="006B205A" w:rsidRDefault="00B210E4" w:rsidP="004159DD">
            <w:pPr>
              <w:jc w:val="center"/>
              <w:rPr>
                <w:sz w:val="24"/>
                <w:szCs w:val="24"/>
                <w:lang w:val="id-ID"/>
              </w:rPr>
            </w:pPr>
          </w:p>
        </w:tc>
        <w:tc>
          <w:tcPr>
            <w:tcW w:w="3544" w:type="dxa"/>
          </w:tcPr>
          <w:p w:rsidR="00B210E4" w:rsidRPr="006B205A" w:rsidRDefault="00B210E4" w:rsidP="004159DD">
            <w:pPr>
              <w:jc w:val="center"/>
              <w:rPr>
                <w:lang w:val="id-ID"/>
              </w:rPr>
            </w:pPr>
            <w:r w:rsidRPr="006B205A">
              <w:rPr>
                <w:lang w:val="id-ID"/>
              </w:rPr>
              <w:t>Ada sesuatu (</w:t>
            </w:r>
            <w:r w:rsidRPr="006B205A">
              <w:rPr>
                <w:i/>
                <w:iCs/>
                <w:lang w:val="id-ID"/>
              </w:rPr>
              <w:t>something</w:t>
            </w:r>
            <w:r w:rsidRPr="006B205A">
              <w:rPr>
                <w:lang w:val="id-ID"/>
              </w:rPr>
              <w:t>)</w:t>
            </w:r>
          </w:p>
          <w:p w:rsidR="00B210E4" w:rsidRPr="006B205A" w:rsidRDefault="00D14191" w:rsidP="004159DD">
            <w:pPr>
              <w:jc w:val="center"/>
              <w:rPr>
                <w:sz w:val="24"/>
                <w:szCs w:val="24"/>
                <w:lang w:val="id-ID"/>
              </w:rPr>
            </w:pPr>
            <w:r>
              <w:rPr>
                <w:noProof/>
                <w:sz w:val="24"/>
                <w:szCs w:val="24"/>
                <w:lang w:bidi="he-IL"/>
              </w:rPr>
              <w:pict>
                <v:shape id="_x0000_s1043" type="#_x0000_t32" style="position:absolute;left:0;text-align:left;margin-left:86.45pt;margin-top:2.7pt;width:0;height:20.25pt;z-index:251682304" o:connectortype="straight">
                  <v:stroke dashstyle="1 1" endarrow="block" endcap="round"/>
                </v:shape>
              </w:pict>
            </w:r>
          </w:p>
        </w:tc>
      </w:tr>
      <w:tr w:rsidR="00B210E4" w:rsidRPr="006B205A" w:rsidTr="00B210E4">
        <w:tc>
          <w:tcPr>
            <w:tcW w:w="3827" w:type="dxa"/>
          </w:tcPr>
          <w:p w:rsidR="00B210E4" w:rsidRPr="006B205A" w:rsidRDefault="00B210E4" w:rsidP="004159DD">
            <w:pPr>
              <w:jc w:val="center"/>
              <w:rPr>
                <w:lang w:val="id-ID"/>
              </w:rPr>
            </w:pPr>
            <w:r w:rsidRPr="006B205A">
              <w:rPr>
                <w:lang w:val="id-ID"/>
              </w:rPr>
              <w:t>Jadi mengapa kita butuh pikiran (</w:t>
            </w:r>
            <w:r w:rsidRPr="006B205A">
              <w:rPr>
                <w:i/>
                <w:iCs/>
                <w:lang w:val="id-ID"/>
              </w:rPr>
              <w:t>mind</w:t>
            </w:r>
            <w:r w:rsidRPr="006B205A">
              <w:rPr>
                <w:lang w:val="id-ID"/>
              </w:rPr>
              <w:t>)?</w:t>
            </w:r>
          </w:p>
          <w:p w:rsidR="00B210E4" w:rsidRPr="006B205A" w:rsidRDefault="00B210E4" w:rsidP="004159DD">
            <w:pPr>
              <w:jc w:val="center"/>
              <w:rPr>
                <w:sz w:val="24"/>
                <w:szCs w:val="24"/>
                <w:lang w:val="id-ID"/>
              </w:rPr>
            </w:pPr>
          </w:p>
          <w:p w:rsidR="00B210E4" w:rsidRPr="006B205A" w:rsidRDefault="00B210E4" w:rsidP="004159DD">
            <w:pPr>
              <w:jc w:val="center"/>
              <w:rPr>
                <w:sz w:val="24"/>
                <w:szCs w:val="24"/>
                <w:lang w:val="id-ID"/>
              </w:rPr>
            </w:pPr>
          </w:p>
        </w:tc>
        <w:tc>
          <w:tcPr>
            <w:tcW w:w="284" w:type="dxa"/>
          </w:tcPr>
          <w:p w:rsidR="00B210E4" w:rsidRPr="006B205A" w:rsidRDefault="00B210E4" w:rsidP="004159DD">
            <w:pPr>
              <w:jc w:val="center"/>
              <w:rPr>
                <w:sz w:val="24"/>
                <w:szCs w:val="24"/>
                <w:lang w:val="id-ID"/>
              </w:rPr>
            </w:pPr>
          </w:p>
        </w:tc>
        <w:tc>
          <w:tcPr>
            <w:tcW w:w="3544" w:type="dxa"/>
          </w:tcPr>
          <w:p w:rsidR="00B210E4" w:rsidRPr="006B205A" w:rsidRDefault="00D14191" w:rsidP="004159DD">
            <w:pPr>
              <w:jc w:val="center"/>
              <w:rPr>
                <w:sz w:val="24"/>
                <w:szCs w:val="24"/>
                <w:lang w:val="id-ID"/>
              </w:rPr>
            </w:pPr>
            <w:r>
              <w:rPr>
                <w:noProof/>
                <w:sz w:val="24"/>
                <w:szCs w:val="24"/>
                <w:lang w:bidi="he-IL"/>
              </w:rPr>
              <w:pict>
                <v:shape id="_x0000_s1044" type="#_x0000_t32" style="position:absolute;left:0;text-align:left;margin-left:87.45pt;margin-top:13.05pt;width:0;height:20.25pt;z-index:251683328;mso-position-horizontal-relative:text;mso-position-vertical-relative:text" o:connectortype="straight">
                  <v:stroke dashstyle="1 1" endarrow="block" endcap="round"/>
                </v:shape>
              </w:pict>
            </w:r>
            <w:r w:rsidR="00B210E4" w:rsidRPr="006B205A">
              <w:rPr>
                <w:lang w:val="id-ID"/>
              </w:rPr>
              <w:t>Di mana sesuatu itu terjadi?</w:t>
            </w:r>
          </w:p>
          <w:p w:rsidR="00B210E4" w:rsidRPr="006B205A" w:rsidRDefault="00B210E4" w:rsidP="004159DD">
            <w:pPr>
              <w:jc w:val="center"/>
              <w:rPr>
                <w:sz w:val="24"/>
                <w:szCs w:val="24"/>
                <w:lang w:val="id-ID"/>
              </w:rPr>
            </w:pPr>
          </w:p>
          <w:p w:rsidR="00B210E4" w:rsidRPr="006B205A" w:rsidRDefault="00B210E4" w:rsidP="004159DD">
            <w:pPr>
              <w:jc w:val="center"/>
              <w:rPr>
                <w:sz w:val="24"/>
                <w:szCs w:val="24"/>
                <w:lang w:val="id-ID"/>
              </w:rPr>
            </w:pPr>
          </w:p>
        </w:tc>
      </w:tr>
      <w:tr w:rsidR="00B210E4" w:rsidRPr="006B205A" w:rsidTr="00B210E4">
        <w:tc>
          <w:tcPr>
            <w:tcW w:w="3827" w:type="dxa"/>
          </w:tcPr>
          <w:p w:rsidR="00B210E4" w:rsidRPr="006B205A" w:rsidRDefault="00B210E4" w:rsidP="004159DD">
            <w:pPr>
              <w:jc w:val="center"/>
              <w:rPr>
                <w:sz w:val="24"/>
                <w:szCs w:val="24"/>
                <w:lang w:val="id-ID"/>
              </w:rPr>
            </w:pPr>
          </w:p>
        </w:tc>
        <w:tc>
          <w:tcPr>
            <w:tcW w:w="284" w:type="dxa"/>
          </w:tcPr>
          <w:p w:rsidR="00B210E4" w:rsidRPr="006B205A" w:rsidRDefault="00B210E4" w:rsidP="004159DD">
            <w:pPr>
              <w:jc w:val="center"/>
              <w:rPr>
                <w:sz w:val="24"/>
                <w:szCs w:val="24"/>
                <w:lang w:val="id-ID"/>
              </w:rPr>
            </w:pPr>
          </w:p>
        </w:tc>
        <w:tc>
          <w:tcPr>
            <w:tcW w:w="3544" w:type="dxa"/>
          </w:tcPr>
          <w:p w:rsidR="00B210E4" w:rsidRPr="006B205A" w:rsidRDefault="00B210E4" w:rsidP="004159DD">
            <w:pPr>
              <w:jc w:val="center"/>
              <w:rPr>
                <w:sz w:val="24"/>
                <w:szCs w:val="24"/>
                <w:lang w:val="id-ID"/>
              </w:rPr>
            </w:pPr>
            <w:r w:rsidRPr="006B205A">
              <w:rPr>
                <w:lang w:val="id-ID"/>
              </w:rPr>
              <w:t>Di otak (</w:t>
            </w:r>
            <w:r w:rsidRPr="006B205A">
              <w:rPr>
                <w:i/>
                <w:iCs/>
                <w:lang w:val="id-ID"/>
              </w:rPr>
              <w:t>brain</w:t>
            </w:r>
            <w:r w:rsidRPr="006B205A">
              <w:rPr>
                <w:sz w:val="24"/>
                <w:szCs w:val="24"/>
                <w:lang w:val="id-ID"/>
              </w:rPr>
              <w:t>)</w:t>
            </w:r>
          </w:p>
          <w:p w:rsidR="00B210E4" w:rsidRPr="006B205A" w:rsidRDefault="00B210E4" w:rsidP="004159DD">
            <w:pPr>
              <w:jc w:val="center"/>
              <w:rPr>
                <w:sz w:val="24"/>
                <w:szCs w:val="24"/>
                <w:lang w:val="id-ID"/>
              </w:rPr>
            </w:pPr>
          </w:p>
          <w:p w:rsidR="00B210E4" w:rsidRPr="006B205A" w:rsidRDefault="00B210E4" w:rsidP="004159DD">
            <w:pPr>
              <w:jc w:val="center"/>
              <w:rPr>
                <w:sz w:val="24"/>
                <w:szCs w:val="24"/>
                <w:lang w:val="id-ID"/>
              </w:rPr>
            </w:pPr>
          </w:p>
        </w:tc>
      </w:tr>
    </w:tbl>
    <w:p w:rsidR="00BF0279" w:rsidRPr="00D5607C" w:rsidRDefault="00B210E4" w:rsidP="00D5607C">
      <w:pPr>
        <w:jc w:val="both"/>
        <w:rPr>
          <w:rFonts w:asciiTheme="majorBidi" w:hAnsiTheme="majorBidi" w:cstheme="majorBidi"/>
          <w:sz w:val="24"/>
          <w:szCs w:val="24"/>
        </w:rPr>
      </w:pPr>
      <w:r w:rsidRPr="00143EBD">
        <w:rPr>
          <w:rFonts w:asciiTheme="majorBidi" w:hAnsiTheme="majorBidi" w:cstheme="majorBidi"/>
          <w:sz w:val="24"/>
          <w:szCs w:val="24"/>
          <w:lang w:val="id-ID"/>
        </w:rPr>
        <w:t xml:space="preserve">Grafik ini memperkarakan </w:t>
      </w:r>
      <w:r w:rsidRPr="00143EBD">
        <w:rPr>
          <w:rFonts w:asciiTheme="majorBidi" w:hAnsiTheme="majorBidi" w:cstheme="majorBidi"/>
          <w:i/>
          <w:iCs/>
          <w:sz w:val="24"/>
          <w:szCs w:val="24"/>
          <w:lang w:val="id-ID"/>
        </w:rPr>
        <w:t>cognition</w:t>
      </w:r>
      <w:r w:rsidRPr="00143EBD">
        <w:rPr>
          <w:rFonts w:asciiTheme="majorBidi" w:hAnsiTheme="majorBidi" w:cstheme="majorBidi"/>
          <w:sz w:val="24"/>
          <w:szCs w:val="24"/>
          <w:lang w:val="id-ID"/>
        </w:rPr>
        <w:t xml:space="preserve"> (</w:t>
      </w:r>
      <w:r w:rsidR="00F5087D" w:rsidRPr="00143EBD">
        <w:rPr>
          <w:rFonts w:asciiTheme="majorBidi" w:hAnsiTheme="majorBidi" w:cstheme="majorBidi"/>
          <w:i/>
          <w:iCs/>
          <w:sz w:val="24"/>
          <w:szCs w:val="24"/>
        </w:rPr>
        <w:t xml:space="preserve">asal-usul </w:t>
      </w:r>
      <w:r w:rsidRPr="00143EBD">
        <w:rPr>
          <w:rFonts w:asciiTheme="majorBidi" w:hAnsiTheme="majorBidi" w:cstheme="majorBidi"/>
          <w:i/>
          <w:iCs/>
          <w:sz w:val="24"/>
          <w:szCs w:val="24"/>
          <w:lang w:val="id-ID"/>
        </w:rPr>
        <w:t>pengetahuan</w:t>
      </w:r>
      <w:r w:rsidRPr="00143EBD">
        <w:rPr>
          <w:rFonts w:asciiTheme="majorBidi" w:hAnsiTheme="majorBidi" w:cstheme="majorBidi"/>
          <w:sz w:val="24"/>
          <w:szCs w:val="24"/>
          <w:lang w:val="id-ID"/>
        </w:rPr>
        <w:t>) manusia. Sains berusaha membuktikan bahwa manusia memiliki pengetahuan karena pikiran yang dihasilkan oleh kerja keras otak. Namun Harari berpandangan lain: Otak (</w:t>
      </w:r>
      <w:r w:rsidRPr="00143EBD">
        <w:rPr>
          <w:rFonts w:asciiTheme="majorBidi" w:hAnsiTheme="majorBidi" w:cstheme="majorBidi"/>
          <w:i/>
          <w:iCs/>
          <w:sz w:val="24"/>
          <w:szCs w:val="24"/>
          <w:lang w:val="id-ID"/>
        </w:rPr>
        <w:t>brain</w:t>
      </w:r>
      <w:r w:rsidRPr="00143EBD">
        <w:rPr>
          <w:rFonts w:asciiTheme="majorBidi" w:hAnsiTheme="majorBidi" w:cstheme="majorBidi"/>
          <w:sz w:val="24"/>
          <w:szCs w:val="24"/>
          <w:lang w:val="id-ID"/>
        </w:rPr>
        <w:t>) bekerja justru karena ada pikiran (</w:t>
      </w:r>
      <w:r w:rsidRPr="00143EBD">
        <w:rPr>
          <w:rFonts w:asciiTheme="majorBidi" w:hAnsiTheme="majorBidi" w:cstheme="majorBidi"/>
          <w:i/>
          <w:iCs/>
          <w:sz w:val="24"/>
          <w:szCs w:val="24"/>
          <w:lang w:val="id-ID"/>
        </w:rPr>
        <w:t>mind</w:t>
      </w:r>
      <w:r w:rsidRPr="00143EBD">
        <w:rPr>
          <w:rFonts w:asciiTheme="majorBidi" w:hAnsiTheme="majorBidi" w:cstheme="majorBidi"/>
          <w:sz w:val="24"/>
          <w:szCs w:val="24"/>
          <w:lang w:val="id-ID"/>
        </w:rPr>
        <w:t xml:space="preserve">). </w:t>
      </w:r>
      <w:r w:rsidR="007616D9" w:rsidRPr="00143EBD">
        <w:rPr>
          <w:rFonts w:asciiTheme="majorBidi" w:hAnsiTheme="majorBidi" w:cstheme="majorBidi"/>
          <w:sz w:val="24"/>
          <w:szCs w:val="24"/>
          <w:lang w:val="id-ID"/>
        </w:rPr>
        <w:t>I</w:t>
      </w:r>
      <w:r w:rsidR="001B779C" w:rsidRPr="00143EBD">
        <w:rPr>
          <w:rFonts w:asciiTheme="majorBidi" w:hAnsiTheme="majorBidi" w:cstheme="majorBidi"/>
          <w:sz w:val="24"/>
          <w:szCs w:val="24"/>
          <w:lang w:val="id-ID"/>
        </w:rPr>
        <w:t xml:space="preserve">nteraksi </w:t>
      </w:r>
      <w:r w:rsidR="001B779C" w:rsidRPr="00143EBD">
        <w:rPr>
          <w:rFonts w:asciiTheme="majorBidi" w:hAnsiTheme="majorBidi" w:cstheme="majorBidi"/>
          <w:i/>
          <w:iCs/>
          <w:sz w:val="24"/>
          <w:szCs w:val="24"/>
          <w:lang w:val="id-ID"/>
        </w:rPr>
        <w:t>mind-brain</w:t>
      </w:r>
      <w:r w:rsidR="001B779C" w:rsidRPr="00143EBD">
        <w:rPr>
          <w:rFonts w:asciiTheme="majorBidi" w:hAnsiTheme="majorBidi" w:cstheme="majorBidi"/>
          <w:sz w:val="24"/>
          <w:szCs w:val="24"/>
          <w:lang w:val="id-ID"/>
        </w:rPr>
        <w:t xml:space="preserve"> </w:t>
      </w:r>
      <w:r w:rsidR="00CA2FC0" w:rsidRPr="00143EBD">
        <w:rPr>
          <w:rFonts w:asciiTheme="majorBidi" w:hAnsiTheme="majorBidi" w:cstheme="majorBidi"/>
          <w:sz w:val="24"/>
          <w:szCs w:val="24"/>
          <w:lang w:val="id-ID"/>
        </w:rPr>
        <w:t>(</w:t>
      </w:r>
      <w:r w:rsidR="00CA2FC0" w:rsidRPr="00143EBD">
        <w:rPr>
          <w:rFonts w:asciiTheme="majorBidi" w:hAnsiTheme="majorBidi" w:cstheme="majorBidi"/>
          <w:i/>
          <w:iCs/>
          <w:sz w:val="24"/>
          <w:szCs w:val="24"/>
          <w:lang w:val="id-ID"/>
        </w:rPr>
        <w:t>cognition</w:t>
      </w:r>
      <w:r w:rsidR="00CA2FC0" w:rsidRPr="00143EBD">
        <w:rPr>
          <w:rFonts w:asciiTheme="majorBidi" w:hAnsiTheme="majorBidi" w:cstheme="majorBidi"/>
          <w:sz w:val="24"/>
          <w:szCs w:val="24"/>
          <w:lang w:val="id-ID"/>
        </w:rPr>
        <w:t>) ini</w:t>
      </w:r>
      <w:r w:rsidR="001B779C" w:rsidRPr="00143EBD">
        <w:rPr>
          <w:rFonts w:asciiTheme="majorBidi" w:hAnsiTheme="majorBidi" w:cstheme="majorBidi"/>
          <w:sz w:val="24"/>
          <w:szCs w:val="24"/>
          <w:lang w:val="id-ID"/>
        </w:rPr>
        <w:t xml:space="preserve"> memungkinkan </w:t>
      </w:r>
      <w:r w:rsidR="007616D9" w:rsidRPr="00143EBD">
        <w:rPr>
          <w:rFonts w:asciiTheme="majorBidi" w:hAnsiTheme="majorBidi" w:cstheme="majorBidi"/>
          <w:sz w:val="24"/>
          <w:szCs w:val="24"/>
          <w:lang w:val="id-ID"/>
        </w:rPr>
        <w:t xml:space="preserve">adanya pengetahuan. </w:t>
      </w:r>
      <w:r w:rsidR="002850E5" w:rsidRPr="00143EBD">
        <w:rPr>
          <w:rFonts w:asciiTheme="majorBidi" w:hAnsiTheme="majorBidi" w:cstheme="majorBidi"/>
          <w:sz w:val="24"/>
          <w:szCs w:val="24"/>
          <w:lang w:val="id-ID"/>
        </w:rPr>
        <w:t xml:space="preserve">Namun antara </w:t>
      </w:r>
      <w:r w:rsidRPr="00143EBD">
        <w:rPr>
          <w:rFonts w:asciiTheme="majorBidi" w:hAnsiTheme="majorBidi" w:cstheme="majorBidi"/>
          <w:sz w:val="24"/>
          <w:szCs w:val="24"/>
          <w:lang w:val="id-ID"/>
        </w:rPr>
        <w:t>asal-usul (</w:t>
      </w:r>
      <w:r w:rsidRPr="00143EBD">
        <w:rPr>
          <w:rFonts w:asciiTheme="majorBidi" w:hAnsiTheme="majorBidi" w:cstheme="majorBidi"/>
          <w:i/>
          <w:iCs/>
          <w:sz w:val="24"/>
          <w:szCs w:val="24"/>
          <w:lang w:val="id-ID"/>
        </w:rPr>
        <w:t>Ursprung</w:t>
      </w:r>
      <w:r w:rsidR="00CE7291" w:rsidRPr="00143EBD">
        <w:rPr>
          <w:rFonts w:asciiTheme="majorBidi" w:hAnsiTheme="majorBidi" w:cstheme="majorBidi"/>
          <w:i/>
          <w:iCs/>
          <w:sz w:val="24"/>
          <w:szCs w:val="24"/>
          <w:lang w:val="id-ID"/>
        </w:rPr>
        <w:t xml:space="preserve"> = origin</w:t>
      </w:r>
      <w:r w:rsidRPr="00143EBD">
        <w:rPr>
          <w:rFonts w:asciiTheme="majorBidi" w:hAnsiTheme="majorBidi" w:cstheme="majorBidi"/>
          <w:sz w:val="24"/>
          <w:szCs w:val="24"/>
          <w:lang w:val="id-ID"/>
        </w:rPr>
        <w:t>)</w:t>
      </w:r>
      <w:r w:rsidR="002850E5" w:rsidRPr="00143EBD">
        <w:rPr>
          <w:rFonts w:asciiTheme="majorBidi" w:hAnsiTheme="majorBidi" w:cstheme="majorBidi"/>
          <w:sz w:val="24"/>
          <w:szCs w:val="24"/>
          <w:lang w:val="id-ID"/>
        </w:rPr>
        <w:t xml:space="preserve"> dan</w:t>
      </w:r>
      <w:r w:rsidRPr="00143EBD">
        <w:rPr>
          <w:rFonts w:asciiTheme="majorBidi" w:hAnsiTheme="majorBidi" w:cstheme="majorBidi"/>
          <w:sz w:val="24"/>
          <w:szCs w:val="24"/>
          <w:lang w:val="id-ID"/>
        </w:rPr>
        <w:t xml:space="preserve"> awal-mula (</w:t>
      </w:r>
      <w:r w:rsidRPr="00143EBD">
        <w:rPr>
          <w:rFonts w:asciiTheme="majorBidi" w:hAnsiTheme="majorBidi" w:cstheme="majorBidi"/>
          <w:i/>
          <w:iCs/>
          <w:sz w:val="24"/>
          <w:szCs w:val="24"/>
          <w:lang w:val="id-ID"/>
        </w:rPr>
        <w:t>Anfang</w:t>
      </w:r>
      <w:r w:rsidR="00CE7291" w:rsidRPr="00143EBD">
        <w:rPr>
          <w:rFonts w:asciiTheme="majorBidi" w:hAnsiTheme="majorBidi" w:cstheme="majorBidi"/>
          <w:i/>
          <w:iCs/>
          <w:sz w:val="24"/>
          <w:szCs w:val="24"/>
          <w:lang w:val="id-ID"/>
        </w:rPr>
        <w:t xml:space="preserve"> = beginning</w:t>
      </w:r>
      <w:r w:rsidRPr="00143EBD">
        <w:rPr>
          <w:rFonts w:asciiTheme="majorBidi" w:hAnsiTheme="majorBidi" w:cstheme="majorBidi"/>
          <w:sz w:val="24"/>
          <w:szCs w:val="24"/>
          <w:lang w:val="id-ID"/>
        </w:rPr>
        <w:t xml:space="preserve">) </w:t>
      </w:r>
      <w:r w:rsidR="002850E5" w:rsidRPr="00143EBD">
        <w:rPr>
          <w:rFonts w:asciiTheme="majorBidi" w:hAnsiTheme="majorBidi" w:cstheme="majorBidi"/>
          <w:sz w:val="24"/>
          <w:szCs w:val="24"/>
          <w:lang w:val="id-ID"/>
        </w:rPr>
        <w:t xml:space="preserve">ada sesuatu yang </w:t>
      </w:r>
      <w:r w:rsidR="00CA2FC0" w:rsidRPr="00143EBD">
        <w:rPr>
          <w:rFonts w:asciiTheme="majorBidi" w:hAnsiTheme="majorBidi" w:cstheme="majorBidi"/>
          <w:sz w:val="24"/>
          <w:szCs w:val="24"/>
          <w:lang w:val="id-ID"/>
        </w:rPr>
        <w:t xml:space="preserve">sangat </w:t>
      </w:r>
      <w:r w:rsidR="002850E5" w:rsidRPr="00143EBD">
        <w:rPr>
          <w:rFonts w:asciiTheme="majorBidi" w:hAnsiTheme="majorBidi" w:cstheme="majorBidi"/>
          <w:sz w:val="24"/>
          <w:szCs w:val="24"/>
          <w:lang w:val="id-ID"/>
        </w:rPr>
        <w:t>fundamental.</w:t>
      </w:r>
      <w:r w:rsidR="00A527E8" w:rsidRPr="00143EBD">
        <w:rPr>
          <w:rFonts w:asciiTheme="majorBidi" w:hAnsiTheme="majorBidi" w:cstheme="majorBidi"/>
          <w:sz w:val="24"/>
          <w:szCs w:val="24"/>
          <w:lang w:val="id-ID"/>
        </w:rPr>
        <w:t xml:space="preserve"> </w:t>
      </w:r>
      <w:r w:rsidR="002850E5" w:rsidRPr="00143EBD">
        <w:rPr>
          <w:rFonts w:asciiTheme="majorBidi" w:hAnsiTheme="majorBidi" w:cstheme="majorBidi"/>
          <w:sz w:val="24"/>
          <w:szCs w:val="24"/>
          <w:lang w:val="id-ID"/>
        </w:rPr>
        <w:t xml:space="preserve">Membedakan keduanya, </w:t>
      </w:r>
      <w:r w:rsidR="00A527E8" w:rsidRPr="00143EBD">
        <w:rPr>
          <w:rFonts w:asciiTheme="majorBidi" w:hAnsiTheme="majorBidi" w:cstheme="majorBidi"/>
          <w:sz w:val="24"/>
          <w:szCs w:val="24"/>
          <w:lang w:val="id-ID"/>
        </w:rPr>
        <w:t xml:space="preserve">Franz Rosenzweig </w:t>
      </w:r>
      <w:r w:rsidR="002850E5" w:rsidRPr="00143EBD">
        <w:rPr>
          <w:rFonts w:asciiTheme="majorBidi" w:hAnsiTheme="majorBidi" w:cstheme="majorBidi"/>
          <w:sz w:val="24"/>
          <w:szCs w:val="24"/>
          <w:lang w:val="id-ID"/>
        </w:rPr>
        <w:t>mengatakan</w:t>
      </w:r>
      <w:r w:rsidR="00A527E8" w:rsidRPr="00143EBD">
        <w:rPr>
          <w:rFonts w:asciiTheme="majorBidi" w:hAnsiTheme="majorBidi" w:cstheme="majorBidi"/>
          <w:sz w:val="24"/>
          <w:szCs w:val="24"/>
          <w:lang w:val="id-ID"/>
        </w:rPr>
        <w:t>: “</w:t>
      </w:r>
      <w:r w:rsidR="008C4258" w:rsidRPr="00143EBD">
        <w:rPr>
          <w:rFonts w:asciiTheme="majorBidi" w:hAnsiTheme="majorBidi" w:cstheme="majorBidi"/>
          <w:i/>
          <w:iCs/>
          <w:sz w:val="24"/>
          <w:szCs w:val="24"/>
          <w:lang w:val="id-ID"/>
        </w:rPr>
        <w:t xml:space="preserve">Beim Wesen fragt man nach dem </w:t>
      </w:r>
      <w:r w:rsidR="008C4258" w:rsidRPr="00143EBD">
        <w:rPr>
          <w:rFonts w:asciiTheme="majorBidi" w:hAnsiTheme="majorBidi" w:cstheme="majorBidi"/>
          <w:b/>
          <w:bCs/>
          <w:i/>
          <w:iCs/>
          <w:sz w:val="24"/>
          <w:szCs w:val="24"/>
          <w:lang w:val="id-ID"/>
        </w:rPr>
        <w:t>Ursprung</w:t>
      </w:r>
      <w:r w:rsidR="008C4258" w:rsidRPr="00143EBD">
        <w:rPr>
          <w:rFonts w:asciiTheme="majorBidi" w:hAnsiTheme="majorBidi" w:cstheme="majorBidi"/>
          <w:i/>
          <w:iCs/>
          <w:sz w:val="24"/>
          <w:szCs w:val="24"/>
          <w:lang w:val="id-ID"/>
        </w:rPr>
        <w:t xml:space="preserve">, bei der Tat nach dem </w:t>
      </w:r>
      <w:r w:rsidR="008C4258" w:rsidRPr="00143EBD">
        <w:rPr>
          <w:rFonts w:asciiTheme="majorBidi" w:hAnsiTheme="majorBidi" w:cstheme="majorBidi"/>
          <w:b/>
          <w:bCs/>
          <w:i/>
          <w:iCs/>
          <w:sz w:val="24"/>
          <w:szCs w:val="24"/>
          <w:lang w:val="id-ID"/>
        </w:rPr>
        <w:t>Anfang</w:t>
      </w:r>
      <w:r w:rsidR="008C4258" w:rsidRPr="00143EBD">
        <w:rPr>
          <w:rFonts w:asciiTheme="majorBidi" w:hAnsiTheme="majorBidi" w:cstheme="majorBidi"/>
          <w:sz w:val="24"/>
          <w:szCs w:val="24"/>
          <w:lang w:val="id-ID"/>
        </w:rPr>
        <w:t>” (</w:t>
      </w:r>
      <w:r w:rsidR="00A527E8" w:rsidRPr="00143EBD">
        <w:rPr>
          <w:rFonts w:asciiTheme="majorBidi" w:hAnsiTheme="majorBidi" w:cstheme="majorBidi"/>
          <w:i/>
          <w:iCs/>
          <w:sz w:val="24"/>
          <w:szCs w:val="24"/>
          <w:lang w:val="id-ID"/>
        </w:rPr>
        <w:t xml:space="preserve">Regarding essense, one inquires about </w:t>
      </w:r>
      <w:r w:rsidR="00A527E8" w:rsidRPr="00143EBD">
        <w:rPr>
          <w:rFonts w:asciiTheme="majorBidi" w:hAnsiTheme="majorBidi" w:cstheme="majorBidi"/>
          <w:b/>
          <w:bCs/>
          <w:i/>
          <w:iCs/>
          <w:sz w:val="24"/>
          <w:szCs w:val="24"/>
          <w:lang w:val="id-ID"/>
        </w:rPr>
        <w:t>origin</w:t>
      </w:r>
      <w:r w:rsidR="00A527E8" w:rsidRPr="00143EBD">
        <w:rPr>
          <w:rFonts w:asciiTheme="majorBidi" w:hAnsiTheme="majorBidi" w:cstheme="majorBidi"/>
          <w:i/>
          <w:iCs/>
          <w:sz w:val="24"/>
          <w:szCs w:val="24"/>
          <w:lang w:val="id-ID"/>
        </w:rPr>
        <w:t xml:space="preserve">, but regarding action, about the </w:t>
      </w:r>
      <w:r w:rsidR="00A527E8" w:rsidRPr="00143EBD">
        <w:rPr>
          <w:rFonts w:asciiTheme="majorBidi" w:hAnsiTheme="majorBidi" w:cstheme="majorBidi"/>
          <w:b/>
          <w:bCs/>
          <w:i/>
          <w:iCs/>
          <w:sz w:val="24"/>
          <w:szCs w:val="24"/>
          <w:lang w:val="id-ID"/>
        </w:rPr>
        <w:t>beginning</w:t>
      </w:r>
      <w:r w:rsidR="00A527E8" w:rsidRPr="00143EBD">
        <w:rPr>
          <w:rFonts w:asciiTheme="majorBidi" w:hAnsiTheme="majorBidi" w:cstheme="majorBidi"/>
          <w:sz w:val="24"/>
          <w:szCs w:val="24"/>
          <w:lang w:val="id-ID"/>
        </w:rPr>
        <w:t xml:space="preserve"> </w:t>
      </w:r>
      <w:r w:rsidR="008C4258" w:rsidRPr="00143EBD">
        <w:rPr>
          <w:rFonts w:asciiTheme="majorBidi" w:hAnsiTheme="majorBidi" w:cstheme="majorBidi"/>
          <w:sz w:val="24"/>
          <w:szCs w:val="24"/>
          <w:lang w:val="id-ID"/>
        </w:rPr>
        <w:t xml:space="preserve">= </w:t>
      </w:r>
      <w:r w:rsidR="00A527E8" w:rsidRPr="00143EBD">
        <w:rPr>
          <w:rFonts w:asciiTheme="majorBidi" w:hAnsiTheme="majorBidi" w:cstheme="majorBidi"/>
          <w:sz w:val="24"/>
          <w:szCs w:val="24"/>
          <w:lang w:val="id-ID"/>
        </w:rPr>
        <w:t xml:space="preserve">Menyangkut esensi, orang memerlukan </w:t>
      </w:r>
      <w:r w:rsidR="00BF7CF7" w:rsidRPr="00143EBD">
        <w:rPr>
          <w:rFonts w:asciiTheme="majorBidi" w:hAnsiTheme="majorBidi" w:cstheme="majorBidi"/>
          <w:b/>
          <w:bCs/>
          <w:sz w:val="24"/>
          <w:szCs w:val="24"/>
          <w:lang w:val="id-ID"/>
        </w:rPr>
        <w:t>asal-usul</w:t>
      </w:r>
      <w:r w:rsidR="00A527E8" w:rsidRPr="00143EBD">
        <w:rPr>
          <w:rFonts w:asciiTheme="majorBidi" w:hAnsiTheme="majorBidi" w:cstheme="majorBidi"/>
          <w:sz w:val="24"/>
          <w:szCs w:val="24"/>
          <w:lang w:val="id-ID"/>
        </w:rPr>
        <w:t xml:space="preserve">, namun menyangkut aksi, </w:t>
      </w:r>
      <w:r w:rsidR="00BF7CF7" w:rsidRPr="00143EBD">
        <w:rPr>
          <w:rFonts w:asciiTheme="majorBidi" w:hAnsiTheme="majorBidi" w:cstheme="majorBidi"/>
          <w:b/>
          <w:bCs/>
          <w:sz w:val="24"/>
          <w:szCs w:val="24"/>
          <w:lang w:val="id-ID"/>
        </w:rPr>
        <w:t>awal-mula</w:t>
      </w:r>
      <w:r w:rsidR="00A527E8" w:rsidRPr="00143EBD">
        <w:rPr>
          <w:rFonts w:asciiTheme="majorBidi" w:hAnsiTheme="majorBidi" w:cstheme="majorBidi"/>
          <w:sz w:val="24"/>
          <w:szCs w:val="24"/>
          <w:lang w:val="id-ID"/>
        </w:rPr>
        <w:t>).</w:t>
      </w:r>
      <w:r w:rsidR="00977FC9" w:rsidRPr="00143EBD">
        <w:rPr>
          <w:rStyle w:val="FootnoteReference"/>
          <w:rFonts w:asciiTheme="majorBidi" w:hAnsiTheme="majorBidi" w:cstheme="majorBidi"/>
          <w:sz w:val="24"/>
          <w:szCs w:val="24"/>
          <w:lang w:val="id-ID"/>
        </w:rPr>
        <w:footnoteReference w:id="5"/>
      </w:r>
      <w:r w:rsidR="00977FC9" w:rsidRPr="00143EBD">
        <w:rPr>
          <w:rFonts w:asciiTheme="majorBidi" w:hAnsiTheme="majorBidi" w:cstheme="majorBidi"/>
          <w:sz w:val="24"/>
          <w:szCs w:val="24"/>
          <w:lang w:val="id-ID"/>
        </w:rPr>
        <w:t xml:space="preserve"> </w:t>
      </w:r>
      <w:r w:rsidR="00D5607C">
        <w:rPr>
          <w:rFonts w:asciiTheme="majorBidi" w:hAnsiTheme="majorBidi" w:cstheme="majorBidi"/>
          <w:sz w:val="24"/>
          <w:szCs w:val="24"/>
        </w:rPr>
        <w:t xml:space="preserve">Koneksi manusia dengan </w:t>
      </w:r>
      <w:r w:rsidR="00D5607C" w:rsidRPr="00D5607C">
        <w:rPr>
          <w:rFonts w:asciiTheme="majorBidi" w:hAnsiTheme="majorBidi" w:cstheme="majorBidi"/>
          <w:i/>
          <w:iCs/>
          <w:sz w:val="24"/>
          <w:szCs w:val="24"/>
        </w:rPr>
        <w:t>Ursprung</w:t>
      </w:r>
      <w:r w:rsidR="00D5607C">
        <w:rPr>
          <w:rFonts w:asciiTheme="majorBidi" w:hAnsiTheme="majorBidi" w:cstheme="majorBidi"/>
          <w:sz w:val="24"/>
          <w:szCs w:val="24"/>
        </w:rPr>
        <w:t xml:space="preserve"> itu bi</w:t>
      </w:r>
      <w:r w:rsidR="00D5607C">
        <w:rPr>
          <w:rFonts w:asciiTheme="majorBidi" w:hAnsiTheme="majorBidi" w:cstheme="majorBidi"/>
          <w:sz w:val="24"/>
          <w:szCs w:val="24"/>
          <w:lang w:val="id-ID"/>
        </w:rPr>
        <w:t>sa</w:t>
      </w:r>
      <w:r w:rsidR="00D5607C">
        <w:rPr>
          <w:rFonts w:asciiTheme="majorBidi" w:hAnsiTheme="majorBidi" w:cstheme="majorBidi"/>
          <w:sz w:val="24"/>
          <w:szCs w:val="24"/>
        </w:rPr>
        <w:t xml:space="preserve"> dikatakan sebagai </w:t>
      </w:r>
      <w:r w:rsidR="00D5607C" w:rsidRPr="00D5607C">
        <w:rPr>
          <w:rFonts w:asciiTheme="majorBidi" w:hAnsiTheme="majorBidi" w:cstheme="majorBidi"/>
          <w:i/>
          <w:iCs/>
          <w:sz w:val="24"/>
          <w:szCs w:val="24"/>
        </w:rPr>
        <w:t>Sachlage</w:t>
      </w:r>
      <w:r w:rsidR="00D5607C">
        <w:rPr>
          <w:rFonts w:asciiTheme="majorBidi" w:hAnsiTheme="majorBidi" w:cstheme="majorBidi"/>
          <w:sz w:val="24"/>
          <w:szCs w:val="24"/>
        </w:rPr>
        <w:t xml:space="preserve"> dalam bahasa Wittgenstein.</w:t>
      </w:r>
    </w:p>
    <w:p w:rsidR="009813BB" w:rsidRPr="00143EBD" w:rsidRDefault="00BF7CF7" w:rsidP="008F59EB">
      <w:pPr>
        <w:ind w:firstLine="720"/>
        <w:jc w:val="both"/>
        <w:rPr>
          <w:rFonts w:asciiTheme="majorBidi" w:hAnsiTheme="majorBidi" w:cstheme="majorBidi"/>
          <w:sz w:val="24"/>
          <w:szCs w:val="24"/>
          <w:lang w:val="id-ID"/>
        </w:rPr>
      </w:pPr>
      <w:r w:rsidRPr="00143EBD">
        <w:rPr>
          <w:rFonts w:asciiTheme="majorBidi" w:hAnsiTheme="majorBidi" w:cstheme="majorBidi"/>
          <w:sz w:val="24"/>
          <w:szCs w:val="24"/>
          <w:lang w:val="id-ID"/>
        </w:rPr>
        <w:t>Antara</w:t>
      </w:r>
      <w:r w:rsidR="00072FB7" w:rsidRPr="00143EBD">
        <w:rPr>
          <w:rFonts w:asciiTheme="majorBidi" w:hAnsiTheme="majorBidi" w:cstheme="majorBidi"/>
          <w:sz w:val="24"/>
          <w:szCs w:val="24"/>
        </w:rPr>
        <w:t xml:space="preserve"> </w:t>
      </w:r>
      <w:r w:rsidR="00BF0279" w:rsidRPr="00143EBD">
        <w:rPr>
          <w:rFonts w:asciiTheme="majorBidi" w:hAnsiTheme="majorBidi" w:cstheme="majorBidi"/>
          <w:i/>
          <w:iCs/>
          <w:sz w:val="24"/>
          <w:szCs w:val="24"/>
        </w:rPr>
        <w:t>Ursprung</w:t>
      </w:r>
      <w:r w:rsidR="00BF0279" w:rsidRPr="00143EBD">
        <w:rPr>
          <w:rFonts w:asciiTheme="majorBidi" w:hAnsiTheme="majorBidi" w:cstheme="majorBidi"/>
          <w:sz w:val="24"/>
          <w:szCs w:val="24"/>
        </w:rPr>
        <w:t xml:space="preserve"> dan </w:t>
      </w:r>
      <w:r w:rsidR="00BF0279" w:rsidRPr="00143EBD">
        <w:rPr>
          <w:rFonts w:asciiTheme="majorBidi" w:hAnsiTheme="majorBidi" w:cstheme="majorBidi"/>
          <w:i/>
          <w:iCs/>
          <w:sz w:val="24"/>
          <w:szCs w:val="24"/>
        </w:rPr>
        <w:t>Anfang</w:t>
      </w:r>
      <w:r w:rsidR="00BF0279" w:rsidRPr="00143EBD">
        <w:rPr>
          <w:rFonts w:asciiTheme="majorBidi" w:hAnsiTheme="majorBidi" w:cstheme="majorBidi"/>
          <w:sz w:val="24"/>
          <w:szCs w:val="24"/>
        </w:rPr>
        <w:t>,</w:t>
      </w:r>
      <w:r w:rsidR="00072FB7" w:rsidRPr="00143EBD">
        <w:rPr>
          <w:rFonts w:asciiTheme="majorBidi" w:hAnsiTheme="majorBidi" w:cstheme="majorBidi"/>
          <w:sz w:val="24"/>
          <w:szCs w:val="24"/>
        </w:rPr>
        <w:t xml:space="preserve"> </w:t>
      </w:r>
      <w:r w:rsidR="00BF0279" w:rsidRPr="00143EBD">
        <w:rPr>
          <w:rFonts w:asciiTheme="majorBidi" w:hAnsiTheme="majorBidi" w:cstheme="majorBidi"/>
          <w:sz w:val="24"/>
          <w:szCs w:val="24"/>
        </w:rPr>
        <w:t xml:space="preserve">ada </w:t>
      </w:r>
      <w:r w:rsidR="00BF0279" w:rsidRPr="0068035A">
        <w:rPr>
          <w:rFonts w:asciiTheme="majorBidi" w:hAnsiTheme="majorBidi" w:cstheme="majorBidi"/>
          <w:i/>
          <w:iCs/>
          <w:sz w:val="24"/>
          <w:szCs w:val="24"/>
        </w:rPr>
        <w:t>c</w:t>
      </w:r>
      <w:r w:rsidR="00CE7291" w:rsidRPr="0068035A">
        <w:rPr>
          <w:rFonts w:asciiTheme="majorBidi" w:hAnsiTheme="majorBidi" w:cstheme="majorBidi"/>
          <w:i/>
          <w:iCs/>
          <w:sz w:val="24"/>
          <w:szCs w:val="24"/>
          <w:lang w:val="id-ID"/>
        </w:rPr>
        <w:t>ognition</w:t>
      </w:r>
      <w:r w:rsidR="00CE7291" w:rsidRPr="00143EBD">
        <w:rPr>
          <w:rFonts w:asciiTheme="majorBidi" w:hAnsiTheme="majorBidi" w:cstheme="majorBidi"/>
          <w:sz w:val="24"/>
          <w:szCs w:val="24"/>
          <w:lang w:val="id-ID"/>
        </w:rPr>
        <w:t xml:space="preserve"> </w:t>
      </w:r>
      <w:r w:rsidR="00BF0279" w:rsidRPr="00143EBD">
        <w:rPr>
          <w:rFonts w:asciiTheme="majorBidi" w:hAnsiTheme="majorBidi" w:cstheme="majorBidi"/>
          <w:sz w:val="24"/>
          <w:szCs w:val="24"/>
        </w:rPr>
        <w:t xml:space="preserve">di sana. </w:t>
      </w:r>
      <w:r w:rsidRPr="00143EBD">
        <w:rPr>
          <w:rFonts w:asciiTheme="majorBidi" w:hAnsiTheme="majorBidi" w:cstheme="majorBidi"/>
          <w:sz w:val="24"/>
          <w:szCs w:val="24"/>
          <w:lang w:val="id-ID"/>
        </w:rPr>
        <w:t>Antara</w:t>
      </w:r>
      <w:r w:rsidR="00BF0279" w:rsidRPr="00143EBD">
        <w:rPr>
          <w:rFonts w:asciiTheme="majorBidi" w:hAnsiTheme="majorBidi" w:cstheme="majorBidi"/>
          <w:sz w:val="24"/>
          <w:szCs w:val="24"/>
        </w:rPr>
        <w:t xml:space="preserve"> iman dan perbuatan,</w:t>
      </w:r>
      <w:r w:rsidR="00072FB7" w:rsidRPr="00143EBD">
        <w:rPr>
          <w:rFonts w:asciiTheme="majorBidi" w:hAnsiTheme="majorBidi" w:cstheme="majorBidi"/>
          <w:sz w:val="24"/>
          <w:szCs w:val="24"/>
        </w:rPr>
        <w:t xml:space="preserve"> </w:t>
      </w:r>
      <w:r w:rsidR="00BF0279" w:rsidRPr="00143EBD">
        <w:rPr>
          <w:rFonts w:asciiTheme="majorBidi" w:hAnsiTheme="majorBidi" w:cstheme="majorBidi"/>
          <w:sz w:val="24"/>
          <w:szCs w:val="24"/>
        </w:rPr>
        <w:t xml:space="preserve">ada </w:t>
      </w:r>
      <w:r w:rsidR="00BF0279" w:rsidRPr="00143EBD">
        <w:rPr>
          <w:rFonts w:asciiTheme="majorBidi" w:hAnsiTheme="majorBidi" w:cstheme="majorBidi"/>
          <w:i/>
          <w:iCs/>
          <w:sz w:val="24"/>
          <w:szCs w:val="24"/>
        </w:rPr>
        <w:t>cognition</w:t>
      </w:r>
      <w:r w:rsidR="00BF0279" w:rsidRPr="00143EBD">
        <w:rPr>
          <w:rFonts w:asciiTheme="majorBidi" w:hAnsiTheme="majorBidi" w:cstheme="majorBidi"/>
          <w:sz w:val="24"/>
          <w:szCs w:val="24"/>
        </w:rPr>
        <w:t xml:space="preserve"> di sana. Apakah </w:t>
      </w:r>
      <w:r w:rsidR="00273EE6" w:rsidRPr="00143EBD">
        <w:rPr>
          <w:rFonts w:asciiTheme="majorBidi" w:hAnsiTheme="majorBidi" w:cstheme="majorBidi"/>
          <w:sz w:val="24"/>
          <w:szCs w:val="24"/>
          <w:lang w:val="id-ID"/>
        </w:rPr>
        <w:t>karena</w:t>
      </w:r>
      <w:r w:rsidR="00BF0279" w:rsidRPr="00143EBD">
        <w:rPr>
          <w:rFonts w:asciiTheme="majorBidi" w:hAnsiTheme="majorBidi" w:cstheme="majorBidi"/>
          <w:sz w:val="24"/>
          <w:szCs w:val="24"/>
        </w:rPr>
        <w:t xml:space="preserve"> bertindak</w:t>
      </w:r>
      <w:r w:rsidR="00273EE6" w:rsidRPr="00143EBD">
        <w:rPr>
          <w:rFonts w:asciiTheme="majorBidi" w:hAnsiTheme="majorBidi" w:cstheme="majorBidi"/>
          <w:sz w:val="24"/>
          <w:szCs w:val="24"/>
          <w:lang w:val="id-ID"/>
        </w:rPr>
        <w:t xml:space="preserve"> Anda</w:t>
      </w:r>
      <w:r w:rsidR="00BF0279" w:rsidRPr="00143EBD">
        <w:rPr>
          <w:rFonts w:asciiTheme="majorBidi" w:hAnsiTheme="majorBidi" w:cstheme="majorBidi"/>
          <w:sz w:val="24"/>
          <w:szCs w:val="24"/>
        </w:rPr>
        <w:t xml:space="preserve"> percaya, ataukah </w:t>
      </w:r>
      <w:r w:rsidR="00273EE6" w:rsidRPr="00143EBD">
        <w:rPr>
          <w:rFonts w:asciiTheme="majorBidi" w:hAnsiTheme="majorBidi" w:cstheme="majorBidi"/>
          <w:sz w:val="24"/>
          <w:szCs w:val="24"/>
          <w:lang w:val="id-ID"/>
        </w:rPr>
        <w:t xml:space="preserve">karena </w:t>
      </w:r>
      <w:r w:rsidR="00BF0279" w:rsidRPr="00143EBD">
        <w:rPr>
          <w:rFonts w:asciiTheme="majorBidi" w:hAnsiTheme="majorBidi" w:cstheme="majorBidi"/>
          <w:sz w:val="24"/>
          <w:szCs w:val="24"/>
        </w:rPr>
        <w:t xml:space="preserve">percaya </w:t>
      </w:r>
      <w:r w:rsidR="00273EE6" w:rsidRPr="00143EBD">
        <w:rPr>
          <w:rFonts w:asciiTheme="majorBidi" w:hAnsiTheme="majorBidi" w:cstheme="majorBidi"/>
          <w:sz w:val="24"/>
          <w:szCs w:val="24"/>
          <w:lang w:val="id-ID"/>
        </w:rPr>
        <w:t xml:space="preserve">Anda </w:t>
      </w:r>
      <w:r w:rsidR="00BF0279" w:rsidRPr="00143EBD">
        <w:rPr>
          <w:rFonts w:asciiTheme="majorBidi" w:hAnsiTheme="majorBidi" w:cstheme="majorBidi"/>
          <w:sz w:val="24"/>
          <w:szCs w:val="24"/>
        </w:rPr>
        <w:t xml:space="preserve">bertindak, itu </w:t>
      </w:r>
      <w:r w:rsidRPr="00143EBD">
        <w:rPr>
          <w:rFonts w:asciiTheme="majorBidi" w:hAnsiTheme="majorBidi" w:cstheme="majorBidi"/>
          <w:sz w:val="24"/>
          <w:szCs w:val="24"/>
          <w:lang w:val="id-ID"/>
        </w:rPr>
        <w:t>soal</w:t>
      </w:r>
      <w:r w:rsidR="00BF0279" w:rsidRPr="00143EBD">
        <w:rPr>
          <w:rFonts w:asciiTheme="majorBidi" w:hAnsiTheme="majorBidi" w:cstheme="majorBidi"/>
          <w:sz w:val="24"/>
          <w:szCs w:val="24"/>
        </w:rPr>
        <w:t xml:space="preserve"> orientasi. </w:t>
      </w:r>
      <w:r w:rsidRPr="00143EBD">
        <w:rPr>
          <w:rFonts w:asciiTheme="majorBidi" w:hAnsiTheme="majorBidi" w:cstheme="majorBidi"/>
          <w:sz w:val="24"/>
          <w:szCs w:val="24"/>
          <w:lang w:val="id-ID"/>
        </w:rPr>
        <w:t xml:space="preserve">Bagi teologi, </w:t>
      </w:r>
      <w:r w:rsidRPr="00143EBD">
        <w:rPr>
          <w:rFonts w:asciiTheme="majorBidi" w:hAnsiTheme="majorBidi" w:cstheme="majorBidi"/>
          <w:i/>
          <w:iCs/>
          <w:sz w:val="24"/>
          <w:szCs w:val="24"/>
          <w:lang w:val="id-ID"/>
        </w:rPr>
        <w:t>mind</w:t>
      </w:r>
      <w:r w:rsidRPr="00143EBD">
        <w:rPr>
          <w:rFonts w:asciiTheme="majorBidi" w:hAnsiTheme="majorBidi" w:cstheme="majorBidi"/>
          <w:sz w:val="24"/>
          <w:szCs w:val="24"/>
          <w:lang w:val="id-ID"/>
        </w:rPr>
        <w:t xml:space="preserve"> dalam i</w:t>
      </w:r>
      <w:r w:rsidR="00BF0279" w:rsidRPr="00143EBD">
        <w:rPr>
          <w:rFonts w:asciiTheme="majorBidi" w:hAnsiTheme="majorBidi" w:cstheme="majorBidi"/>
          <w:sz w:val="24"/>
          <w:szCs w:val="24"/>
        </w:rPr>
        <w:t xml:space="preserve">nteraksi </w:t>
      </w:r>
      <w:r w:rsidR="00CE7291" w:rsidRPr="00143EBD">
        <w:rPr>
          <w:rFonts w:asciiTheme="majorBidi" w:hAnsiTheme="majorBidi" w:cstheme="majorBidi"/>
          <w:i/>
          <w:iCs/>
          <w:sz w:val="24"/>
          <w:szCs w:val="24"/>
          <w:lang w:val="id-ID"/>
        </w:rPr>
        <w:t>mind-brain</w:t>
      </w:r>
      <w:r w:rsidR="00CE7291" w:rsidRPr="00143EBD">
        <w:rPr>
          <w:rFonts w:asciiTheme="majorBidi" w:hAnsiTheme="majorBidi" w:cstheme="majorBidi"/>
          <w:sz w:val="24"/>
          <w:szCs w:val="24"/>
          <w:lang w:val="id-ID"/>
        </w:rPr>
        <w:t xml:space="preserve"> </w:t>
      </w:r>
      <w:r w:rsidR="00A42474">
        <w:rPr>
          <w:rFonts w:asciiTheme="majorBidi" w:hAnsiTheme="majorBidi" w:cstheme="majorBidi"/>
          <w:sz w:val="24"/>
          <w:szCs w:val="24"/>
        </w:rPr>
        <w:t xml:space="preserve">itu </w:t>
      </w:r>
      <w:r w:rsidRPr="00143EBD">
        <w:rPr>
          <w:rFonts w:asciiTheme="majorBidi" w:hAnsiTheme="majorBidi" w:cstheme="majorBidi"/>
          <w:sz w:val="24"/>
          <w:szCs w:val="24"/>
          <w:lang w:val="id-ID"/>
        </w:rPr>
        <w:t>terkait dengan</w:t>
      </w:r>
      <w:r w:rsidR="00464D24" w:rsidRPr="00143EBD">
        <w:rPr>
          <w:rFonts w:asciiTheme="majorBidi" w:hAnsiTheme="majorBidi" w:cstheme="majorBidi"/>
          <w:sz w:val="24"/>
          <w:szCs w:val="24"/>
        </w:rPr>
        <w:t xml:space="preserve"> </w:t>
      </w:r>
      <w:r w:rsidR="00464D24" w:rsidRPr="00143EBD">
        <w:rPr>
          <w:rFonts w:asciiTheme="majorBidi" w:hAnsiTheme="majorBidi" w:cstheme="majorBidi"/>
          <w:i/>
          <w:iCs/>
          <w:sz w:val="24"/>
          <w:szCs w:val="24"/>
        </w:rPr>
        <w:t>Ursprung</w:t>
      </w:r>
      <w:r w:rsidRPr="00143EBD">
        <w:rPr>
          <w:rFonts w:asciiTheme="majorBidi" w:hAnsiTheme="majorBidi" w:cstheme="majorBidi"/>
          <w:sz w:val="24"/>
          <w:szCs w:val="24"/>
          <w:lang w:val="id-ID"/>
        </w:rPr>
        <w:t xml:space="preserve">. </w:t>
      </w:r>
      <w:r w:rsidR="005A51E0" w:rsidRPr="00143EBD">
        <w:rPr>
          <w:rFonts w:asciiTheme="majorBidi" w:hAnsiTheme="majorBidi" w:cstheme="majorBidi"/>
          <w:sz w:val="24"/>
          <w:szCs w:val="24"/>
          <w:lang w:val="id-ID"/>
        </w:rPr>
        <w:t>A</w:t>
      </w:r>
      <w:r w:rsidR="000E6DCA" w:rsidRPr="00143EBD">
        <w:rPr>
          <w:rFonts w:asciiTheme="majorBidi" w:hAnsiTheme="majorBidi" w:cstheme="majorBidi"/>
          <w:sz w:val="24"/>
          <w:szCs w:val="24"/>
        </w:rPr>
        <w:t>pakah</w:t>
      </w:r>
      <w:r w:rsidR="005A51E0" w:rsidRPr="00143EBD">
        <w:rPr>
          <w:rFonts w:asciiTheme="majorBidi" w:hAnsiTheme="majorBidi" w:cstheme="majorBidi"/>
          <w:sz w:val="24"/>
          <w:szCs w:val="24"/>
          <w:lang w:val="id-ID"/>
        </w:rPr>
        <w:t xml:space="preserve"> </w:t>
      </w:r>
      <w:r w:rsidR="00B97AE7" w:rsidRPr="00143EBD">
        <w:rPr>
          <w:rFonts w:asciiTheme="majorBidi" w:hAnsiTheme="majorBidi" w:cstheme="majorBidi"/>
          <w:sz w:val="24"/>
          <w:szCs w:val="24"/>
          <w:lang w:val="id-ID"/>
        </w:rPr>
        <w:t xml:space="preserve">karena iman atau karena perbuatan manusia diselamatkan, Tuhan tahu </w:t>
      </w:r>
      <w:r w:rsidR="00B97AE7" w:rsidRPr="00143EBD">
        <w:rPr>
          <w:rFonts w:asciiTheme="majorBidi" w:hAnsiTheme="majorBidi" w:cstheme="majorBidi"/>
          <w:sz w:val="24"/>
          <w:szCs w:val="24"/>
          <w:lang w:val="id-ID"/>
        </w:rPr>
        <w:lastRenderedPageBreak/>
        <w:t xml:space="preserve">orientasi manusia. </w:t>
      </w:r>
      <w:r w:rsidRPr="00143EBD">
        <w:rPr>
          <w:rFonts w:asciiTheme="majorBidi" w:hAnsiTheme="majorBidi" w:cstheme="majorBidi"/>
          <w:sz w:val="24"/>
          <w:szCs w:val="24"/>
          <w:lang w:val="id-ID"/>
        </w:rPr>
        <w:t xml:space="preserve">Bagi </w:t>
      </w:r>
      <w:r w:rsidRPr="00143EBD">
        <w:rPr>
          <w:rFonts w:asciiTheme="majorBidi" w:hAnsiTheme="majorBidi" w:cstheme="majorBidi"/>
          <w:i/>
          <w:iCs/>
          <w:sz w:val="24"/>
          <w:szCs w:val="24"/>
          <w:lang w:val="id-ID"/>
        </w:rPr>
        <w:t>science</w:t>
      </w:r>
      <w:r w:rsidRPr="00143EBD">
        <w:rPr>
          <w:rFonts w:asciiTheme="majorBidi" w:hAnsiTheme="majorBidi" w:cstheme="majorBidi"/>
          <w:sz w:val="24"/>
          <w:szCs w:val="24"/>
          <w:lang w:val="id-ID"/>
        </w:rPr>
        <w:t xml:space="preserve">, </w:t>
      </w:r>
      <w:r w:rsidRPr="00143EBD">
        <w:rPr>
          <w:rFonts w:asciiTheme="majorBidi" w:hAnsiTheme="majorBidi" w:cstheme="majorBidi"/>
          <w:i/>
          <w:iCs/>
          <w:sz w:val="24"/>
          <w:szCs w:val="24"/>
          <w:lang w:val="id-ID"/>
        </w:rPr>
        <w:t>mind</w:t>
      </w:r>
      <w:r w:rsidRPr="00143EBD">
        <w:rPr>
          <w:rFonts w:asciiTheme="majorBidi" w:hAnsiTheme="majorBidi" w:cstheme="majorBidi"/>
          <w:sz w:val="24"/>
          <w:szCs w:val="24"/>
          <w:lang w:val="id-ID"/>
        </w:rPr>
        <w:t xml:space="preserve"> dalam interaksi </w:t>
      </w:r>
      <w:r w:rsidRPr="00143EBD">
        <w:rPr>
          <w:rFonts w:asciiTheme="majorBidi" w:hAnsiTheme="majorBidi" w:cstheme="majorBidi"/>
          <w:i/>
          <w:iCs/>
          <w:sz w:val="24"/>
          <w:szCs w:val="24"/>
          <w:lang w:val="id-ID"/>
        </w:rPr>
        <w:t>mind-brain</w:t>
      </w:r>
      <w:r w:rsidRPr="00143EBD">
        <w:rPr>
          <w:rFonts w:asciiTheme="majorBidi" w:hAnsiTheme="majorBidi" w:cstheme="majorBidi"/>
          <w:sz w:val="24"/>
          <w:szCs w:val="24"/>
          <w:lang w:val="id-ID"/>
        </w:rPr>
        <w:t xml:space="preserve"> itu </w:t>
      </w:r>
      <w:r w:rsidR="00F5087D" w:rsidRPr="00143EBD">
        <w:rPr>
          <w:rFonts w:asciiTheme="majorBidi" w:hAnsiTheme="majorBidi" w:cstheme="majorBidi"/>
          <w:sz w:val="24"/>
          <w:szCs w:val="24"/>
        </w:rPr>
        <w:t xml:space="preserve">sudah </w:t>
      </w:r>
      <w:r w:rsidR="00C27B6D" w:rsidRPr="00143EBD">
        <w:rPr>
          <w:rFonts w:asciiTheme="majorBidi" w:hAnsiTheme="majorBidi" w:cstheme="majorBidi"/>
          <w:sz w:val="24"/>
          <w:szCs w:val="24"/>
          <w:lang w:val="id-ID"/>
        </w:rPr>
        <w:t>cukup</w:t>
      </w:r>
      <w:r w:rsidRPr="00143EBD">
        <w:rPr>
          <w:rFonts w:asciiTheme="majorBidi" w:hAnsiTheme="majorBidi" w:cstheme="majorBidi"/>
          <w:sz w:val="24"/>
          <w:szCs w:val="24"/>
          <w:lang w:val="id-ID"/>
        </w:rPr>
        <w:t xml:space="preserve"> </w:t>
      </w:r>
      <w:r w:rsidR="00F5087D" w:rsidRPr="00143EBD">
        <w:rPr>
          <w:rFonts w:asciiTheme="majorBidi" w:hAnsiTheme="majorBidi" w:cstheme="majorBidi"/>
          <w:sz w:val="24"/>
          <w:szCs w:val="24"/>
        </w:rPr>
        <w:t>sejauh tata aturan logis dari</w:t>
      </w:r>
      <w:r w:rsidRPr="00143EBD">
        <w:rPr>
          <w:rFonts w:asciiTheme="majorBidi" w:hAnsiTheme="majorBidi" w:cstheme="majorBidi"/>
          <w:sz w:val="24"/>
          <w:szCs w:val="24"/>
          <w:lang w:val="id-ID"/>
        </w:rPr>
        <w:t xml:space="preserve"> </w:t>
      </w:r>
      <w:r w:rsidR="00464D24" w:rsidRPr="00143EBD">
        <w:rPr>
          <w:rFonts w:asciiTheme="majorBidi" w:hAnsiTheme="majorBidi" w:cstheme="majorBidi"/>
          <w:i/>
          <w:iCs/>
          <w:sz w:val="24"/>
          <w:szCs w:val="24"/>
        </w:rPr>
        <w:t>Anfang</w:t>
      </w:r>
      <w:r w:rsidR="00F5087D" w:rsidRPr="00143EBD">
        <w:rPr>
          <w:rFonts w:asciiTheme="majorBidi" w:hAnsiTheme="majorBidi" w:cstheme="majorBidi"/>
          <w:sz w:val="24"/>
          <w:szCs w:val="24"/>
        </w:rPr>
        <w:t xml:space="preserve"> bi</w:t>
      </w:r>
      <w:r w:rsidR="00F5087D" w:rsidRPr="00143EBD">
        <w:rPr>
          <w:rFonts w:asciiTheme="majorBidi" w:hAnsiTheme="majorBidi" w:cstheme="majorBidi"/>
          <w:sz w:val="24"/>
          <w:szCs w:val="24"/>
          <w:lang w:val="id-ID"/>
        </w:rPr>
        <w:t>sa</w:t>
      </w:r>
      <w:r w:rsidR="00F5087D" w:rsidRPr="00143EBD">
        <w:rPr>
          <w:rFonts w:asciiTheme="majorBidi" w:hAnsiTheme="majorBidi" w:cstheme="majorBidi"/>
          <w:sz w:val="24"/>
          <w:szCs w:val="24"/>
        </w:rPr>
        <w:t xml:space="preserve"> diproyeksikan</w:t>
      </w:r>
      <w:r w:rsidR="00F5087D" w:rsidRPr="00143EBD">
        <w:rPr>
          <w:rFonts w:asciiTheme="majorBidi" w:hAnsiTheme="majorBidi" w:cstheme="majorBidi"/>
          <w:sz w:val="24"/>
          <w:szCs w:val="24"/>
          <w:lang w:val="id-ID"/>
        </w:rPr>
        <w:t xml:space="preserve"> dan diterima akal sehat</w:t>
      </w:r>
      <w:r w:rsidRPr="00143EBD">
        <w:rPr>
          <w:rFonts w:asciiTheme="majorBidi" w:hAnsiTheme="majorBidi" w:cstheme="majorBidi"/>
          <w:i/>
          <w:iCs/>
          <w:sz w:val="24"/>
          <w:szCs w:val="24"/>
          <w:lang w:val="id-ID"/>
        </w:rPr>
        <w:t>.</w:t>
      </w:r>
      <w:r w:rsidR="00464D24" w:rsidRPr="00143EBD">
        <w:rPr>
          <w:rFonts w:asciiTheme="majorBidi" w:hAnsiTheme="majorBidi" w:cstheme="majorBidi"/>
          <w:sz w:val="24"/>
          <w:szCs w:val="24"/>
        </w:rPr>
        <w:t xml:space="preserve"> </w:t>
      </w:r>
      <w:r w:rsidR="00C27B6D" w:rsidRPr="00143EBD">
        <w:rPr>
          <w:rFonts w:asciiTheme="majorBidi" w:hAnsiTheme="majorBidi" w:cstheme="majorBidi"/>
          <w:sz w:val="24"/>
          <w:szCs w:val="24"/>
          <w:lang w:val="id-ID"/>
        </w:rPr>
        <w:t xml:space="preserve">Saintis yang menoleh ke </w:t>
      </w:r>
      <w:r w:rsidR="00C27B6D" w:rsidRPr="00143EBD">
        <w:rPr>
          <w:rFonts w:asciiTheme="majorBidi" w:hAnsiTheme="majorBidi" w:cstheme="majorBidi"/>
          <w:i/>
          <w:iCs/>
          <w:sz w:val="24"/>
          <w:szCs w:val="24"/>
          <w:lang w:val="id-ID"/>
        </w:rPr>
        <w:t>Ursprung</w:t>
      </w:r>
      <w:r w:rsidR="00C27B6D" w:rsidRPr="00143EBD">
        <w:rPr>
          <w:rFonts w:asciiTheme="majorBidi" w:hAnsiTheme="majorBidi" w:cstheme="majorBidi"/>
          <w:sz w:val="24"/>
          <w:szCs w:val="24"/>
          <w:lang w:val="id-ID"/>
        </w:rPr>
        <w:t xml:space="preserve">, akan menghasilkan sains yang </w:t>
      </w:r>
      <w:r w:rsidR="00A42474">
        <w:rPr>
          <w:rFonts w:asciiTheme="majorBidi" w:hAnsiTheme="majorBidi" w:cstheme="majorBidi"/>
          <w:sz w:val="24"/>
          <w:szCs w:val="24"/>
        </w:rPr>
        <w:t xml:space="preserve">dicap </w:t>
      </w:r>
      <w:r w:rsidR="00C27B6D" w:rsidRPr="00143EBD">
        <w:rPr>
          <w:rFonts w:asciiTheme="majorBidi" w:hAnsiTheme="majorBidi" w:cstheme="majorBidi"/>
          <w:i/>
          <w:iCs/>
          <w:sz w:val="24"/>
          <w:szCs w:val="24"/>
          <w:lang w:val="id-ID"/>
        </w:rPr>
        <w:t>hoax</w:t>
      </w:r>
      <w:r w:rsidR="00C27B6D" w:rsidRPr="00143EBD">
        <w:rPr>
          <w:rFonts w:asciiTheme="majorBidi" w:hAnsiTheme="majorBidi" w:cstheme="majorBidi"/>
          <w:sz w:val="24"/>
          <w:szCs w:val="24"/>
          <w:lang w:val="id-ID"/>
        </w:rPr>
        <w:t xml:space="preserve">. Saintis yang berawal dengan </w:t>
      </w:r>
      <w:r w:rsidR="00C27B6D" w:rsidRPr="00143EBD">
        <w:rPr>
          <w:rFonts w:asciiTheme="majorBidi" w:hAnsiTheme="majorBidi" w:cstheme="majorBidi"/>
          <w:i/>
          <w:iCs/>
          <w:sz w:val="24"/>
          <w:szCs w:val="24"/>
          <w:lang w:val="id-ID"/>
        </w:rPr>
        <w:t>Anfang</w:t>
      </w:r>
      <w:r w:rsidR="00C27B6D" w:rsidRPr="00143EBD">
        <w:rPr>
          <w:rFonts w:asciiTheme="majorBidi" w:hAnsiTheme="majorBidi" w:cstheme="majorBidi"/>
          <w:sz w:val="24"/>
          <w:szCs w:val="24"/>
          <w:lang w:val="id-ID"/>
        </w:rPr>
        <w:t xml:space="preserve">, sekalipun menjauhi </w:t>
      </w:r>
      <w:r w:rsidR="00C27B6D" w:rsidRPr="00143EBD">
        <w:rPr>
          <w:rFonts w:asciiTheme="majorBidi" w:hAnsiTheme="majorBidi" w:cstheme="majorBidi"/>
          <w:i/>
          <w:iCs/>
          <w:sz w:val="24"/>
          <w:szCs w:val="24"/>
          <w:lang w:val="id-ID"/>
        </w:rPr>
        <w:t>Ursprung</w:t>
      </w:r>
      <w:r w:rsidR="00C27B6D" w:rsidRPr="00143EBD">
        <w:rPr>
          <w:rFonts w:asciiTheme="majorBidi" w:hAnsiTheme="majorBidi" w:cstheme="majorBidi"/>
          <w:sz w:val="24"/>
          <w:szCs w:val="24"/>
          <w:lang w:val="id-ID"/>
        </w:rPr>
        <w:t>, akan diorbitkan sebagai saintis sejati</w:t>
      </w:r>
      <w:r w:rsidR="00464D24" w:rsidRPr="00143EBD">
        <w:rPr>
          <w:rFonts w:asciiTheme="majorBidi" w:hAnsiTheme="majorBidi" w:cstheme="majorBidi"/>
          <w:sz w:val="24"/>
          <w:szCs w:val="24"/>
        </w:rPr>
        <w:t xml:space="preserve">. </w:t>
      </w:r>
      <w:r w:rsidR="00CE7291" w:rsidRPr="00143EBD">
        <w:rPr>
          <w:rFonts w:asciiTheme="majorBidi" w:hAnsiTheme="majorBidi" w:cstheme="majorBidi"/>
          <w:sz w:val="24"/>
          <w:szCs w:val="24"/>
          <w:lang w:val="id-ID"/>
        </w:rPr>
        <w:t xml:space="preserve">Namun Harari </w:t>
      </w:r>
      <w:r w:rsidR="00C27B6D" w:rsidRPr="00143EBD">
        <w:rPr>
          <w:rFonts w:asciiTheme="majorBidi" w:hAnsiTheme="majorBidi" w:cstheme="majorBidi"/>
          <w:sz w:val="24"/>
          <w:szCs w:val="24"/>
          <w:lang w:val="id-ID"/>
        </w:rPr>
        <w:t xml:space="preserve">justru </w:t>
      </w:r>
      <w:r w:rsidR="00CE7291" w:rsidRPr="00143EBD">
        <w:rPr>
          <w:rFonts w:asciiTheme="majorBidi" w:hAnsiTheme="majorBidi" w:cstheme="majorBidi"/>
          <w:sz w:val="24"/>
          <w:szCs w:val="24"/>
          <w:lang w:val="id-ID"/>
        </w:rPr>
        <w:t>menantang saintis</w:t>
      </w:r>
      <w:r w:rsidR="00D33935" w:rsidRPr="00143EBD">
        <w:rPr>
          <w:rFonts w:asciiTheme="majorBidi" w:hAnsiTheme="majorBidi" w:cstheme="majorBidi"/>
          <w:sz w:val="24"/>
          <w:szCs w:val="24"/>
          <w:lang w:val="id-ID"/>
        </w:rPr>
        <w:t xml:space="preserve"> (termasuk teolog)</w:t>
      </w:r>
      <w:r w:rsidR="00D33935" w:rsidRPr="00143EBD">
        <w:rPr>
          <w:rStyle w:val="FootnoteReference"/>
          <w:rFonts w:asciiTheme="majorBidi" w:hAnsiTheme="majorBidi" w:cstheme="majorBidi"/>
          <w:sz w:val="24"/>
          <w:szCs w:val="24"/>
          <w:lang w:val="id-ID"/>
        </w:rPr>
        <w:footnoteReference w:id="6"/>
      </w:r>
      <w:r w:rsidR="00CE7291" w:rsidRPr="00143EBD">
        <w:rPr>
          <w:rFonts w:asciiTheme="majorBidi" w:hAnsiTheme="majorBidi" w:cstheme="majorBidi"/>
          <w:sz w:val="24"/>
          <w:szCs w:val="24"/>
          <w:lang w:val="id-ID"/>
        </w:rPr>
        <w:t xml:space="preserve"> yang menyepelekan </w:t>
      </w:r>
      <w:r w:rsidR="00CE7291" w:rsidRPr="00143EBD">
        <w:rPr>
          <w:rFonts w:asciiTheme="majorBidi" w:hAnsiTheme="majorBidi" w:cstheme="majorBidi"/>
          <w:i/>
          <w:iCs/>
          <w:sz w:val="24"/>
          <w:szCs w:val="24"/>
          <w:lang w:val="id-ID"/>
        </w:rPr>
        <w:t>Ursprung</w:t>
      </w:r>
      <w:r w:rsidR="00CE7291" w:rsidRPr="00143EBD">
        <w:rPr>
          <w:rFonts w:asciiTheme="majorBidi" w:hAnsiTheme="majorBidi" w:cstheme="majorBidi"/>
          <w:sz w:val="24"/>
          <w:szCs w:val="24"/>
          <w:lang w:val="id-ID"/>
        </w:rPr>
        <w:t>.</w:t>
      </w:r>
    </w:p>
    <w:p w:rsidR="00072FB7" w:rsidRPr="00143EBD" w:rsidRDefault="00A84A04" w:rsidP="00072FB7">
      <w:pPr>
        <w:ind w:firstLine="720"/>
        <w:jc w:val="both"/>
        <w:rPr>
          <w:rFonts w:asciiTheme="majorBidi" w:hAnsiTheme="majorBidi" w:cstheme="majorBidi"/>
          <w:sz w:val="24"/>
          <w:szCs w:val="24"/>
        </w:rPr>
      </w:pPr>
      <w:r w:rsidRPr="00143EBD">
        <w:rPr>
          <w:rFonts w:asciiTheme="majorBidi" w:hAnsiTheme="majorBidi" w:cstheme="majorBidi"/>
          <w:i/>
          <w:iCs/>
          <w:sz w:val="24"/>
          <w:szCs w:val="24"/>
          <w:lang w:val="id-ID"/>
        </w:rPr>
        <w:t>Ursprung</w:t>
      </w:r>
      <w:r w:rsidRPr="00143EBD">
        <w:rPr>
          <w:rFonts w:asciiTheme="majorBidi" w:hAnsiTheme="majorBidi" w:cstheme="majorBidi"/>
          <w:sz w:val="24"/>
          <w:szCs w:val="24"/>
          <w:lang w:val="id-ID"/>
        </w:rPr>
        <w:t xml:space="preserve"> harus ada, namun tentangnya tidak ada cara terbaik untuk mengekspresikannya</w:t>
      </w:r>
      <w:r w:rsidR="00964D2A" w:rsidRPr="00143EBD">
        <w:rPr>
          <w:rFonts w:asciiTheme="majorBidi" w:hAnsiTheme="majorBidi" w:cstheme="majorBidi"/>
          <w:sz w:val="24"/>
          <w:szCs w:val="24"/>
          <w:lang w:val="id-ID"/>
        </w:rPr>
        <w:t>. “</w:t>
      </w:r>
      <w:r w:rsidR="00964D2A" w:rsidRPr="00143EBD">
        <w:rPr>
          <w:rFonts w:asciiTheme="majorBidi" w:hAnsiTheme="majorBidi" w:cstheme="majorBidi"/>
          <w:i/>
          <w:iCs/>
          <w:sz w:val="24"/>
          <w:szCs w:val="24"/>
          <w:lang w:val="id-ID"/>
        </w:rPr>
        <w:t>We must pass over in silence</w:t>
      </w:r>
      <w:r w:rsidR="00964D2A" w:rsidRPr="00143EBD">
        <w:rPr>
          <w:rFonts w:asciiTheme="majorBidi" w:hAnsiTheme="majorBidi" w:cstheme="majorBidi"/>
          <w:sz w:val="24"/>
          <w:szCs w:val="24"/>
          <w:lang w:val="id-ID"/>
        </w:rPr>
        <w:t xml:space="preserve">” (kita harus diam). </w:t>
      </w:r>
      <w:r w:rsidR="00964D2A" w:rsidRPr="00143EBD">
        <w:rPr>
          <w:rFonts w:asciiTheme="majorBidi" w:hAnsiTheme="majorBidi" w:cstheme="majorBidi"/>
          <w:i/>
          <w:iCs/>
          <w:sz w:val="24"/>
          <w:szCs w:val="24"/>
          <w:lang w:val="id-ID"/>
        </w:rPr>
        <w:t>Ursprung</w:t>
      </w:r>
      <w:r w:rsidR="00964D2A" w:rsidRPr="00143EBD">
        <w:rPr>
          <w:rFonts w:asciiTheme="majorBidi" w:hAnsiTheme="majorBidi" w:cstheme="majorBidi"/>
          <w:sz w:val="24"/>
          <w:szCs w:val="24"/>
          <w:lang w:val="id-ID"/>
        </w:rPr>
        <w:t xml:space="preserve"> </w:t>
      </w:r>
      <w:r w:rsidR="00272F47" w:rsidRPr="00143EBD">
        <w:rPr>
          <w:rFonts w:asciiTheme="majorBidi" w:hAnsiTheme="majorBidi" w:cstheme="majorBidi"/>
          <w:sz w:val="24"/>
          <w:szCs w:val="24"/>
          <w:lang w:val="id-ID"/>
        </w:rPr>
        <w:t xml:space="preserve">menunjukkan dirinya dalam </w:t>
      </w:r>
      <w:r w:rsidRPr="00143EBD">
        <w:rPr>
          <w:rFonts w:asciiTheme="majorBidi" w:hAnsiTheme="majorBidi" w:cstheme="majorBidi"/>
          <w:sz w:val="24"/>
          <w:szCs w:val="24"/>
          <w:lang w:val="id-ID"/>
        </w:rPr>
        <w:t>“</w:t>
      </w:r>
      <w:r w:rsidR="00272F47" w:rsidRPr="00143EBD">
        <w:rPr>
          <w:rFonts w:asciiTheme="majorBidi" w:hAnsiTheme="majorBidi" w:cstheme="majorBidi"/>
          <w:sz w:val="24"/>
          <w:szCs w:val="24"/>
          <w:lang w:val="id-ID"/>
        </w:rPr>
        <w:t>s</w:t>
      </w:r>
      <w:r w:rsidRPr="00143EBD">
        <w:rPr>
          <w:rFonts w:asciiTheme="majorBidi" w:hAnsiTheme="majorBidi" w:cstheme="majorBidi"/>
          <w:sz w:val="24"/>
          <w:szCs w:val="24"/>
          <w:lang w:val="id-ID"/>
        </w:rPr>
        <w:t>ilentium” (</w:t>
      </w:r>
      <w:r w:rsidRPr="00143EBD">
        <w:rPr>
          <w:rFonts w:asciiTheme="majorBidi" w:hAnsiTheme="majorBidi" w:cstheme="majorBidi"/>
          <w:i/>
          <w:iCs/>
          <w:sz w:val="24"/>
          <w:szCs w:val="24"/>
          <w:lang w:val="id-ID"/>
        </w:rPr>
        <w:t>silence</w:t>
      </w:r>
      <w:r w:rsidRPr="00143EBD">
        <w:rPr>
          <w:rFonts w:asciiTheme="majorBidi" w:hAnsiTheme="majorBidi" w:cstheme="majorBidi"/>
          <w:sz w:val="24"/>
          <w:szCs w:val="24"/>
          <w:lang w:val="id-ID"/>
        </w:rPr>
        <w:t>)</w:t>
      </w:r>
      <w:r w:rsidR="00272F47" w:rsidRPr="00143EBD">
        <w:rPr>
          <w:rFonts w:asciiTheme="majorBidi" w:hAnsiTheme="majorBidi" w:cstheme="majorBidi"/>
          <w:sz w:val="24"/>
          <w:szCs w:val="24"/>
          <w:lang w:val="id-ID"/>
        </w:rPr>
        <w:t>. Semua orang dipanggil untuk mengalami</w:t>
      </w:r>
      <w:r w:rsidR="00964D2A" w:rsidRPr="00143EBD">
        <w:rPr>
          <w:rFonts w:asciiTheme="majorBidi" w:hAnsiTheme="majorBidi" w:cstheme="majorBidi"/>
          <w:sz w:val="24"/>
          <w:szCs w:val="24"/>
          <w:lang w:val="id-ID"/>
        </w:rPr>
        <w:t xml:space="preserve"> </w:t>
      </w:r>
      <w:r w:rsidR="00964D2A" w:rsidRPr="00143EBD">
        <w:rPr>
          <w:rFonts w:asciiTheme="majorBidi" w:hAnsiTheme="majorBidi" w:cstheme="majorBidi"/>
          <w:i/>
          <w:iCs/>
          <w:sz w:val="24"/>
          <w:szCs w:val="24"/>
          <w:lang w:val="id-ID"/>
        </w:rPr>
        <w:t>silence</w:t>
      </w:r>
      <w:r w:rsidR="00272F47" w:rsidRPr="00143EBD">
        <w:rPr>
          <w:rFonts w:asciiTheme="majorBidi" w:hAnsiTheme="majorBidi" w:cstheme="majorBidi"/>
          <w:sz w:val="24"/>
          <w:szCs w:val="24"/>
          <w:lang w:val="id-ID"/>
        </w:rPr>
        <w:t xml:space="preserve"> </w:t>
      </w:r>
      <w:r w:rsidRPr="00143EBD">
        <w:rPr>
          <w:rFonts w:asciiTheme="majorBidi" w:hAnsiTheme="majorBidi" w:cstheme="majorBidi"/>
          <w:sz w:val="24"/>
          <w:szCs w:val="24"/>
          <w:lang w:val="id-ID"/>
        </w:rPr>
        <w:t xml:space="preserve">di hadapan </w:t>
      </w:r>
      <w:r w:rsidRPr="00143EBD">
        <w:rPr>
          <w:rFonts w:asciiTheme="majorBidi" w:hAnsiTheme="majorBidi" w:cstheme="majorBidi"/>
          <w:i/>
          <w:iCs/>
          <w:sz w:val="24"/>
          <w:szCs w:val="24"/>
          <w:lang w:val="id-ID"/>
        </w:rPr>
        <w:t>Ursprung</w:t>
      </w:r>
      <w:r w:rsidR="00072FB7" w:rsidRPr="00143EBD">
        <w:rPr>
          <w:rFonts w:asciiTheme="majorBidi" w:hAnsiTheme="majorBidi" w:cstheme="majorBidi"/>
          <w:sz w:val="24"/>
          <w:szCs w:val="24"/>
          <w:lang w:val="id-ID"/>
        </w:rPr>
        <w:t>.</w:t>
      </w:r>
      <w:r w:rsidR="00072FB7" w:rsidRPr="00143EBD">
        <w:rPr>
          <w:rFonts w:asciiTheme="majorBidi" w:hAnsiTheme="majorBidi" w:cstheme="majorBidi"/>
          <w:sz w:val="24"/>
          <w:szCs w:val="24"/>
        </w:rPr>
        <w:t xml:space="preserve"> </w:t>
      </w:r>
      <w:r w:rsidRPr="00143EBD">
        <w:rPr>
          <w:rFonts w:asciiTheme="majorBidi" w:hAnsiTheme="majorBidi" w:cstheme="majorBidi"/>
          <w:sz w:val="24"/>
          <w:szCs w:val="24"/>
          <w:lang w:val="id-ID"/>
        </w:rPr>
        <w:t xml:space="preserve">Ketika para teolog </w:t>
      </w:r>
      <w:r w:rsidR="00272F47" w:rsidRPr="00143EBD">
        <w:rPr>
          <w:rFonts w:asciiTheme="majorBidi" w:hAnsiTheme="majorBidi" w:cstheme="majorBidi"/>
          <w:sz w:val="24"/>
          <w:szCs w:val="24"/>
          <w:lang w:val="id-ID"/>
        </w:rPr>
        <w:t xml:space="preserve">menulis </w:t>
      </w:r>
      <w:r w:rsidRPr="00143EBD">
        <w:rPr>
          <w:rFonts w:asciiTheme="majorBidi" w:hAnsiTheme="majorBidi" w:cstheme="majorBidi"/>
          <w:sz w:val="24"/>
          <w:szCs w:val="24"/>
          <w:lang w:val="id-ID"/>
        </w:rPr>
        <w:t xml:space="preserve">tentang </w:t>
      </w:r>
      <w:r w:rsidRPr="00143EBD">
        <w:rPr>
          <w:rFonts w:asciiTheme="majorBidi" w:hAnsiTheme="majorBidi" w:cstheme="majorBidi"/>
          <w:i/>
          <w:iCs/>
          <w:sz w:val="24"/>
          <w:szCs w:val="24"/>
          <w:lang w:val="id-ID"/>
        </w:rPr>
        <w:t>silence,</w:t>
      </w:r>
      <w:r w:rsidRPr="00143EBD">
        <w:rPr>
          <w:rFonts w:asciiTheme="majorBidi" w:hAnsiTheme="majorBidi" w:cstheme="majorBidi"/>
          <w:sz w:val="24"/>
          <w:szCs w:val="24"/>
          <w:lang w:val="id-ID"/>
        </w:rPr>
        <w:t xml:space="preserve"> mereka </w:t>
      </w:r>
      <w:r w:rsidR="00272F47" w:rsidRPr="00143EBD">
        <w:rPr>
          <w:rFonts w:asciiTheme="majorBidi" w:hAnsiTheme="majorBidi" w:cstheme="majorBidi"/>
          <w:sz w:val="24"/>
          <w:szCs w:val="24"/>
          <w:lang w:val="id-ID"/>
        </w:rPr>
        <w:t xml:space="preserve">berusaha menjadi mulut </w:t>
      </w:r>
      <w:r w:rsidR="00272F47" w:rsidRPr="00143EBD">
        <w:rPr>
          <w:rFonts w:asciiTheme="majorBidi" w:hAnsiTheme="majorBidi" w:cstheme="majorBidi"/>
          <w:i/>
          <w:iCs/>
          <w:sz w:val="24"/>
          <w:szCs w:val="24"/>
          <w:lang w:val="id-ID"/>
        </w:rPr>
        <w:t>Ursprung</w:t>
      </w:r>
      <w:r w:rsidR="00272F47" w:rsidRPr="00143EBD">
        <w:rPr>
          <w:rFonts w:asciiTheme="majorBidi" w:hAnsiTheme="majorBidi" w:cstheme="majorBidi"/>
          <w:sz w:val="24"/>
          <w:szCs w:val="24"/>
          <w:lang w:val="id-ID"/>
        </w:rPr>
        <w:t xml:space="preserve">. Pembaca perlu mendengar dengan mata. </w:t>
      </w:r>
    </w:p>
    <w:p w:rsidR="001342FC" w:rsidRDefault="001342FC" w:rsidP="00606016">
      <w:pPr>
        <w:spacing w:after="0"/>
        <w:ind w:firstLine="720"/>
        <w:jc w:val="both"/>
        <w:rPr>
          <w:rFonts w:asciiTheme="majorBidi" w:hAnsiTheme="majorBidi" w:cstheme="majorBidi"/>
          <w:sz w:val="24"/>
          <w:szCs w:val="24"/>
          <w:lang w:val="id-ID"/>
        </w:rPr>
      </w:pPr>
      <w:r w:rsidRPr="00143EBD">
        <w:rPr>
          <w:rFonts w:asciiTheme="majorBidi" w:hAnsiTheme="majorBidi" w:cstheme="majorBidi"/>
          <w:sz w:val="24"/>
          <w:szCs w:val="24"/>
          <w:lang w:val="id-ID"/>
        </w:rPr>
        <w:t>Namun s</w:t>
      </w:r>
      <w:r w:rsidR="00272F47" w:rsidRPr="00143EBD">
        <w:rPr>
          <w:rFonts w:asciiTheme="majorBidi" w:hAnsiTheme="majorBidi" w:cstheme="majorBidi"/>
          <w:sz w:val="24"/>
          <w:szCs w:val="24"/>
          <w:lang w:val="id-ID"/>
        </w:rPr>
        <w:t>e</w:t>
      </w:r>
      <w:r w:rsidRPr="00143EBD">
        <w:rPr>
          <w:rFonts w:asciiTheme="majorBidi" w:hAnsiTheme="majorBidi" w:cstheme="majorBidi"/>
          <w:sz w:val="24"/>
          <w:szCs w:val="24"/>
          <w:lang w:val="id-ID"/>
        </w:rPr>
        <w:t xml:space="preserve">belum mata mengamati data untuk didengar telinga, perlu sedikit menengok </w:t>
      </w:r>
      <w:r w:rsidRPr="00143EBD">
        <w:rPr>
          <w:rFonts w:asciiTheme="majorBidi" w:hAnsiTheme="majorBidi" w:cstheme="majorBidi"/>
          <w:i/>
          <w:iCs/>
          <w:sz w:val="24"/>
          <w:szCs w:val="24"/>
          <w:lang w:val="id-ID"/>
        </w:rPr>
        <w:t>Grounded Theory</w:t>
      </w:r>
      <w:r w:rsidRPr="00143EBD">
        <w:rPr>
          <w:rFonts w:asciiTheme="majorBidi" w:hAnsiTheme="majorBidi" w:cstheme="majorBidi"/>
          <w:sz w:val="24"/>
          <w:szCs w:val="24"/>
          <w:lang w:val="id-ID"/>
        </w:rPr>
        <w:t xml:space="preserve">. </w:t>
      </w:r>
    </w:p>
    <w:p w:rsidR="00606016" w:rsidRPr="00143EBD" w:rsidRDefault="00606016" w:rsidP="00606016">
      <w:pPr>
        <w:spacing w:after="0"/>
        <w:ind w:firstLine="720"/>
        <w:jc w:val="both"/>
        <w:rPr>
          <w:rFonts w:asciiTheme="majorBidi" w:hAnsiTheme="majorBidi" w:cstheme="majorBidi"/>
          <w:sz w:val="24"/>
          <w:szCs w:val="24"/>
          <w:lang w:val="id-ID"/>
        </w:rPr>
      </w:pPr>
    </w:p>
    <w:p w:rsidR="00964D2A" w:rsidRPr="00143EBD" w:rsidRDefault="00BF42BA" w:rsidP="00606016">
      <w:pPr>
        <w:spacing w:after="0"/>
        <w:jc w:val="center"/>
        <w:rPr>
          <w:rFonts w:asciiTheme="majorBidi" w:hAnsiTheme="majorBidi" w:cstheme="majorBidi"/>
          <w:b/>
          <w:bCs/>
          <w:sz w:val="24"/>
          <w:szCs w:val="24"/>
          <w:lang w:val="id-ID"/>
        </w:rPr>
      </w:pPr>
      <w:r w:rsidRPr="00143EBD">
        <w:rPr>
          <w:rFonts w:asciiTheme="majorBidi" w:hAnsiTheme="majorBidi" w:cstheme="majorBidi"/>
          <w:b/>
          <w:bCs/>
          <w:sz w:val="24"/>
          <w:szCs w:val="24"/>
          <w:lang w:val="id-ID"/>
        </w:rPr>
        <w:t>GROUNDED THEORY</w:t>
      </w:r>
      <w:r w:rsidR="00281F3F" w:rsidRPr="00143EBD">
        <w:rPr>
          <w:rFonts w:asciiTheme="majorBidi" w:hAnsiTheme="majorBidi" w:cstheme="majorBidi"/>
          <w:b/>
          <w:bCs/>
          <w:sz w:val="24"/>
          <w:szCs w:val="24"/>
          <w:lang w:val="id-ID"/>
        </w:rPr>
        <w:t xml:space="preserve"> (GT)</w:t>
      </w:r>
    </w:p>
    <w:p w:rsidR="00606016" w:rsidRDefault="00606016" w:rsidP="00606016">
      <w:pPr>
        <w:spacing w:after="0"/>
        <w:ind w:firstLine="720"/>
        <w:jc w:val="both"/>
        <w:rPr>
          <w:rFonts w:asciiTheme="majorBidi" w:hAnsiTheme="majorBidi" w:cstheme="majorBidi"/>
          <w:i/>
          <w:iCs/>
          <w:sz w:val="24"/>
          <w:szCs w:val="24"/>
          <w:lang w:val="id-ID"/>
        </w:rPr>
      </w:pPr>
    </w:p>
    <w:p w:rsidR="00281F3F" w:rsidRPr="00143EBD" w:rsidRDefault="00BF42BA" w:rsidP="00606016">
      <w:pPr>
        <w:spacing w:after="0"/>
        <w:ind w:firstLine="720"/>
        <w:jc w:val="both"/>
        <w:rPr>
          <w:rFonts w:asciiTheme="majorBidi" w:hAnsiTheme="majorBidi" w:cstheme="majorBidi"/>
          <w:color w:val="000000" w:themeColor="text1"/>
          <w:sz w:val="24"/>
          <w:szCs w:val="24"/>
        </w:rPr>
      </w:pPr>
      <w:r w:rsidRPr="00143EBD">
        <w:rPr>
          <w:rFonts w:asciiTheme="majorBidi" w:hAnsiTheme="majorBidi" w:cstheme="majorBidi"/>
          <w:i/>
          <w:iCs/>
          <w:sz w:val="24"/>
          <w:szCs w:val="24"/>
          <w:lang w:val="id-ID"/>
        </w:rPr>
        <w:t>Grounded Theory</w:t>
      </w:r>
      <w:r w:rsidRPr="00143EBD">
        <w:rPr>
          <w:rFonts w:asciiTheme="majorBidi" w:hAnsiTheme="majorBidi" w:cstheme="majorBidi"/>
          <w:sz w:val="24"/>
          <w:szCs w:val="24"/>
          <w:lang w:val="id-ID"/>
        </w:rPr>
        <w:t xml:space="preserve"> </w:t>
      </w:r>
      <w:r w:rsidR="00281F3F" w:rsidRPr="00143EBD">
        <w:rPr>
          <w:rFonts w:asciiTheme="majorBidi" w:hAnsiTheme="majorBidi" w:cstheme="majorBidi"/>
          <w:sz w:val="24"/>
          <w:szCs w:val="24"/>
          <w:lang w:val="id-ID"/>
        </w:rPr>
        <w:t xml:space="preserve">(teori berlandaskan data) </w:t>
      </w:r>
      <w:r w:rsidRPr="00143EBD">
        <w:rPr>
          <w:rFonts w:asciiTheme="majorBidi" w:hAnsiTheme="majorBidi" w:cstheme="majorBidi"/>
          <w:sz w:val="24"/>
          <w:szCs w:val="24"/>
          <w:lang w:val="id-ID"/>
        </w:rPr>
        <w:t xml:space="preserve">merupakan reaksi terhadap </w:t>
      </w:r>
      <w:r w:rsidRPr="00143EBD">
        <w:rPr>
          <w:rFonts w:asciiTheme="majorBidi" w:hAnsiTheme="majorBidi" w:cstheme="majorBidi"/>
          <w:i/>
          <w:iCs/>
          <w:sz w:val="24"/>
          <w:szCs w:val="24"/>
          <w:lang w:val="id-ID"/>
        </w:rPr>
        <w:t>Grand Theory</w:t>
      </w:r>
      <w:r w:rsidR="00281F3F" w:rsidRPr="00143EBD">
        <w:rPr>
          <w:rFonts w:asciiTheme="majorBidi" w:hAnsiTheme="majorBidi" w:cstheme="majorBidi"/>
          <w:sz w:val="24"/>
          <w:szCs w:val="24"/>
          <w:lang w:val="id-ID"/>
        </w:rPr>
        <w:t xml:space="preserve"> (teori berlandaskan </w:t>
      </w:r>
      <w:r w:rsidR="00644430" w:rsidRPr="00143EBD">
        <w:rPr>
          <w:rFonts w:asciiTheme="majorBidi" w:hAnsiTheme="majorBidi" w:cstheme="majorBidi"/>
          <w:sz w:val="24"/>
          <w:szCs w:val="24"/>
        </w:rPr>
        <w:t>pikiran-pikiran</w:t>
      </w:r>
      <w:r w:rsidR="00281F3F" w:rsidRPr="00143EBD">
        <w:rPr>
          <w:rFonts w:asciiTheme="majorBidi" w:hAnsiTheme="majorBidi" w:cstheme="majorBidi"/>
          <w:sz w:val="24"/>
          <w:szCs w:val="24"/>
          <w:lang w:val="id-ID"/>
        </w:rPr>
        <w:t xml:space="preserve"> spekulatif</w:t>
      </w:r>
      <w:r w:rsidR="00B97AE7" w:rsidRPr="00143EBD">
        <w:rPr>
          <w:rFonts w:asciiTheme="majorBidi" w:hAnsiTheme="majorBidi" w:cstheme="majorBidi"/>
          <w:sz w:val="24"/>
          <w:szCs w:val="24"/>
          <w:lang w:val="id-ID"/>
        </w:rPr>
        <w:t>, aliran filsafat, atau bahkan konsep-konsep “besar” dari para ilmuwan terkenal</w:t>
      </w:r>
      <w:r w:rsidR="00281F3F" w:rsidRPr="00143EBD">
        <w:rPr>
          <w:rFonts w:asciiTheme="majorBidi" w:hAnsiTheme="majorBidi" w:cstheme="majorBidi"/>
          <w:sz w:val="24"/>
          <w:szCs w:val="24"/>
          <w:lang w:val="id-ID"/>
        </w:rPr>
        <w:t>).</w:t>
      </w:r>
      <w:r w:rsidR="00CE7291" w:rsidRPr="00143EBD">
        <w:rPr>
          <w:rFonts w:asciiTheme="majorBidi" w:hAnsiTheme="majorBidi" w:cstheme="majorBidi"/>
          <w:sz w:val="24"/>
          <w:szCs w:val="24"/>
          <w:lang w:val="id-ID"/>
        </w:rPr>
        <w:t xml:space="preserve">  </w:t>
      </w:r>
      <w:r w:rsidRPr="00143EBD">
        <w:rPr>
          <w:rFonts w:asciiTheme="majorBidi" w:hAnsiTheme="majorBidi" w:cstheme="majorBidi"/>
          <w:sz w:val="24"/>
          <w:szCs w:val="24"/>
          <w:lang w:val="id-ID"/>
        </w:rPr>
        <w:t>Ketika pertama kali muncul tahun 1960-an, Berney G. Glaser dan Anselm L. Strauss ingin agar pa</w:t>
      </w:r>
      <w:r w:rsidR="00281F3F" w:rsidRPr="00143EBD">
        <w:rPr>
          <w:rFonts w:asciiTheme="majorBidi" w:hAnsiTheme="majorBidi" w:cstheme="majorBidi"/>
          <w:sz w:val="24"/>
          <w:szCs w:val="24"/>
          <w:lang w:val="id-ID"/>
        </w:rPr>
        <w:t>ra</w:t>
      </w:r>
      <w:r w:rsidRPr="00143EBD">
        <w:rPr>
          <w:rFonts w:asciiTheme="majorBidi" w:hAnsiTheme="majorBidi" w:cstheme="majorBidi"/>
          <w:sz w:val="24"/>
          <w:szCs w:val="24"/>
          <w:lang w:val="id-ID"/>
        </w:rPr>
        <w:t xml:space="preserve"> calon saintis jangan berpikir, tetapi melihat dengan jeli dan mendengar dengan cermat </w:t>
      </w:r>
      <w:r w:rsidR="00B97AE7" w:rsidRPr="00143EBD">
        <w:rPr>
          <w:rFonts w:asciiTheme="majorBidi" w:hAnsiTheme="majorBidi" w:cstheme="majorBidi"/>
          <w:sz w:val="24"/>
          <w:szCs w:val="24"/>
          <w:lang w:val="id-ID"/>
        </w:rPr>
        <w:t xml:space="preserve">berbagai </w:t>
      </w:r>
      <w:r w:rsidR="001342FC" w:rsidRPr="00143EBD">
        <w:rPr>
          <w:rFonts w:asciiTheme="majorBidi" w:hAnsiTheme="majorBidi" w:cstheme="majorBidi"/>
          <w:sz w:val="24"/>
          <w:szCs w:val="24"/>
          <w:lang w:val="id-ID"/>
        </w:rPr>
        <w:t xml:space="preserve">peristiwa </w:t>
      </w:r>
      <w:r w:rsidRPr="00143EBD">
        <w:rPr>
          <w:rFonts w:asciiTheme="majorBidi" w:hAnsiTheme="majorBidi" w:cstheme="majorBidi"/>
          <w:sz w:val="24"/>
          <w:szCs w:val="24"/>
          <w:lang w:val="id-ID"/>
        </w:rPr>
        <w:t xml:space="preserve">di lapangan. </w:t>
      </w:r>
      <w:r w:rsidR="00281F3F" w:rsidRPr="00143EBD">
        <w:rPr>
          <w:rFonts w:asciiTheme="majorBidi" w:hAnsiTheme="majorBidi" w:cstheme="majorBidi"/>
          <w:color w:val="000000" w:themeColor="text1"/>
          <w:sz w:val="24"/>
          <w:szCs w:val="24"/>
        </w:rPr>
        <w:t>Glaser mengatakan:</w:t>
      </w:r>
    </w:p>
    <w:p w:rsidR="00281F3F" w:rsidRPr="00F2212C" w:rsidRDefault="00281F3F" w:rsidP="00281F3F">
      <w:pPr>
        <w:spacing w:line="240" w:lineRule="auto"/>
        <w:ind w:left="709" w:firstLine="720"/>
        <w:jc w:val="both"/>
        <w:rPr>
          <w:rFonts w:asciiTheme="majorBidi" w:hAnsiTheme="majorBidi" w:cstheme="majorBidi"/>
          <w:color w:val="000000" w:themeColor="text1"/>
          <w:sz w:val="20"/>
          <w:szCs w:val="20"/>
        </w:rPr>
      </w:pPr>
      <w:r w:rsidRPr="00F2212C">
        <w:rPr>
          <w:rFonts w:asciiTheme="majorBidi" w:hAnsiTheme="majorBidi" w:cstheme="majorBidi"/>
          <w:color w:val="000000" w:themeColor="text1"/>
          <w:sz w:val="20"/>
          <w:szCs w:val="20"/>
        </w:rPr>
        <w:t>“</w:t>
      </w:r>
      <w:r w:rsidRPr="00F2212C">
        <w:rPr>
          <w:rFonts w:asciiTheme="majorBidi" w:hAnsiTheme="majorBidi" w:cstheme="majorBidi"/>
          <w:i/>
          <w:iCs/>
          <w:color w:val="000000" w:themeColor="text1"/>
          <w:sz w:val="20"/>
          <w:szCs w:val="20"/>
        </w:rPr>
        <w:t xml:space="preserve">GT is done best in the hands of the novice PhD and MA candidates because not only of their quest for relevancy, in the face of extant literature that does not fit, work or is not relevant, they are still open to ‘whatever’, still enthusiastically learning, still unformed in other </w:t>
      </w:r>
      <w:r w:rsidRPr="00F2212C">
        <w:rPr>
          <w:rFonts w:asciiTheme="majorBidi" w:hAnsiTheme="majorBidi" w:cstheme="majorBidi"/>
          <w:i/>
          <w:iCs/>
          <w:color w:val="000000" w:themeColor="text1"/>
          <w:sz w:val="20"/>
          <w:szCs w:val="20"/>
          <w:lang w:val="id-ID"/>
        </w:rPr>
        <w:t>Qualitative Data Analysis (</w:t>
      </w:r>
      <w:r w:rsidRPr="00F2212C">
        <w:rPr>
          <w:rFonts w:asciiTheme="majorBidi" w:hAnsiTheme="majorBidi" w:cstheme="majorBidi"/>
          <w:i/>
          <w:iCs/>
          <w:color w:val="000000" w:themeColor="text1"/>
          <w:sz w:val="20"/>
          <w:szCs w:val="20"/>
        </w:rPr>
        <w:t>QDA</w:t>
      </w:r>
      <w:r w:rsidRPr="00F2212C">
        <w:rPr>
          <w:rFonts w:asciiTheme="majorBidi" w:hAnsiTheme="majorBidi" w:cstheme="majorBidi"/>
          <w:i/>
          <w:iCs/>
          <w:color w:val="000000" w:themeColor="text1"/>
          <w:sz w:val="20"/>
          <w:szCs w:val="20"/>
          <w:lang w:val="id-ID"/>
        </w:rPr>
        <w:t>)</w:t>
      </w:r>
      <w:r w:rsidRPr="00F2212C">
        <w:rPr>
          <w:rFonts w:asciiTheme="majorBidi" w:hAnsiTheme="majorBidi" w:cstheme="majorBidi"/>
          <w:i/>
          <w:iCs/>
          <w:color w:val="000000" w:themeColor="text1"/>
          <w:sz w:val="20"/>
          <w:szCs w:val="20"/>
        </w:rPr>
        <w:t xml:space="preserve"> methods, lack QDA method identity protection, and their skill development fledgling status is uniquely suited to skill development required in the GT process. Also they have big stakes in doing original research — hence high motivation — and have the modest amounts of time and money to finish in a timely way. Also the novice is more likely to see fresh new patterns in the face of experienced forcing of professional interest patterns. Thus the category build-up in memos seems very original as they fit and are relevant — sensitive and intelligent</w:t>
      </w:r>
      <w:r w:rsidRPr="00F2212C">
        <w:rPr>
          <w:rFonts w:asciiTheme="majorBidi" w:hAnsiTheme="majorBidi" w:cstheme="majorBidi"/>
          <w:color w:val="000000" w:themeColor="text1"/>
          <w:sz w:val="20"/>
          <w:szCs w:val="20"/>
        </w:rPr>
        <w:t>.”</w:t>
      </w:r>
      <w:r w:rsidRPr="00F2212C">
        <w:rPr>
          <w:rStyle w:val="FootnoteReference"/>
          <w:rFonts w:asciiTheme="majorBidi" w:hAnsiTheme="majorBidi" w:cstheme="majorBidi"/>
          <w:color w:val="000000" w:themeColor="text1"/>
          <w:sz w:val="20"/>
          <w:szCs w:val="20"/>
        </w:rPr>
        <w:footnoteReference w:id="7"/>
      </w:r>
    </w:p>
    <w:p w:rsidR="00B210E4" w:rsidRPr="00143EBD" w:rsidRDefault="00987B75" w:rsidP="00644430">
      <w:pPr>
        <w:jc w:val="both"/>
        <w:rPr>
          <w:rFonts w:asciiTheme="majorBidi" w:hAnsiTheme="majorBidi" w:cstheme="majorBidi"/>
          <w:sz w:val="24"/>
          <w:szCs w:val="24"/>
          <w:lang w:val="id-ID"/>
        </w:rPr>
      </w:pPr>
      <w:r w:rsidRPr="00143EBD">
        <w:rPr>
          <w:rFonts w:asciiTheme="majorBidi" w:hAnsiTheme="majorBidi" w:cstheme="majorBidi"/>
          <w:sz w:val="24"/>
          <w:szCs w:val="24"/>
          <w:lang w:val="id-ID"/>
        </w:rPr>
        <w:lastRenderedPageBreak/>
        <w:tab/>
      </w:r>
      <w:r w:rsidRPr="00143EBD">
        <w:rPr>
          <w:rFonts w:asciiTheme="majorBidi" w:hAnsiTheme="majorBidi" w:cstheme="majorBidi"/>
          <w:i/>
          <w:iCs/>
          <w:sz w:val="24"/>
          <w:szCs w:val="24"/>
          <w:lang w:val="id-ID"/>
        </w:rPr>
        <w:t>Trend</w:t>
      </w:r>
      <w:r w:rsidRPr="00143EBD">
        <w:rPr>
          <w:rFonts w:asciiTheme="majorBidi" w:hAnsiTheme="majorBidi" w:cstheme="majorBidi"/>
          <w:sz w:val="24"/>
          <w:szCs w:val="24"/>
          <w:lang w:val="id-ID"/>
        </w:rPr>
        <w:t xml:space="preserve"> ini sesungguhnya mau menggarisbawahi pentingnya pengalaman (</w:t>
      </w:r>
      <w:r w:rsidRPr="00143EBD">
        <w:rPr>
          <w:rFonts w:asciiTheme="majorBidi" w:hAnsiTheme="majorBidi" w:cstheme="majorBidi"/>
          <w:i/>
          <w:iCs/>
          <w:sz w:val="24"/>
          <w:szCs w:val="24"/>
          <w:lang w:val="id-ID"/>
        </w:rPr>
        <w:t>experiencing</w:t>
      </w:r>
      <w:r w:rsidRPr="00143EBD">
        <w:rPr>
          <w:rFonts w:asciiTheme="majorBidi" w:hAnsiTheme="majorBidi" w:cstheme="majorBidi"/>
          <w:sz w:val="24"/>
          <w:szCs w:val="24"/>
          <w:lang w:val="id-ID"/>
        </w:rPr>
        <w:t xml:space="preserve">) </w:t>
      </w:r>
      <w:r w:rsidR="00F915E6" w:rsidRPr="00143EBD">
        <w:rPr>
          <w:rFonts w:asciiTheme="majorBidi" w:hAnsiTheme="majorBidi" w:cstheme="majorBidi"/>
          <w:sz w:val="24"/>
          <w:szCs w:val="24"/>
          <w:lang w:val="id-ID"/>
        </w:rPr>
        <w:t>yang melampaui pengertian (</w:t>
      </w:r>
      <w:r w:rsidR="00F915E6" w:rsidRPr="00143EBD">
        <w:rPr>
          <w:rFonts w:asciiTheme="majorBidi" w:hAnsiTheme="majorBidi" w:cstheme="majorBidi"/>
          <w:i/>
          <w:iCs/>
          <w:sz w:val="24"/>
          <w:szCs w:val="24"/>
          <w:lang w:val="id-ID"/>
        </w:rPr>
        <w:t>understanding</w:t>
      </w:r>
      <w:r w:rsidR="00F915E6" w:rsidRPr="00143EBD">
        <w:rPr>
          <w:rFonts w:asciiTheme="majorBidi" w:hAnsiTheme="majorBidi" w:cstheme="majorBidi"/>
          <w:sz w:val="24"/>
          <w:szCs w:val="24"/>
          <w:lang w:val="id-ID"/>
        </w:rPr>
        <w:t>)</w:t>
      </w:r>
      <w:r w:rsidR="004159DD" w:rsidRPr="00143EBD">
        <w:rPr>
          <w:rFonts w:asciiTheme="majorBidi" w:hAnsiTheme="majorBidi" w:cstheme="majorBidi"/>
          <w:sz w:val="24"/>
          <w:szCs w:val="24"/>
          <w:lang w:val="id-ID"/>
        </w:rPr>
        <w:t xml:space="preserve">. Data itu dialami dan kemudian dimengerti. </w:t>
      </w:r>
      <w:r w:rsidR="00644430" w:rsidRPr="00143EBD">
        <w:rPr>
          <w:rFonts w:asciiTheme="majorBidi" w:hAnsiTheme="majorBidi" w:cstheme="majorBidi"/>
          <w:sz w:val="24"/>
          <w:szCs w:val="24"/>
        </w:rPr>
        <w:t>GT</w:t>
      </w:r>
      <w:r w:rsidR="004159DD" w:rsidRPr="00143EBD">
        <w:rPr>
          <w:rFonts w:asciiTheme="majorBidi" w:hAnsiTheme="majorBidi" w:cstheme="majorBidi"/>
          <w:sz w:val="24"/>
          <w:szCs w:val="24"/>
          <w:lang w:val="id-ID"/>
        </w:rPr>
        <w:t xml:space="preserve"> </w:t>
      </w:r>
      <w:r w:rsidR="00F915E6" w:rsidRPr="00143EBD">
        <w:rPr>
          <w:rFonts w:asciiTheme="majorBidi" w:hAnsiTheme="majorBidi" w:cstheme="majorBidi"/>
          <w:sz w:val="24"/>
          <w:szCs w:val="24"/>
          <w:lang w:val="id-ID"/>
        </w:rPr>
        <w:t xml:space="preserve">bukan untuk </w:t>
      </w:r>
      <w:r w:rsidR="004159DD" w:rsidRPr="00143EBD">
        <w:rPr>
          <w:rFonts w:asciiTheme="majorBidi" w:hAnsiTheme="majorBidi" w:cstheme="majorBidi"/>
          <w:sz w:val="24"/>
          <w:szCs w:val="24"/>
          <w:lang w:val="id-ID"/>
        </w:rPr>
        <w:t>memverifikasi suatu teori yang ada (</w:t>
      </w:r>
      <w:r w:rsidR="004159DD" w:rsidRPr="00143EBD">
        <w:rPr>
          <w:rFonts w:asciiTheme="majorBidi" w:hAnsiTheme="majorBidi" w:cstheme="majorBidi"/>
          <w:i/>
          <w:iCs/>
          <w:sz w:val="24"/>
          <w:szCs w:val="24"/>
          <w:lang w:val="id-ID"/>
        </w:rPr>
        <w:t>grand theory</w:t>
      </w:r>
      <w:r w:rsidR="004159DD" w:rsidRPr="00143EBD">
        <w:rPr>
          <w:rFonts w:asciiTheme="majorBidi" w:hAnsiTheme="majorBidi" w:cstheme="majorBidi"/>
          <w:sz w:val="24"/>
          <w:szCs w:val="24"/>
          <w:lang w:val="id-ID"/>
        </w:rPr>
        <w:t xml:space="preserve">) melainkan untuk menciptakan suatu teori </w:t>
      </w:r>
      <w:r w:rsidR="00644430" w:rsidRPr="00143EBD">
        <w:rPr>
          <w:rFonts w:asciiTheme="majorBidi" w:hAnsiTheme="majorBidi" w:cstheme="majorBidi"/>
          <w:sz w:val="24"/>
          <w:szCs w:val="24"/>
        </w:rPr>
        <w:t xml:space="preserve">yang </w:t>
      </w:r>
      <w:r w:rsidR="004159DD" w:rsidRPr="00143EBD">
        <w:rPr>
          <w:rFonts w:asciiTheme="majorBidi" w:hAnsiTheme="majorBidi" w:cstheme="majorBidi"/>
          <w:sz w:val="24"/>
          <w:szCs w:val="24"/>
          <w:lang w:val="id-ID"/>
        </w:rPr>
        <w:t>baru (</w:t>
      </w:r>
      <w:r w:rsidR="004159DD" w:rsidRPr="00143EBD">
        <w:rPr>
          <w:rFonts w:asciiTheme="majorBidi" w:hAnsiTheme="majorBidi" w:cstheme="majorBidi"/>
          <w:i/>
          <w:iCs/>
          <w:sz w:val="24"/>
          <w:szCs w:val="24"/>
          <w:lang w:val="id-ID"/>
        </w:rPr>
        <w:t>grounded theory</w:t>
      </w:r>
      <w:r w:rsidR="004159DD" w:rsidRPr="00143EBD">
        <w:rPr>
          <w:rFonts w:asciiTheme="majorBidi" w:hAnsiTheme="majorBidi" w:cstheme="majorBidi"/>
          <w:sz w:val="24"/>
          <w:szCs w:val="24"/>
          <w:lang w:val="id-ID"/>
        </w:rPr>
        <w:t>)</w:t>
      </w:r>
      <w:r w:rsidR="00F915E6" w:rsidRPr="00143EBD">
        <w:rPr>
          <w:rFonts w:asciiTheme="majorBidi" w:hAnsiTheme="majorBidi" w:cstheme="majorBidi"/>
          <w:sz w:val="24"/>
          <w:szCs w:val="24"/>
          <w:lang w:val="id-ID"/>
        </w:rPr>
        <w:t xml:space="preserve">. </w:t>
      </w:r>
    </w:p>
    <w:p w:rsidR="004159DD" w:rsidRPr="00143EBD" w:rsidRDefault="004159DD" w:rsidP="007C38EA">
      <w:pPr>
        <w:jc w:val="both"/>
        <w:rPr>
          <w:rFonts w:asciiTheme="majorBidi" w:hAnsiTheme="majorBidi" w:cstheme="majorBidi"/>
          <w:sz w:val="24"/>
          <w:szCs w:val="24"/>
        </w:rPr>
      </w:pPr>
      <w:r w:rsidRPr="00143EBD">
        <w:rPr>
          <w:rFonts w:asciiTheme="majorBidi" w:hAnsiTheme="majorBidi" w:cstheme="majorBidi"/>
          <w:sz w:val="24"/>
          <w:szCs w:val="24"/>
          <w:lang w:val="id-ID"/>
        </w:rPr>
        <w:tab/>
      </w:r>
      <w:r w:rsidR="00444498" w:rsidRPr="00143EBD">
        <w:rPr>
          <w:rFonts w:asciiTheme="majorBidi" w:hAnsiTheme="majorBidi" w:cstheme="majorBidi"/>
          <w:sz w:val="24"/>
          <w:szCs w:val="24"/>
          <w:lang w:val="id-ID"/>
        </w:rPr>
        <w:t>Dalam perkembangan kemudian</w:t>
      </w:r>
      <w:r w:rsidR="00B76B5A" w:rsidRPr="00143EBD">
        <w:rPr>
          <w:rFonts w:asciiTheme="majorBidi" w:hAnsiTheme="majorBidi" w:cstheme="majorBidi"/>
          <w:sz w:val="24"/>
          <w:szCs w:val="24"/>
          <w:lang w:val="id-ID"/>
        </w:rPr>
        <w:t xml:space="preserve"> di tahun 1970-an</w:t>
      </w:r>
      <w:r w:rsidR="00444498" w:rsidRPr="00143EBD">
        <w:rPr>
          <w:rFonts w:asciiTheme="majorBidi" w:hAnsiTheme="majorBidi" w:cstheme="majorBidi"/>
          <w:sz w:val="24"/>
          <w:szCs w:val="24"/>
          <w:lang w:val="id-ID"/>
        </w:rPr>
        <w:t xml:space="preserve">, terutama </w:t>
      </w:r>
      <w:r w:rsidR="00B76B5A" w:rsidRPr="00143EBD">
        <w:rPr>
          <w:rFonts w:asciiTheme="majorBidi" w:hAnsiTheme="majorBidi" w:cstheme="majorBidi"/>
          <w:sz w:val="24"/>
          <w:szCs w:val="24"/>
          <w:lang w:val="id-ID"/>
        </w:rPr>
        <w:t>terkait kodifikasi</w:t>
      </w:r>
      <w:r w:rsidR="00444498" w:rsidRPr="00143EBD">
        <w:rPr>
          <w:rFonts w:asciiTheme="majorBidi" w:hAnsiTheme="majorBidi" w:cstheme="majorBidi"/>
          <w:sz w:val="24"/>
          <w:szCs w:val="24"/>
          <w:lang w:val="id-ID"/>
        </w:rPr>
        <w:t xml:space="preserve"> data, Glaser menyadari </w:t>
      </w:r>
      <w:r w:rsidR="00B76B5A" w:rsidRPr="00143EBD">
        <w:rPr>
          <w:rFonts w:asciiTheme="majorBidi" w:hAnsiTheme="majorBidi" w:cstheme="majorBidi"/>
          <w:sz w:val="24"/>
          <w:szCs w:val="24"/>
          <w:lang w:val="id-ID"/>
        </w:rPr>
        <w:t>perlunya</w:t>
      </w:r>
      <w:r w:rsidR="00444498" w:rsidRPr="00143EBD">
        <w:rPr>
          <w:rFonts w:asciiTheme="majorBidi" w:hAnsiTheme="majorBidi" w:cstheme="majorBidi"/>
          <w:sz w:val="24"/>
          <w:szCs w:val="24"/>
          <w:lang w:val="id-ID"/>
        </w:rPr>
        <w:t xml:space="preserve"> suatu kepekaan teoretis tentang “</w:t>
      </w:r>
      <w:r w:rsidR="00444498" w:rsidRPr="00143EBD">
        <w:rPr>
          <w:rFonts w:asciiTheme="majorBidi" w:hAnsiTheme="majorBidi" w:cstheme="majorBidi"/>
          <w:i/>
          <w:iCs/>
          <w:sz w:val="24"/>
          <w:szCs w:val="24"/>
          <w:lang w:val="id-ID"/>
        </w:rPr>
        <w:t>gerund</w:t>
      </w:r>
      <w:r w:rsidR="00444498" w:rsidRPr="00143EBD">
        <w:rPr>
          <w:rFonts w:asciiTheme="majorBidi" w:hAnsiTheme="majorBidi" w:cstheme="majorBidi"/>
          <w:sz w:val="24"/>
          <w:szCs w:val="24"/>
          <w:lang w:val="id-ID"/>
        </w:rPr>
        <w:t>” (</w:t>
      </w:r>
      <w:r w:rsidR="00444498" w:rsidRPr="00143EBD">
        <w:rPr>
          <w:rFonts w:asciiTheme="majorBidi" w:hAnsiTheme="majorBidi" w:cstheme="majorBidi"/>
          <w:i/>
          <w:iCs/>
          <w:sz w:val="24"/>
          <w:szCs w:val="24"/>
          <w:lang w:val="id-ID"/>
        </w:rPr>
        <w:t>verbal noun</w:t>
      </w:r>
      <w:r w:rsidR="00444498" w:rsidRPr="00143EBD">
        <w:rPr>
          <w:rFonts w:asciiTheme="majorBidi" w:hAnsiTheme="majorBidi" w:cstheme="majorBidi"/>
          <w:sz w:val="24"/>
          <w:szCs w:val="24"/>
          <w:lang w:val="id-ID"/>
        </w:rPr>
        <w:t xml:space="preserve">). Kepekaan ini muncul karena pada </w:t>
      </w:r>
      <w:r w:rsidR="00444498" w:rsidRPr="00143EBD">
        <w:rPr>
          <w:rFonts w:asciiTheme="majorBidi" w:hAnsiTheme="majorBidi" w:cstheme="majorBidi"/>
          <w:i/>
          <w:iCs/>
          <w:sz w:val="24"/>
          <w:szCs w:val="24"/>
          <w:lang w:val="id-ID"/>
        </w:rPr>
        <w:t>gerund</w:t>
      </w:r>
      <w:r w:rsidR="00444498" w:rsidRPr="00143EBD">
        <w:rPr>
          <w:rFonts w:asciiTheme="majorBidi" w:hAnsiTheme="majorBidi" w:cstheme="majorBidi"/>
          <w:sz w:val="24"/>
          <w:szCs w:val="24"/>
          <w:lang w:val="id-ID"/>
        </w:rPr>
        <w:t xml:space="preserve"> itu, interaksi antara sedikitnya dua hal yang berbeda dapat dideteksi. </w:t>
      </w:r>
      <w:r w:rsidR="00B76B5A" w:rsidRPr="00143EBD">
        <w:rPr>
          <w:rFonts w:asciiTheme="majorBidi" w:hAnsiTheme="majorBidi" w:cstheme="majorBidi"/>
          <w:sz w:val="24"/>
          <w:szCs w:val="24"/>
          <w:lang w:val="id-ID"/>
        </w:rPr>
        <w:t xml:space="preserve">Seperti dalam triangulasi ini: </w:t>
      </w:r>
      <w:r w:rsidR="00B76B5A" w:rsidRPr="00143EBD">
        <w:rPr>
          <w:rFonts w:asciiTheme="majorBidi" w:hAnsiTheme="majorBidi" w:cstheme="majorBidi"/>
          <w:i/>
          <w:iCs/>
          <w:sz w:val="24"/>
          <w:szCs w:val="24"/>
          <w:lang w:val="id-ID"/>
        </w:rPr>
        <w:t xml:space="preserve">to experience – </w:t>
      </w:r>
      <w:r w:rsidR="00B76B5A" w:rsidRPr="00143EBD">
        <w:rPr>
          <w:rFonts w:asciiTheme="majorBidi" w:hAnsiTheme="majorBidi" w:cstheme="majorBidi"/>
          <w:b/>
          <w:bCs/>
          <w:i/>
          <w:iCs/>
          <w:sz w:val="24"/>
          <w:szCs w:val="24"/>
          <w:lang w:val="id-ID"/>
        </w:rPr>
        <w:t>experiencing</w:t>
      </w:r>
      <w:r w:rsidR="00B76B5A" w:rsidRPr="00143EBD">
        <w:rPr>
          <w:rFonts w:asciiTheme="majorBidi" w:hAnsiTheme="majorBidi" w:cstheme="majorBidi"/>
          <w:i/>
          <w:iCs/>
          <w:sz w:val="24"/>
          <w:szCs w:val="24"/>
          <w:lang w:val="id-ID"/>
        </w:rPr>
        <w:t xml:space="preserve"> – experience</w:t>
      </w:r>
      <w:r w:rsidR="00644430" w:rsidRPr="00143EBD">
        <w:rPr>
          <w:rFonts w:asciiTheme="majorBidi" w:hAnsiTheme="majorBidi" w:cstheme="majorBidi"/>
          <w:i/>
          <w:iCs/>
          <w:sz w:val="24"/>
          <w:szCs w:val="24"/>
        </w:rPr>
        <w:t>,</w:t>
      </w:r>
      <w:r w:rsidR="00B76B5A" w:rsidRPr="00143EBD">
        <w:rPr>
          <w:rFonts w:asciiTheme="majorBidi" w:hAnsiTheme="majorBidi" w:cstheme="majorBidi"/>
          <w:i/>
          <w:iCs/>
          <w:sz w:val="24"/>
          <w:szCs w:val="24"/>
          <w:lang w:val="id-ID"/>
        </w:rPr>
        <w:t xml:space="preserve"> </w:t>
      </w:r>
      <w:r w:rsidR="00644430" w:rsidRPr="00143EBD">
        <w:rPr>
          <w:rFonts w:asciiTheme="majorBidi" w:hAnsiTheme="majorBidi" w:cstheme="majorBidi"/>
          <w:sz w:val="24"/>
          <w:szCs w:val="24"/>
        </w:rPr>
        <w:t>orang bi</w:t>
      </w:r>
      <w:r w:rsidR="00143EBD">
        <w:rPr>
          <w:rFonts w:asciiTheme="majorBidi" w:hAnsiTheme="majorBidi" w:cstheme="majorBidi"/>
          <w:sz w:val="24"/>
          <w:szCs w:val="24"/>
          <w:lang w:val="id-ID"/>
        </w:rPr>
        <w:t>sa</w:t>
      </w:r>
      <w:r w:rsidR="00644430" w:rsidRPr="00143EBD">
        <w:rPr>
          <w:rFonts w:asciiTheme="majorBidi" w:hAnsiTheme="majorBidi" w:cstheme="majorBidi"/>
          <w:sz w:val="24"/>
          <w:szCs w:val="24"/>
        </w:rPr>
        <w:t xml:space="preserve"> langsung membedakan </w:t>
      </w:r>
      <w:r w:rsidR="00B76B5A" w:rsidRPr="00143EBD">
        <w:rPr>
          <w:rFonts w:asciiTheme="majorBidi" w:hAnsiTheme="majorBidi" w:cstheme="majorBidi"/>
          <w:i/>
          <w:iCs/>
          <w:sz w:val="24"/>
          <w:szCs w:val="24"/>
          <w:lang w:val="id-ID"/>
        </w:rPr>
        <w:t>infinitive</w:t>
      </w:r>
      <w:r w:rsidR="00644430" w:rsidRPr="00143EBD">
        <w:rPr>
          <w:rFonts w:asciiTheme="majorBidi" w:hAnsiTheme="majorBidi" w:cstheme="majorBidi"/>
          <w:sz w:val="24"/>
          <w:szCs w:val="24"/>
        </w:rPr>
        <w:t xml:space="preserve">, </w:t>
      </w:r>
      <w:r w:rsidR="00B76B5A" w:rsidRPr="00143EBD">
        <w:rPr>
          <w:rFonts w:asciiTheme="majorBidi" w:hAnsiTheme="majorBidi" w:cstheme="majorBidi"/>
          <w:b/>
          <w:bCs/>
          <w:i/>
          <w:iCs/>
          <w:sz w:val="24"/>
          <w:szCs w:val="24"/>
          <w:lang w:val="id-ID"/>
        </w:rPr>
        <w:t>gerund</w:t>
      </w:r>
      <w:r w:rsidR="00644430" w:rsidRPr="00143EBD">
        <w:rPr>
          <w:rFonts w:asciiTheme="majorBidi" w:hAnsiTheme="majorBidi" w:cstheme="majorBidi"/>
          <w:sz w:val="24"/>
          <w:szCs w:val="24"/>
        </w:rPr>
        <w:t xml:space="preserve">, dan </w:t>
      </w:r>
      <w:r w:rsidR="00B76B5A" w:rsidRPr="00143EBD">
        <w:rPr>
          <w:rFonts w:asciiTheme="majorBidi" w:hAnsiTheme="majorBidi" w:cstheme="majorBidi"/>
          <w:i/>
          <w:iCs/>
          <w:sz w:val="24"/>
          <w:szCs w:val="24"/>
          <w:lang w:val="id-ID"/>
        </w:rPr>
        <w:t>noun</w:t>
      </w:r>
      <w:r w:rsidR="00644430" w:rsidRPr="00143EBD">
        <w:rPr>
          <w:rFonts w:asciiTheme="majorBidi" w:hAnsiTheme="majorBidi" w:cstheme="majorBidi"/>
          <w:i/>
          <w:iCs/>
          <w:sz w:val="24"/>
          <w:szCs w:val="24"/>
        </w:rPr>
        <w:t>.</w:t>
      </w:r>
      <w:r w:rsidR="00B76B5A" w:rsidRPr="00143EBD">
        <w:rPr>
          <w:rFonts w:asciiTheme="majorBidi" w:hAnsiTheme="majorBidi" w:cstheme="majorBidi"/>
          <w:sz w:val="24"/>
          <w:szCs w:val="24"/>
          <w:lang w:val="id-ID"/>
        </w:rPr>
        <w:t xml:space="preserve"> </w:t>
      </w:r>
      <w:r w:rsidR="00644430" w:rsidRPr="00143EBD">
        <w:rPr>
          <w:rFonts w:asciiTheme="majorBidi" w:hAnsiTheme="majorBidi" w:cstheme="majorBidi"/>
          <w:sz w:val="24"/>
          <w:szCs w:val="24"/>
        </w:rPr>
        <w:t xml:space="preserve">Menghadapi peristiwa, menghadapi interaksi, </w:t>
      </w:r>
      <w:r w:rsidR="00153308" w:rsidRPr="00143EBD">
        <w:rPr>
          <w:rFonts w:asciiTheme="majorBidi" w:hAnsiTheme="majorBidi" w:cstheme="majorBidi"/>
          <w:i/>
          <w:iCs/>
          <w:sz w:val="24"/>
          <w:szCs w:val="24"/>
        </w:rPr>
        <w:t>g</w:t>
      </w:r>
      <w:r w:rsidR="00644430" w:rsidRPr="00143EBD">
        <w:rPr>
          <w:rFonts w:asciiTheme="majorBidi" w:hAnsiTheme="majorBidi" w:cstheme="majorBidi"/>
          <w:i/>
          <w:iCs/>
          <w:sz w:val="24"/>
          <w:szCs w:val="24"/>
        </w:rPr>
        <w:t>erund</w:t>
      </w:r>
      <w:r w:rsidR="00644430" w:rsidRPr="00143EBD">
        <w:rPr>
          <w:rFonts w:asciiTheme="majorBidi" w:hAnsiTheme="majorBidi" w:cstheme="majorBidi"/>
          <w:sz w:val="24"/>
          <w:szCs w:val="24"/>
        </w:rPr>
        <w:t xml:space="preserve"> merupakan </w:t>
      </w:r>
      <w:r w:rsidR="00153308" w:rsidRPr="00143EBD">
        <w:rPr>
          <w:rFonts w:asciiTheme="majorBidi" w:hAnsiTheme="majorBidi" w:cstheme="majorBidi"/>
          <w:sz w:val="24"/>
          <w:szCs w:val="24"/>
        </w:rPr>
        <w:t>alat yang baik untuk mendeteksi</w:t>
      </w:r>
      <w:r w:rsidR="006611E8" w:rsidRPr="00143EBD">
        <w:rPr>
          <w:rFonts w:asciiTheme="majorBidi" w:hAnsiTheme="majorBidi" w:cstheme="majorBidi"/>
          <w:sz w:val="24"/>
          <w:szCs w:val="24"/>
          <w:lang w:val="id-ID"/>
        </w:rPr>
        <w:t xml:space="preserve"> aksi-aksi d</w:t>
      </w:r>
      <w:r w:rsidR="00143EBD">
        <w:rPr>
          <w:rFonts w:asciiTheme="majorBidi" w:hAnsiTheme="majorBidi" w:cstheme="majorBidi"/>
          <w:sz w:val="24"/>
          <w:szCs w:val="24"/>
          <w:lang w:val="id-ID"/>
        </w:rPr>
        <w:t>alam</w:t>
      </w:r>
      <w:r w:rsidR="006611E8" w:rsidRPr="00143EBD">
        <w:rPr>
          <w:rFonts w:asciiTheme="majorBidi" w:hAnsiTheme="majorBidi" w:cstheme="majorBidi"/>
          <w:sz w:val="24"/>
          <w:szCs w:val="24"/>
          <w:lang w:val="id-ID"/>
        </w:rPr>
        <w:t xml:space="preserve"> </w:t>
      </w:r>
      <w:r w:rsidR="00153308" w:rsidRPr="00143EBD">
        <w:rPr>
          <w:rFonts w:asciiTheme="majorBidi" w:hAnsiTheme="majorBidi" w:cstheme="majorBidi"/>
          <w:sz w:val="24"/>
          <w:szCs w:val="24"/>
        </w:rPr>
        <w:t xml:space="preserve">interaksi. Manusia </w:t>
      </w:r>
      <w:r w:rsidR="006611E8" w:rsidRPr="00143EBD">
        <w:rPr>
          <w:rFonts w:asciiTheme="majorBidi" w:hAnsiTheme="majorBidi" w:cstheme="majorBidi"/>
          <w:sz w:val="24"/>
          <w:szCs w:val="24"/>
          <w:lang w:val="id-ID"/>
        </w:rPr>
        <w:t>mengalami dan memahami</w:t>
      </w:r>
      <w:r w:rsidR="00153308" w:rsidRPr="00143EBD">
        <w:rPr>
          <w:rFonts w:asciiTheme="majorBidi" w:hAnsiTheme="majorBidi" w:cstheme="majorBidi"/>
          <w:sz w:val="24"/>
          <w:szCs w:val="24"/>
        </w:rPr>
        <w:t xml:space="preserve"> aksi-aksi itu</w:t>
      </w:r>
      <w:r w:rsidR="00B76B5A" w:rsidRPr="00143EBD">
        <w:rPr>
          <w:rFonts w:asciiTheme="majorBidi" w:hAnsiTheme="majorBidi" w:cstheme="majorBidi"/>
          <w:sz w:val="24"/>
          <w:szCs w:val="24"/>
          <w:lang w:val="id-ID"/>
        </w:rPr>
        <w:t xml:space="preserve">. </w:t>
      </w:r>
      <w:r w:rsidR="00072FB7" w:rsidRPr="00143EBD">
        <w:rPr>
          <w:rFonts w:asciiTheme="majorBidi" w:hAnsiTheme="majorBidi" w:cstheme="majorBidi"/>
          <w:sz w:val="24"/>
          <w:szCs w:val="24"/>
        </w:rPr>
        <w:t xml:space="preserve">Dengan </w:t>
      </w:r>
      <w:r w:rsidR="00072FB7" w:rsidRPr="00143EBD">
        <w:rPr>
          <w:rFonts w:asciiTheme="majorBidi" w:hAnsiTheme="majorBidi" w:cstheme="majorBidi"/>
          <w:i/>
          <w:iCs/>
          <w:sz w:val="24"/>
          <w:szCs w:val="24"/>
        </w:rPr>
        <w:t>gerund</w:t>
      </w:r>
      <w:r w:rsidR="00072FB7" w:rsidRPr="00143EBD">
        <w:rPr>
          <w:rFonts w:asciiTheme="majorBidi" w:hAnsiTheme="majorBidi" w:cstheme="majorBidi"/>
          <w:sz w:val="24"/>
          <w:szCs w:val="24"/>
        </w:rPr>
        <w:t xml:space="preserve">, calon saintis akan tetap bertahan pada data. Segala </w:t>
      </w:r>
      <w:r w:rsidR="00C702C9" w:rsidRPr="00143EBD">
        <w:rPr>
          <w:rFonts w:asciiTheme="majorBidi" w:hAnsiTheme="majorBidi" w:cstheme="majorBidi"/>
          <w:sz w:val="24"/>
          <w:szCs w:val="24"/>
        </w:rPr>
        <w:t xml:space="preserve">aksi yang berproses dalam </w:t>
      </w:r>
      <w:r w:rsidR="00C702C9" w:rsidRPr="00143EBD">
        <w:rPr>
          <w:rFonts w:asciiTheme="majorBidi" w:hAnsiTheme="majorBidi" w:cstheme="majorBidi"/>
          <w:i/>
          <w:iCs/>
          <w:sz w:val="24"/>
          <w:szCs w:val="24"/>
        </w:rPr>
        <w:t>gerund</w:t>
      </w:r>
      <w:r w:rsidR="00C702C9" w:rsidRPr="00143EBD">
        <w:rPr>
          <w:rFonts w:asciiTheme="majorBidi" w:hAnsiTheme="majorBidi" w:cstheme="majorBidi"/>
          <w:sz w:val="24"/>
          <w:szCs w:val="24"/>
        </w:rPr>
        <w:t xml:space="preserve"> dibidik dan diidentifikasi.</w:t>
      </w:r>
    </w:p>
    <w:p w:rsidR="00CA2FC0" w:rsidRPr="00143EBD" w:rsidRDefault="00B76B5A" w:rsidP="00606016">
      <w:pPr>
        <w:spacing w:after="0"/>
        <w:jc w:val="both"/>
        <w:rPr>
          <w:rFonts w:asciiTheme="majorBidi" w:hAnsiTheme="majorBidi" w:cstheme="majorBidi"/>
          <w:sz w:val="24"/>
          <w:szCs w:val="24"/>
          <w:lang w:val="id-ID"/>
        </w:rPr>
      </w:pPr>
      <w:r w:rsidRPr="00143EBD">
        <w:rPr>
          <w:rFonts w:asciiTheme="majorBidi" w:hAnsiTheme="majorBidi" w:cstheme="majorBidi"/>
          <w:sz w:val="24"/>
          <w:szCs w:val="24"/>
          <w:lang w:val="id-ID"/>
        </w:rPr>
        <w:tab/>
      </w:r>
      <w:r w:rsidR="006611E8" w:rsidRPr="00143EBD">
        <w:rPr>
          <w:rFonts w:asciiTheme="majorBidi" w:hAnsiTheme="majorBidi" w:cstheme="majorBidi"/>
          <w:sz w:val="24"/>
          <w:szCs w:val="24"/>
          <w:lang w:val="id-ID"/>
        </w:rPr>
        <w:t xml:space="preserve">Praktis dalam dekade yang sama, </w:t>
      </w:r>
      <w:r w:rsidR="00797425" w:rsidRPr="00143EBD">
        <w:rPr>
          <w:rFonts w:asciiTheme="majorBidi" w:hAnsiTheme="majorBidi" w:cstheme="majorBidi"/>
          <w:sz w:val="24"/>
          <w:szCs w:val="24"/>
          <w:lang w:val="id-ID"/>
        </w:rPr>
        <w:t xml:space="preserve">perkembangan </w:t>
      </w:r>
      <w:r w:rsidRPr="00143EBD">
        <w:rPr>
          <w:rFonts w:asciiTheme="majorBidi" w:hAnsiTheme="majorBidi" w:cstheme="majorBidi"/>
          <w:sz w:val="24"/>
          <w:szCs w:val="24"/>
          <w:lang w:val="id-ID"/>
        </w:rPr>
        <w:t xml:space="preserve">GT </w:t>
      </w:r>
      <w:r w:rsidR="006611E8" w:rsidRPr="00143EBD">
        <w:rPr>
          <w:rFonts w:asciiTheme="majorBidi" w:hAnsiTheme="majorBidi" w:cstheme="majorBidi"/>
          <w:sz w:val="24"/>
          <w:szCs w:val="24"/>
          <w:lang w:val="id-ID"/>
        </w:rPr>
        <w:t xml:space="preserve">dari bidang studi sosiologi dan </w:t>
      </w:r>
      <w:r w:rsidR="006611E8" w:rsidRPr="00143EBD">
        <w:rPr>
          <w:rFonts w:asciiTheme="majorBidi" w:hAnsiTheme="majorBidi" w:cstheme="majorBidi"/>
          <w:i/>
          <w:iCs/>
          <w:sz w:val="24"/>
          <w:szCs w:val="24"/>
          <w:lang w:val="id-ID"/>
        </w:rPr>
        <w:t>Conceptual Metaphor</w:t>
      </w:r>
      <w:r w:rsidR="006611E8" w:rsidRPr="00143EBD">
        <w:rPr>
          <w:rFonts w:asciiTheme="majorBidi" w:hAnsiTheme="majorBidi" w:cstheme="majorBidi"/>
          <w:sz w:val="24"/>
          <w:szCs w:val="24"/>
          <w:lang w:val="id-ID"/>
        </w:rPr>
        <w:t xml:space="preserve"> </w:t>
      </w:r>
      <w:r w:rsidR="00761D2A" w:rsidRPr="00143EBD">
        <w:rPr>
          <w:rFonts w:asciiTheme="majorBidi" w:hAnsiTheme="majorBidi" w:cstheme="majorBidi"/>
          <w:sz w:val="24"/>
          <w:szCs w:val="24"/>
          <w:lang w:val="id-ID"/>
        </w:rPr>
        <w:t xml:space="preserve">(CM) </w:t>
      </w:r>
      <w:r w:rsidR="006611E8" w:rsidRPr="00143EBD">
        <w:rPr>
          <w:rFonts w:asciiTheme="majorBidi" w:hAnsiTheme="majorBidi" w:cstheme="majorBidi"/>
          <w:sz w:val="24"/>
          <w:szCs w:val="24"/>
          <w:lang w:val="id-ID"/>
        </w:rPr>
        <w:t xml:space="preserve">dari bidang studi bahasa </w:t>
      </w:r>
      <w:r w:rsidR="00797425" w:rsidRPr="00143EBD">
        <w:rPr>
          <w:rFonts w:asciiTheme="majorBidi" w:hAnsiTheme="majorBidi" w:cstheme="majorBidi"/>
          <w:sz w:val="24"/>
          <w:szCs w:val="24"/>
          <w:lang w:val="id-ID"/>
        </w:rPr>
        <w:t xml:space="preserve">terus berlanjut. Pengaruh studi interdisipliner membuat kedua bidang studi </w:t>
      </w:r>
      <w:r w:rsidR="008F59EB">
        <w:rPr>
          <w:rFonts w:asciiTheme="majorBidi" w:hAnsiTheme="majorBidi" w:cstheme="majorBidi"/>
          <w:sz w:val="24"/>
          <w:szCs w:val="24"/>
          <w:lang w:val="id-ID"/>
        </w:rPr>
        <w:t xml:space="preserve">ini </w:t>
      </w:r>
      <w:r w:rsidR="00797425" w:rsidRPr="00143EBD">
        <w:rPr>
          <w:rFonts w:asciiTheme="majorBidi" w:hAnsiTheme="majorBidi" w:cstheme="majorBidi"/>
          <w:sz w:val="24"/>
          <w:szCs w:val="24"/>
          <w:lang w:val="id-ID"/>
        </w:rPr>
        <w:t xml:space="preserve">menyentuh psikologi, matematika, </w:t>
      </w:r>
      <w:r w:rsidR="00797425" w:rsidRPr="00143EBD">
        <w:rPr>
          <w:rFonts w:asciiTheme="majorBidi" w:hAnsiTheme="majorBidi" w:cstheme="majorBidi"/>
          <w:i/>
          <w:iCs/>
          <w:sz w:val="24"/>
          <w:szCs w:val="24"/>
          <w:lang w:val="id-ID"/>
        </w:rPr>
        <w:t>cognitive sciences</w:t>
      </w:r>
      <w:r w:rsidR="00797425" w:rsidRPr="00143EBD">
        <w:rPr>
          <w:rFonts w:asciiTheme="majorBidi" w:hAnsiTheme="majorBidi" w:cstheme="majorBidi"/>
          <w:sz w:val="24"/>
          <w:szCs w:val="24"/>
          <w:lang w:val="id-ID"/>
        </w:rPr>
        <w:t xml:space="preserve">, dan </w:t>
      </w:r>
      <w:r w:rsidR="00D32B0E" w:rsidRPr="00143EBD">
        <w:rPr>
          <w:rFonts w:asciiTheme="majorBidi" w:hAnsiTheme="majorBidi" w:cstheme="majorBidi"/>
          <w:sz w:val="24"/>
          <w:szCs w:val="24"/>
          <w:lang w:val="id-ID"/>
        </w:rPr>
        <w:t xml:space="preserve">lain </w:t>
      </w:r>
      <w:r w:rsidR="00797425" w:rsidRPr="00143EBD">
        <w:rPr>
          <w:rFonts w:asciiTheme="majorBidi" w:hAnsiTheme="majorBidi" w:cstheme="majorBidi"/>
          <w:sz w:val="24"/>
          <w:szCs w:val="24"/>
          <w:lang w:val="id-ID"/>
        </w:rPr>
        <w:t>sebagainya.</w:t>
      </w:r>
      <w:r w:rsidR="006611E8" w:rsidRPr="00143EBD">
        <w:rPr>
          <w:rFonts w:asciiTheme="majorBidi" w:hAnsiTheme="majorBidi" w:cstheme="majorBidi"/>
          <w:sz w:val="24"/>
          <w:szCs w:val="24"/>
          <w:lang w:val="id-ID"/>
        </w:rPr>
        <w:t xml:space="preserve"> </w:t>
      </w:r>
      <w:r w:rsidR="00797425" w:rsidRPr="00143EBD">
        <w:rPr>
          <w:rFonts w:asciiTheme="majorBidi" w:hAnsiTheme="majorBidi" w:cstheme="majorBidi"/>
          <w:sz w:val="24"/>
          <w:szCs w:val="24"/>
          <w:lang w:val="id-ID"/>
        </w:rPr>
        <w:t xml:space="preserve">Namun relevansinya untuk studi teologi </w:t>
      </w:r>
      <w:r w:rsidR="00F5087D" w:rsidRPr="00143EBD">
        <w:rPr>
          <w:rFonts w:asciiTheme="majorBidi" w:hAnsiTheme="majorBidi" w:cstheme="majorBidi"/>
          <w:sz w:val="24"/>
          <w:szCs w:val="24"/>
          <w:lang w:val="id-ID"/>
        </w:rPr>
        <w:t xml:space="preserve">selalu </w:t>
      </w:r>
      <w:r w:rsidR="00797425" w:rsidRPr="00143EBD">
        <w:rPr>
          <w:rFonts w:asciiTheme="majorBidi" w:hAnsiTheme="majorBidi" w:cstheme="majorBidi"/>
          <w:sz w:val="24"/>
          <w:szCs w:val="24"/>
          <w:lang w:val="id-ID"/>
        </w:rPr>
        <w:t>perlu di</w:t>
      </w:r>
      <w:r w:rsidR="00F5087D" w:rsidRPr="00143EBD">
        <w:rPr>
          <w:rFonts w:asciiTheme="majorBidi" w:hAnsiTheme="majorBidi" w:cstheme="majorBidi"/>
          <w:sz w:val="24"/>
          <w:szCs w:val="24"/>
          <w:lang w:val="id-ID"/>
        </w:rPr>
        <w:t>upayakan</w:t>
      </w:r>
      <w:r w:rsidR="00797425" w:rsidRPr="00143EBD">
        <w:rPr>
          <w:rFonts w:asciiTheme="majorBidi" w:hAnsiTheme="majorBidi" w:cstheme="majorBidi"/>
          <w:sz w:val="24"/>
          <w:szCs w:val="24"/>
          <w:lang w:val="id-ID"/>
        </w:rPr>
        <w:t xml:space="preserve">. Dalam berteologi secara kontekstual, </w:t>
      </w:r>
      <w:r w:rsidR="00D32B0E" w:rsidRPr="00143EBD">
        <w:rPr>
          <w:rFonts w:asciiTheme="majorBidi" w:hAnsiTheme="majorBidi" w:cstheme="majorBidi"/>
          <w:sz w:val="24"/>
          <w:szCs w:val="24"/>
          <w:lang w:val="id-ID"/>
        </w:rPr>
        <w:t xml:space="preserve">kami mencoba memanfaatkan </w:t>
      </w:r>
      <w:r w:rsidR="00761D2A" w:rsidRPr="00143EBD">
        <w:rPr>
          <w:rFonts w:asciiTheme="majorBidi" w:hAnsiTheme="majorBidi" w:cstheme="majorBidi"/>
          <w:sz w:val="24"/>
          <w:szCs w:val="24"/>
          <w:lang w:val="id-ID"/>
        </w:rPr>
        <w:t>GT-CM</w:t>
      </w:r>
      <w:r w:rsidR="00F2212C">
        <w:rPr>
          <w:rFonts w:asciiTheme="majorBidi" w:hAnsiTheme="majorBidi" w:cstheme="majorBidi"/>
          <w:sz w:val="24"/>
          <w:szCs w:val="24"/>
          <w:lang w:val="id-ID"/>
        </w:rPr>
        <w:t xml:space="preserve">. “Silentium” itu </w:t>
      </w:r>
      <w:r w:rsidR="00761D2A" w:rsidRPr="00143EBD">
        <w:rPr>
          <w:rFonts w:asciiTheme="majorBidi" w:hAnsiTheme="majorBidi" w:cstheme="majorBidi"/>
          <w:sz w:val="24"/>
          <w:szCs w:val="24"/>
          <w:lang w:val="id-ID"/>
        </w:rPr>
        <w:t xml:space="preserve"> </w:t>
      </w:r>
      <w:r w:rsidR="00F2212C">
        <w:rPr>
          <w:rFonts w:asciiTheme="majorBidi" w:hAnsiTheme="majorBidi" w:cstheme="majorBidi"/>
          <w:sz w:val="24"/>
          <w:szCs w:val="24"/>
          <w:lang w:val="id-ID"/>
        </w:rPr>
        <w:t>sebenarnya mau mengatakan apa kepada telinga ketika mata menelusurinya.</w:t>
      </w:r>
    </w:p>
    <w:p w:rsidR="00761D2A" w:rsidRPr="00143EBD" w:rsidRDefault="00761D2A" w:rsidP="00606016">
      <w:pPr>
        <w:spacing w:after="0"/>
        <w:jc w:val="both"/>
        <w:rPr>
          <w:rFonts w:asciiTheme="majorBidi" w:hAnsiTheme="majorBidi" w:cstheme="majorBidi"/>
          <w:sz w:val="24"/>
          <w:szCs w:val="24"/>
          <w:lang w:val="id-ID"/>
        </w:rPr>
      </w:pPr>
    </w:p>
    <w:p w:rsidR="00C15A49" w:rsidRPr="00143EBD" w:rsidRDefault="00D32B0E" w:rsidP="00606016">
      <w:pPr>
        <w:spacing w:after="0"/>
        <w:jc w:val="center"/>
        <w:rPr>
          <w:rFonts w:asciiTheme="majorBidi" w:hAnsiTheme="majorBidi" w:cstheme="majorBidi"/>
          <w:color w:val="000000" w:themeColor="text1"/>
          <w:sz w:val="24"/>
          <w:szCs w:val="24"/>
          <w:lang w:val="id-ID"/>
        </w:rPr>
      </w:pPr>
      <w:r w:rsidRPr="00143EBD">
        <w:rPr>
          <w:rFonts w:asciiTheme="majorBidi" w:hAnsiTheme="majorBidi" w:cstheme="majorBidi"/>
          <w:b/>
          <w:bCs/>
          <w:sz w:val="24"/>
          <w:szCs w:val="24"/>
          <w:lang w:val="id-ID"/>
        </w:rPr>
        <w:t xml:space="preserve">“SILENTIUM” </w:t>
      </w:r>
      <w:r w:rsidR="00C36822" w:rsidRPr="00143EBD">
        <w:rPr>
          <w:rFonts w:asciiTheme="majorBidi" w:hAnsiTheme="majorBidi" w:cstheme="majorBidi"/>
          <w:b/>
          <w:bCs/>
          <w:sz w:val="24"/>
          <w:szCs w:val="24"/>
          <w:lang w:val="id-ID"/>
        </w:rPr>
        <w:t xml:space="preserve">MENURUT </w:t>
      </w:r>
      <w:r w:rsidR="00FB0FCE" w:rsidRPr="00143EBD">
        <w:rPr>
          <w:rFonts w:asciiTheme="majorBidi" w:hAnsiTheme="majorBidi" w:cstheme="majorBidi"/>
          <w:b/>
          <w:bCs/>
          <w:sz w:val="24"/>
          <w:szCs w:val="24"/>
          <w:lang w:val="id-ID"/>
        </w:rPr>
        <w:t>AMALADOSS</w:t>
      </w:r>
      <w:r w:rsidR="00B36BD0" w:rsidRPr="00143EBD">
        <w:rPr>
          <w:rFonts w:asciiTheme="majorBidi" w:hAnsiTheme="majorBidi" w:cstheme="majorBidi"/>
          <w:color w:val="000000" w:themeColor="text1"/>
          <w:sz w:val="24"/>
          <w:szCs w:val="24"/>
          <w:lang w:val="id-ID"/>
        </w:rPr>
        <w:t xml:space="preserve"> </w:t>
      </w:r>
    </w:p>
    <w:p w:rsidR="00606016" w:rsidRDefault="00FB0FCE" w:rsidP="00606016">
      <w:pPr>
        <w:spacing w:after="0"/>
        <w:jc w:val="both"/>
        <w:rPr>
          <w:rFonts w:asciiTheme="majorBidi" w:hAnsiTheme="majorBidi" w:cstheme="majorBidi"/>
          <w:color w:val="000000" w:themeColor="text1"/>
          <w:sz w:val="24"/>
          <w:szCs w:val="24"/>
          <w:lang w:val="id-ID"/>
        </w:rPr>
      </w:pPr>
      <w:r w:rsidRPr="00143EBD">
        <w:rPr>
          <w:rFonts w:asciiTheme="majorBidi" w:hAnsiTheme="majorBidi" w:cstheme="majorBidi"/>
          <w:color w:val="000000" w:themeColor="text1"/>
          <w:sz w:val="24"/>
          <w:szCs w:val="24"/>
          <w:lang w:val="id-ID"/>
        </w:rPr>
        <w:tab/>
      </w:r>
    </w:p>
    <w:p w:rsidR="00FB0FCE" w:rsidRDefault="002C30B0" w:rsidP="00606016">
      <w:pPr>
        <w:spacing w:after="0"/>
        <w:jc w:val="both"/>
        <w:rPr>
          <w:rFonts w:asciiTheme="majorBidi" w:hAnsiTheme="majorBidi" w:cstheme="majorBidi"/>
          <w:color w:val="000000" w:themeColor="text1"/>
          <w:sz w:val="24"/>
          <w:szCs w:val="24"/>
          <w:lang w:val="id-ID"/>
        </w:rPr>
      </w:pPr>
      <w:r w:rsidRPr="00143EBD">
        <w:rPr>
          <w:rFonts w:asciiTheme="majorBidi" w:hAnsiTheme="majorBidi" w:cstheme="majorBidi"/>
          <w:color w:val="000000" w:themeColor="text1"/>
          <w:sz w:val="24"/>
          <w:szCs w:val="24"/>
          <w:lang w:val="id-ID"/>
        </w:rPr>
        <w:t>Pater</w:t>
      </w:r>
      <w:r w:rsidR="00FB0FCE" w:rsidRPr="00143EBD">
        <w:rPr>
          <w:rFonts w:asciiTheme="majorBidi" w:hAnsiTheme="majorBidi" w:cstheme="majorBidi"/>
          <w:color w:val="000000" w:themeColor="text1"/>
          <w:sz w:val="24"/>
          <w:szCs w:val="24"/>
          <w:lang w:val="id-ID"/>
        </w:rPr>
        <w:t xml:space="preserve"> Michael Amaladoss S.J. adalah teolog Asia asal Tamil, Nadu, Indi</w:t>
      </w:r>
      <w:r w:rsidRPr="00143EBD">
        <w:rPr>
          <w:rFonts w:asciiTheme="majorBidi" w:hAnsiTheme="majorBidi" w:cstheme="majorBidi"/>
          <w:color w:val="000000" w:themeColor="text1"/>
          <w:sz w:val="24"/>
          <w:szCs w:val="24"/>
          <w:lang w:val="id-ID"/>
        </w:rPr>
        <w:t>a</w:t>
      </w:r>
      <w:r w:rsidR="00FB0FCE" w:rsidRPr="00143EBD">
        <w:rPr>
          <w:rFonts w:asciiTheme="majorBidi" w:hAnsiTheme="majorBidi" w:cstheme="majorBidi"/>
          <w:color w:val="000000" w:themeColor="text1"/>
          <w:sz w:val="24"/>
          <w:szCs w:val="24"/>
          <w:lang w:val="id-ID"/>
        </w:rPr>
        <w:t xml:space="preserve"> Selatan. </w:t>
      </w:r>
      <w:r w:rsidR="00F2212C">
        <w:rPr>
          <w:rFonts w:asciiTheme="majorBidi" w:hAnsiTheme="majorBidi" w:cstheme="majorBidi"/>
          <w:color w:val="000000" w:themeColor="text1"/>
          <w:sz w:val="24"/>
          <w:szCs w:val="24"/>
          <w:lang w:val="id-ID"/>
        </w:rPr>
        <w:t xml:space="preserve">Ketika artikelnya muncul dalam </w:t>
      </w:r>
      <w:r w:rsidR="00F2212C" w:rsidRPr="00F2212C">
        <w:rPr>
          <w:rFonts w:asciiTheme="majorBidi" w:hAnsiTheme="majorBidi" w:cstheme="majorBidi"/>
          <w:i/>
          <w:iCs/>
          <w:color w:val="000000" w:themeColor="text1"/>
          <w:sz w:val="24"/>
          <w:szCs w:val="24"/>
          <w:lang w:val="id-ID"/>
        </w:rPr>
        <w:t>Concilium</w:t>
      </w:r>
      <w:r w:rsidR="00F2212C">
        <w:rPr>
          <w:rFonts w:asciiTheme="majorBidi" w:hAnsiTheme="majorBidi" w:cstheme="majorBidi"/>
          <w:color w:val="000000" w:themeColor="text1"/>
          <w:sz w:val="24"/>
          <w:szCs w:val="24"/>
          <w:lang w:val="id-ID"/>
        </w:rPr>
        <w:t xml:space="preserve">, </w:t>
      </w:r>
      <w:r w:rsidR="00FB0FCE" w:rsidRPr="00143EBD">
        <w:rPr>
          <w:rFonts w:asciiTheme="majorBidi" w:hAnsiTheme="majorBidi" w:cstheme="majorBidi"/>
          <w:color w:val="000000" w:themeColor="text1"/>
          <w:sz w:val="24"/>
          <w:szCs w:val="24"/>
          <w:lang w:val="id-ID"/>
        </w:rPr>
        <w:t>dia men</w:t>
      </w:r>
      <w:r w:rsidR="00F2212C">
        <w:rPr>
          <w:rFonts w:asciiTheme="majorBidi" w:hAnsiTheme="majorBidi" w:cstheme="majorBidi"/>
          <w:color w:val="000000" w:themeColor="text1"/>
          <w:sz w:val="24"/>
          <w:szCs w:val="24"/>
          <w:lang w:val="id-ID"/>
        </w:rPr>
        <w:t xml:space="preserve">jabat </w:t>
      </w:r>
      <w:r w:rsidR="00FB0FCE" w:rsidRPr="00143EBD">
        <w:rPr>
          <w:rFonts w:asciiTheme="majorBidi" w:hAnsiTheme="majorBidi" w:cstheme="majorBidi"/>
          <w:color w:val="000000" w:themeColor="text1"/>
          <w:sz w:val="24"/>
          <w:szCs w:val="24"/>
          <w:lang w:val="id-ID"/>
        </w:rPr>
        <w:t xml:space="preserve">direktur </w:t>
      </w:r>
      <w:r w:rsidR="00FB0FCE" w:rsidRPr="00143EBD">
        <w:rPr>
          <w:rFonts w:asciiTheme="majorBidi" w:hAnsiTheme="majorBidi" w:cstheme="majorBidi"/>
          <w:i/>
          <w:iCs/>
          <w:color w:val="000000" w:themeColor="text1"/>
          <w:sz w:val="24"/>
          <w:szCs w:val="24"/>
          <w:lang w:val="id-ID"/>
        </w:rPr>
        <w:t>Institute of Dialogue with Cultures and Religions</w:t>
      </w:r>
      <w:r w:rsidRPr="00143EBD">
        <w:rPr>
          <w:rFonts w:asciiTheme="majorBidi" w:hAnsiTheme="majorBidi" w:cstheme="majorBidi"/>
          <w:color w:val="000000" w:themeColor="text1"/>
          <w:sz w:val="24"/>
          <w:szCs w:val="24"/>
          <w:lang w:val="id-ID"/>
        </w:rPr>
        <w:t xml:space="preserve"> di Chennai. Institut ini merupakan sebuah lembaga riset untuk program doktor di Universitas Madras. Minat khusus teolog Asia ini adalah teologi dan spiritualitas India, dialog antara Injil, budaya, dan agama-agama. Artikelnya dalam </w:t>
      </w:r>
      <w:r w:rsidRPr="00F2212C">
        <w:rPr>
          <w:rFonts w:asciiTheme="majorBidi" w:hAnsiTheme="majorBidi" w:cstheme="majorBidi"/>
          <w:i/>
          <w:iCs/>
          <w:color w:val="000000" w:themeColor="text1"/>
          <w:sz w:val="24"/>
          <w:szCs w:val="24"/>
          <w:lang w:val="id-ID"/>
        </w:rPr>
        <w:t>Concilium</w:t>
      </w:r>
      <w:r w:rsidRPr="00143EBD">
        <w:rPr>
          <w:rFonts w:asciiTheme="majorBidi" w:hAnsiTheme="majorBidi" w:cstheme="majorBidi"/>
          <w:color w:val="000000" w:themeColor="text1"/>
          <w:sz w:val="24"/>
          <w:szCs w:val="24"/>
          <w:lang w:val="id-ID"/>
        </w:rPr>
        <w:t xml:space="preserve"> 2005/5 berjudul “</w:t>
      </w:r>
      <w:r w:rsidRPr="00143EBD">
        <w:rPr>
          <w:rFonts w:asciiTheme="majorBidi" w:hAnsiTheme="majorBidi" w:cstheme="majorBidi"/>
          <w:i/>
          <w:iCs/>
          <w:color w:val="000000" w:themeColor="text1"/>
          <w:sz w:val="24"/>
          <w:szCs w:val="24"/>
          <w:lang w:val="id-ID"/>
        </w:rPr>
        <w:t>Silence and God</w:t>
      </w:r>
      <w:r w:rsidRPr="00143EBD">
        <w:rPr>
          <w:rFonts w:asciiTheme="majorBidi" w:hAnsiTheme="majorBidi" w:cstheme="majorBidi"/>
          <w:color w:val="000000" w:themeColor="text1"/>
          <w:sz w:val="24"/>
          <w:szCs w:val="24"/>
          <w:lang w:val="id-ID"/>
        </w:rPr>
        <w:t xml:space="preserve">,” kami jadikan data untuk </w:t>
      </w:r>
      <w:r w:rsidR="00DD521F" w:rsidRPr="00143EBD">
        <w:rPr>
          <w:rFonts w:asciiTheme="majorBidi" w:hAnsiTheme="majorBidi" w:cstheme="majorBidi"/>
          <w:color w:val="000000" w:themeColor="text1"/>
          <w:sz w:val="24"/>
          <w:szCs w:val="24"/>
          <w:lang w:val="id-ID"/>
        </w:rPr>
        <w:t>mendengar dengan mata</w:t>
      </w:r>
      <w:r w:rsidRPr="00143EBD">
        <w:rPr>
          <w:rFonts w:asciiTheme="majorBidi" w:hAnsiTheme="majorBidi" w:cstheme="majorBidi"/>
          <w:color w:val="000000" w:themeColor="text1"/>
          <w:sz w:val="24"/>
          <w:szCs w:val="24"/>
          <w:lang w:val="id-ID"/>
        </w:rPr>
        <w:t xml:space="preserve">. </w:t>
      </w:r>
      <w:r w:rsidR="00F2212C">
        <w:rPr>
          <w:rFonts w:asciiTheme="majorBidi" w:hAnsiTheme="majorBidi" w:cstheme="majorBidi"/>
          <w:color w:val="000000" w:themeColor="text1"/>
          <w:sz w:val="24"/>
          <w:szCs w:val="24"/>
          <w:lang w:val="id-ID"/>
        </w:rPr>
        <w:t xml:space="preserve">Data itu mau bicara apa saja kepada telinga ketika mata menelusurinya baris demi baris. </w:t>
      </w:r>
    </w:p>
    <w:p w:rsidR="00606016" w:rsidRDefault="00606016" w:rsidP="00606016">
      <w:pPr>
        <w:spacing w:after="0"/>
        <w:jc w:val="both"/>
        <w:rPr>
          <w:rFonts w:asciiTheme="majorBidi" w:hAnsiTheme="majorBidi" w:cstheme="majorBidi"/>
          <w:color w:val="000000" w:themeColor="text1"/>
          <w:sz w:val="24"/>
          <w:szCs w:val="24"/>
          <w:lang w:val="id-ID"/>
        </w:rPr>
      </w:pPr>
    </w:p>
    <w:p w:rsidR="00535986" w:rsidRPr="00143EBD" w:rsidRDefault="00C36822" w:rsidP="00606016">
      <w:pPr>
        <w:spacing w:after="0"/>
        <w:jc w:val="center"/>
        <w:rPr>
          <w:rFonts w:asciiTheme="majorBidi" w:hAnsiTheme="majorBidi" w:cstheme="majorBidi"/>
          <w:b/>
          <w:bCs/>
          <w:sz w:val="24"/>
          <w:szCs w:val="24"/>
          <w:lang w:val="id-ID"/>
        </w:rPr>
      </w:pPr>
      <w:r w:rsidRPr="00143EBD">
        <w:rPr>
          <w:rFonts w:asciiTheme="majorBidi" w:hAnsiTheme="majorBidi" w:cstheme="majorBidi"/>
          <w:b/>
          <w:bCs/>
          <w:sz w:val="24"/>
          <w:szCs w:val="24"/>
          <w:lang w:val="id-ID"/>
        </w:rPr>
        <w:t>Relasi Allah-Manusia</w:t>
      </w:r>
    </w:p>
    <w:p w:rsidR="00606016" w:rsidRDefault="00606016" w:rsidP="00606016">
      <w:pPr>
        <w:spacing w:after="0"/>
        <w:ind w:firstLine="720"/>
        <w:jc w:val="both"/>
        <w:rPr>
          <w:rFonts w:asciiTheme="majorBidi" w:hAnsiTheme="majorBidi" w:cstheme="majorBidi"/>
          <w:color w:val="000000" w:themeColor="text1"/>
          <w:sz w:val="24"/>
          <w:szCs w:val="24"/>
          <w:lang w:val="id-ID"/>
        </w:rPr>
      </w:pPr>
    </w:p>
    <w:p w:rsidR="007D066B" w:rsidRDefault="00C15A49" w:rsidP="00606016">
      <w:pPr>
        <w:spacing w:after="0"/>
        <w:ind w:firstLine="720"/>
        <w:jc w:val="both"/>
        <w:rPr>
          <w:rFonts w:asciiTheme="majorBidi" w:hAnsiTheme="majorBidi" w:cstheme="majorBidi"/>
          <w:color w:val="000000" w:themeColor="text1"/>
          <w:sz w:val="24"/>
          <w:szCs w:val="24"/>
          <w:lang w:val="id-ID"/>
        </w:rPr>
      </w:pPr>
      <w:r w:rsidRPr="00143EBD">
        <w:rPr>
          <w:rFonts w:asciiTheme="majorBidi" w:hAnsiTheme="majorBidi" w:cstheme="majorBidi"/>
          <w:color w:val="000000" w:themeColor="text1"/>
          <w:sz w:val="24"/>
          <w:szCs w:val="24"/>
          <w:lang w:val="id-ID"/>
        </w:rPr>
        <w:t xml:space="preserve">Dalam </w:t>
      </w:r>
      <w:r w:rsidR="00DD521F" w:rsidRPr="00143EBD">
        <w:rPr>
          <w:rFonts w:asciiTheme="majorBidi" w:hAnsiTheme="majorBidi" w:cstheme="majorBidi"/>
          <w:color w:val="000000" w:themeColor="text1"/>
          <w:sz w:val="24"/>
          <w:szCs w:val="24"/>
          <w:lang w:val="id-ID"/>
        </w:rPr>
        <w:t>wacana teologis tentang keheningan (</w:t>
      </w:r>
      <w:r w:rsidR="00DD521F" w:rsidRPr="00143EBD">
        <w:rPr>
          <w:rFonts w:asciiTheme="majorBidi" w:hAnsiTheme="majorBidi" w:cstheme="majorBidi"/>
          <w:i/>
          <w:iCs/>
          <w:color w:val="000000" w:themeColor="text1"/>
          <w:sz w:val="24"/>
          <w:szCs w:val="24"/>
          <w:lang w:val="id-ID"/>
        </w:rPr>
        <w:t>silence = silentium</w:t>
      </w:r>
      <w:r w:rsidR="00DD521F" w:rsidRPr="00143EBD">
        <w:rPr>
          <w:rFonts w:asciiTheme="majorBidi" w:hAnsiTheme="majorBidi" w:cstheme="majorBidi"/>
          <w:color w:val="000000" w:themeColor="text1"/>
          <w:sz w:val="24"/>
          <w:szCs w:val="24"/>
          <w:lang w:val="id-ID"/>
        </w:rPr>
        <w:t>)</w:t>
      </w:r>
      <w:r w:rsidRPr="00143EBD">
        <w:rPr>
          <w:rFonts w:asciiTheme="majorBidi" w:hAnsiTheme="majorBidi" w:cstheme="majorBidi"/>
          <w:color w:val="000000" w:themeColor="text1"/>
          <w:sz w:val="24"/>
          <w:szCs w:val="24"/>
          <w:lang w:val="id-ID"/>
        </w:rPr>
        <w:t xml:space="preserve">, </w:t>
      </w:r>
      <w:r w:rsidR="00553ED9" w:rsidRPr="00143EBD">
        <w:rPr>
          <w:rFonts w:asciiTheme="majorBidi" w:hAnsiTheme="majorBidi" w:cstheme="majorBidi"/>
          <w:color w:val="000000" w:themeColor="text1"/>
          <w:sz w:val="24"/>
          <w:szCs w:val="24"/>
          <w:lang w:val="id-ID"/>
        </w:rPr>
        <w:t xml:space="preserve">Pater </w:t>
      </w:r>
      <w:r w:rsidRPr="00143EBD">
        <w:rPr>
          <w:rFonts w:asciiTheme="majorBidi" w:hAnsiTheme="majorBidi" w:cstheme="majorBidi"/>
          <w:color w:val="000000" w:themeColor="text1"/>
          <w:sz w:val="24"/>
          <w:szCs w:val="24"/>
          <w:lang w:val="id-ID"/>
        </w:rPr>
        <w:t>Amalados</w:t>
      </w:r>
      <w:r w:rsidR="00153308" w:rsidRPr="00143EBD">
        <w:rPr>
          <w:rFonts w:asciiTheme="majorBidi" w:hAnsiTheme="majorBidi" w:cstheme="majorBidi"/>
          <w:color w:val="000000" w:themeColor="text1"/>
          <w:sz w:val="24"/>
          <w:szCs w:val="24"/>
        </w:rPr>
        <w:t>s</w:t>
      </w:r>
      <w:r w:rsidRPr="00143EBD">
        <w:rPr>
          <w:rFonts w:asciiTheme="majorBidi" w:hAnsiTheme="majorBidi" w:cstheme="majorBidi"/>
          <w:color w:val="000000" w:themeColor="text1"/>
          <w:sz w:val="24"/>
          <w:szCs w:val="24"/>
          <w:lang w:val="id-ID"/>
        </w:rPr>
        <w:t xml:space="preserve"> </w:t>
      </w:r>
      <w:r w:rsidR="00C36822" w:rsidRPr="00143EBD">
        <w:rPr>
          <w:rFonts w:asciiTheme="majorBidi" w:hAnsiTheme="majorBidi" w:cstheme="majorBidi"/>
          <w:color w:val="000000" w:themeColor="text1"/>
          <w:sz w:val="24"/>
          <w:szCs w:val="24"/>
          <w:lang w:val="id-ID"/>
        </w:rPr>
        <w:t xml:space="preserve">menampilkan wajah </w:t>
      </w:r>
      <w:r w:rsidR="00C36822" w:rsidRPr="00143EBD">
        <w:rPr>
          <w:rFonts w:asciiTheme="majorBidi" w:hAnsiTheme="majorBidi" w:cstheme="majorBidi"/>
          <w:i/>
          <w:iCs/>
          <w:color w:val="000000" w:themeColor="text1"/>
          <w:sz w:val="24"/>
          <w:szCs w:val="24"/>
          <w:lang w:val="id-ID"/>
        </w:rPr>
        <w:t>silentium</w:t>
      </w:r>
      <w:r w:rsidR="00C36822" w:rsidRPr="00143EBD">
        <w:rPr>
          <w:rFonts w:asciiTheme="majorBidi" w:hAnsiTheme="majorBidi" w:cstheme="majorBidi"/>
          <w:color w:val="000000" w:themeColor="text1"/>
          <w:sz w:val="24"/>
          <w:szCs w:val="24"/>
          <w:lang w:val="id-ID"/>
        </w:rPr>
        <w:t xml:space="preserve"> dari jendela relasi Allah dengan manusia.</w:t>
      </w:r>
      <w:r w:rsidRPr="00143EBD">
        <w:rPr>
          <w:rFonts w:asciiTheme="majorBidi" w:hAnsiTheme="majorBidi" w:cstheme="majorBidi"/>
          <w:color w:val="000000" w:themeColor="text1"/>
          <w:sz w:val="24"/>
          <w:szCs w:val="24"/>
          <w:lang w:val="id-ID"/>
        </w:rPr>
        <w:t xml:space="preserve"> </w:t>
      </w:r>
      <w:r w:rsidR="007D066B" w:rsidRPr="00143EBD">
        <w:rPr>
          <w:rFonts w:asciiTheme="majorBidi" w:hAnsiTheme="majorBidi" w:cstheme="majorBidi"/>
          <w:color w:val="000000" w:themeColor="text1"/>
          <w:sz w:val="24"/>
          <w:szCs w:val="24"/>
          <w:lang w:val="id-ID"/>
        </w:rPr>
        <w:t xml:space="preserve">Sebagai pendahuluan </w:t>
      </w:r>
      <w:r w:rsidR="00553ED9" w:rsidRPr="00143EBD">
        <w:rPr>
          <w:rFonts w:asciiTheme="majorBidi" w:hAnsiTheme="majorBidi" w:cstheme="majorBidi"/>
          <w:color w:val="000000" w:themeColor="text1"/>
          <w:sz w:val="24"/>
          <w:szCs w:val="24"/>
          <w:lang w:val="id-ID"/>
        </w:rPr>
        <w:t>dia</w:t>
      </w:r>
      <w:r w:rsidR="007D066B" w:rsidRPr="00143EBD">
        <w:rPr>
          <w:rFonts w:asciiTheme="majorBidi" w:hAnsiTheme="majorBidi" w:cstheme="majorBidi"/>
          <w:color w:val="000000" w:themeColor="text1"/>
          <w:sz w:val="24"/>
          <w:szCs w:val="24"/>
          <w:lang w:val="id-ID"/>
        </w:rPr>
        <w:t xml:space="preserve"> mengatakan:</w:t>
      </w:r>
    </w:p>
    <w:p w:rsidR="00606016" w:rsidRPr="00143EBD" w:rsidRDefault="00606016" w:rsidP="00606016">
      <w:pPr>
        <w:spacing w:after="0"/>
        <w:ind w:firstLine="720"/>
        <w:jc w:val="both"/>
        <w:rPr>
          <w:rFonts w:asciiTheme="majorBidi" w:hAnsiTheme="majorBidi" w:cstheme="majorBidi"/>
          <w:color w:val="000000" w:themeColor="text1"/>
          <w:sz w:val="24"/>
          <w:szCs w:val="24"/>
          <w:lang w:val="id-ID"/>
        </w:rPr>
      </w:pPr>
    </w:p>
    <w:p w:rsidR="007E1E2B" w:rsidRPr="00F2212C" w:rsidRDefault="007D066B" w:rsidP="00606016">
      <w:pPr>
        <w:spacing w:after="0" w:line="240" w:lineRule="auto"/>
        <w:ind w:left="709" w:firstLine="720"/>
        <w:jc w:val="both"/>
        <w:rPr>
          <w:rFonts w:asciiTheme="majorBidi" w:hAnsiTheme="majorBidi" w:cstheme="majorBidi"/>
          <w:i/>
          <w:iCs/>
          <w:color w:val="000000" w:themeColor="text1"/>
          <w:lang w:val="id-ID"/>
        </w:rPr>
      </w:pPr>
      <w:r w:rsidRPr="00F2212C">
        <w:rPr>
          <w:rFonts w:asciiTheme="majorBidi" w:hAnsiTheme="majorBidi" w:cstheme="majorBidi"/>
          <w:i/>
          <w:iCs/>
          <w:color w:val="000000" w:themeColor="text1"/>
          <w:lang w:val="id-ID"/>
        </w:rPr>
        <w:t>“Theology refers to talk about God and a theology of silence, in which I have been ask to reflect, will have to talk about silence in r</w:t>
      </w:r>
      <w:r w:rsidR="008328F6" w:rsidRPr="00F2212C">
        <w:rPr>
          <w:rFonts w:asciiTheme="majorBidi" w:hAnsiTheme="majorBidi" w:cstheme="majorBidi"/>
          <w:i/>
          <w:iCs/>
          <w:color w:val="000000" w:themeColor="text1"/>
          <w:lang w:val="id-ID"/>
        </w:rPr>
        <w:t>e</w:t>
      </w:r>
      <w:r w:rsidRPr="00F2212C">
        <w:rPr>
          <w:rFonts w:asciiTheme="majorBidi" w:hAnsiTheme="majorBidi" w:cstheme="majorBidi"/>
          <w:i/>
          <w:iCs/>
          <w:color w:val="000000" w:themeColor="text1"/>
          <w:lang w:val="id-ID"/>
        </w:rPr>
        <w:t xml:space="preserve">lation to God. Silence is understood as the absence of </w:t>
      </w:r>
      <w:r w:rsidRPr="00F2212C">
        <w:rPr>
          <w:rFonts w:asciiTheme="majorBidi" w:hAnsiTheme="majorBidi" w:cstheme="majorBidi"/>
          <w:i/>
          <w:iCs/>
          <w:color w:val="000000" w:themeColor="text1"/>
          <w:lang w:val="id-ID"/>
        </w:rPr>
        <w:lastRenderedPageBreak/>
        <w:t>speech. It can be me</w:t>
      </w:r>
      <w:r w:rsidR="00E241F7" w:rsidRPr="00F2212C">
        <w:rPr>
          <w:rFonts w:asciiTheme="majorBidi" w:hAnsiTheme="majorBidi" w:cstheme="majorBidi"/>
          <w:i/>
          <w:iCs/>
          <w:color w:val="000000" w:themeColor="text1"/>
          <w:lang w:val="id-ID"/>
        </w:rPr>
        <w:t>n</w:t>
      </w:r>
      <w:r w:rsidRPr="00F2212C">
        <w:rPr>
          <w:rFonts w:asciiTheme="majorBidi" w:hAnsiTheme="majorBidi" w:cstheme="majorBidi"/>
          <w:i/>
          <w:iCs/>
          <w:color w:val="000000" w:themeColor="text1"/>
          <w:lang w:val="id-ID"/>
        </w:rPr>
        <w:t xml:space="preserve">tal (thoughts) as well as physical (wors). In the context of conversation, silence could be the absence of a response for whatever reason and in whatever way. In the following pages I plan to focus on three areas. Sometimes God seems silent when humans seek to speak to God. Secondly, when humans seek to think of or to speak about God rationally, they eventually have to fall in silent because God is beyond what they can think or say at that level. God transcends language, concepts, and reason. </w:t>
      </w:r>
      <w:r w:rsidR="007E1E2B" w:rsidRPr="00F2212C">
        <w:rPr>
          <w:rFonts w:asciiTheme="majorBidi" w:hAnsiTheme="majorBidi" w:cstheme="majorBidi"/>
          <w:i/>
          <w:iCs/>
          <w:color w:val="000000" w:themeColor="text1"/>
          <w:lang w:val="id-ID"/>
        </w:rPr>
        <w:t xml:space="preserve">But God seems accessible to imagination, emotion, </w:t>
      </w:r>
      <w:r w:rsidRPr="00F2212C">
        <w:rPr>
          <w:rFonts w:asciiTheme="majorBidi" w:hAnsiTheme="majorBidi" w:cstheme="majorBidi"/>
          <w:i/>
          <w:iCs/>
          <w:color w:val="000000" w:themeColor="text1"/>
          <w:lang w:val="id-ID"/>
        </w:rPr>
        <w:t>energy</w:t>
      </w:r>
      <w:r w:rsidR="007E1E2B" w:rsidRPr="00F2212C">
        <w:rPr>
          <w:rFonts w:asciiTheme="majorBidi" w:hAnsiTheme="majorBidi" w:cstheme="majorBidi"/>
          <w:i/>
          <w:iCs/>
          <w:color w:val="000000" w:themeColor="text1"/>
          <w:lang w:val="id-ID"/>
        </w:rPr>
        <w:t xml:space="preserve"> and intuition. The fact that we cannot speak abpout God or to reach out to God through language and reason does not mean that we cannot experience God in other ways. Thirdly, God may also transcend our experience. We expe</w:t>
      </w:r>
      <w:r w:rsidR="0047584A" w:rsidRPr="00F2212C">
        <w:rPr>
          <w:rFonts w:asciiTheme="majorBidi" w:hAnsiTheme="majorBidi" w:cstheme="majorBidi"/>
          <w:i/>
          <w:iCs/>
          <w:color w:val="000000" w:themeColor="text1"/>
          <w:lang w:val="id-ID"/>
        </w:rPr>
        <w:t>r</w:t>
      </w:r>
      <w:r w:rsidR="007E1E2B" w:rsidRPr="00F2212C">
        <w:rPr>
          <w:rFonts w:asciiTheme="majorBidi" w:hAnsiTheme="majorBidi" w:cstheme="majorBidi"/>
          <w:i/>
          <w:iCs/>
          <w:color w:val="000000" w:themeColor="text1"/>
          <w:lang w:val="id-ID"/>
        </w:rPr>
        <w:t>ience God as emptiness, as nothing, as n</w:t>
      </w:r>
      <w:r w:rsidR="0047584A" w:rsidRPr="00F2212C">
        <w:rPr>
          <w:rFonts w:asciiTheme="majorBidi" w:hAnsiTheme="majorBidi" w:cstheme="majorBidi"/>
          <w:i/>
          <w:iCs/>
          <w:color w:val="000000" w:themeColor="text1"/>
          <w:lang w:val="id-ID"/>
        </w:rPr>
        <w:t>i</w:t>
      </w:r>
      <w:r w:rsidR="007E1E2B" w:rsidRPr="00F2212C">
        <w:rPr>
          <w:rFonts w:asciiTheme="majorBidi" w:hAnsiTheme="majorBidi" w:cstheme="majorBidi"/>
          <w:i/>
          <w:iCs/>
          <w:color w:val="000000" w:themeColor="text1"/>
          <w:lang w:val="id-ID"/>
        </w:rPr>
        <w:t>rvana, or sunya.”</w:t>
      </w:r>
      <w:r w:rsidR="007E1E2B" w:rsidRPr="00F2212C">
        <w:rPr>
          <w:rStyle w:val="FootnoteReference"/>
          <w:rFonts w:asciiTheme="majorBidi" w:hAnsiTheme="majorBidi" w:cstheme="majorBidi"/>
          <w:i/>
          <w:iCs/>
          <w:color w:val="000000" w:themeColor="text1"/>
          <w:lang w:val="id-ID"/>
        </w:rPr>
        <w:footnoteReference w:id="8"/>
      </w:r>
    </w:p>
    <w:p w:rsidR="00606016" w:rsidRDefault="00606016" w:rsidP="00606016">
      <w:pPr>
        <w:spacing w:after="0"/>
        <w:ind w:firstLine="720"/>
        <w:jc w:val="both"/>
        <w:rPr>
          <w:rFonts w:asciiTheme="majorBidi" w:hAnsiTheme="majorBidi" w:cstheme="majorBidi"/>
          <w:color w:val="000000" w:themeColor="text1"/>
          <w:sz w:val="24"/>
          <w:szCs w:val="24"/>
          <w:lang w:val="id-ID"/>
        </w:rPr>
      </w:pPr>
    </w:p>
    <w:p w:rsidR="00D70273" w:rsidRPr="00143EBD" w:rsidRDefault="00AD187E" w:rsidP="00606016">
      <w:pPr>
        <w:spacing w:after="0"/>
        <w:ind w:firstLine="720"/>
        <w:jc w:val="both"/>
        <w:rPr>
          <w:rFonts w:asciiTheme="majorBidi" w:hAnsiTheme="majorBidi" w:cstheme="majorBidi"/>
          <w:color w:val="000000" w:themeColor="text1"/>
          <w:sz w:val="24"/>
          <w:szCs w:val="24"/>
          <w:lang w:val="id-ID"/>
        </w:rPr>
      </w:pPr>
      <w:r w:rsidRPr="00143EBD">
        <w:rPr>
          <w:rFonts w:asciiTheme="majorBidi" w:hAnsiTheme="majorBidi" w:cstheme="majorBidi"/>
          <w:color w:val="000000" w:themeColor="text1"/>
          <w:sz w:val="24"/>
          <w:szCs w:val="24"/>
          <w:lang w:val="id-ID"/>
        </w:rPr>
        <w:t xml:space="preserve">Sejak awal sudah jelas bahwa </w:t>
      </w:r>
      <w:r w:rsidR="00D70273" w:rsidRPr="00143EBD">
        <w:rPr>
          <w:rFonts w:asciiTheme="majorBidi" w:hAnsiTheme="majorBidi" w:cstheme="majorBidi"/>
          <w:color w:val="000000" w:themeColor="text1"/>
          <w:sz w:val="24"/>
          <w:szCs w:val="24"/>
          <w:lang w:val="id-ID"/>
        </w:rPr>
        <w:t xml:space="preserve">Pater Amaladoss </w:t>
      </w:r>
      <w:r w:rsidRPr="00143EBD">
        <w:rPr>
          <w:rFonts w:asciiTheme="majorBidi" w:hAnsiTheme="majorBidi" w:cstheme="majorBidi"/>
          <w:color w:val="000000" w:themeColor="text1"/>
          <w:sz w:val="24"/>
          <w:szCs w:val="24"/>
          <w:lang w:val="id-ID"/>
        </w:rPr>
        <w:t xml:space="preserve">membedakan </w:t>
      </w:r>
      <w:r w:rsidR="00940048" w:rsidRPr="00143EBD">
        <w:rPr>
          <w:rFonts w:asciiTheme="majorBidi" w:hAnsiTheme="majorBidi" w:cstheme="majorBidi"/>
          <w:i/>
          <w:iCs/>
          <w:color w:val="000000" w:themeColor="text1"/>
          <w:sz w:val="24"/>
          <w:szCs w:val="24"/>
          <w:lang w:val="id-ID"/>
        </w:rPr>
        <w:t>experience</w:t>
      </w:r>
      <w:r w:rsidRPr="00143EBD">
        <w:rPr>
          <w:rFonts w:asciiTheme="majorBidi" w:hAnsiTheme="majorBidi" w:cstheme="majorBidi"/>
          <w:color w:val="000000" w:themeColor="text1"/>
          <w:sz w:val="24"/>
          <w:szCs w:val="24"/>
          <w:lang w:val="id-ID"/>
        </w:rPr>
        <w:t xml:space="preserve"> (</w:t>
      </w:r>
      <w:r w:rsidR="00940048" w:rsidRPr="00143EBD">
        <w:rPr>
          <w:rFonts w:asciiTheme="majorBidi" w:hAnsiTheme="majorBidi" w:cstheme="majorBidi"/>
          <w:color w:val="000000" w:themeColor="text1"/>
          <w:sz w:val="24"/>
          <w:szCs w:val="24"/>
          <w:lang w:val="id-ID"/>
        </w:rPr>
        <w:t>apa yang dialami</w:t>
      </w:r>
      <w:r w:rsidRPr="00143EBD">
        <w:rPr>
          <w:rFonts w:asciiTheme="majorBidi" w:hAnsiTheme="majorBidi" w:cstheme="majorBidi"/>
          <w:color w:val="000000" w:themeColor="text1"/>
          <w:sz w:val="24"/>
          <w:szCs w:val="24"/>
          <w:lang w:val="id-ID"/>
        </w:rPr>
        <w:t xml:space="preserve">) dan </w:t>
      </w:r>
      <w:r w:rsidR="00940048" w:rsidRPr="00143EBD">
        <w:rPr>
          <w:rFonts w:asciiTheme="majorBidi" w:hAnsiTheme="majorBidi" w:cstheme="majorBidi"/>
          <w:i/>
          <w:iCs/>
          <w:color w:val="000000" w:themeColor="text1"/>
          <w:sz w:val="24"/>
          <w:szCs w:val="24"/>
          <w:lang w:val="id-ID"/>
        </w:rPr>
        <w:t>thoughts</w:t>
      </w:r>
      <w:r w:rsidR="00940048" w:rsidRPr="00143EBD">
        <w:rPr>
          <w:rFonts w:asciiTheme="majorBidi" w:hAnsiTheme="majorBidi" w:cstheme="majorBidi"/>
          <w:color w:val="000000" w:themeColor="text1"/>
          <w:sz w:val="24"/>
          <w:szCs w:val="24"/>
          <w:lang w:val="id-ID"/>
        </w:rPr>
        <w:t xml:space="preserve"> </w:t>
      </w:r>
      <w:r w:rsidRPr="00143EBD">
        <w:rPr>
          <w:rFonts w:asciiTheme="majorBidi" w:hAnsiTheme="majorBidi" w:cstheme="majorBidi"/>
          <w:color w:val="000000" w:themeColor="text1"/>
          <w:sz w:val="24"/>
          <w:szCs w:val="24"/>
          <w:lang w:val="id-ID"/>
        </w:rPr>
        <w:t>(</w:t>
      </w:r>
      <w:r w:rsidR="00940048" w:rsidRPr="00143EBD">
        <w:rPr>
          <w:rFonts w:asciiTheme="majorBidi" w:hAnsiTheme="majorBidi" w:cstheme="majorBidi"/>
          <w:color w:val="000000" w:themeColor="text1"/>
          <w:sz w:val="24"/>
          <w:szCs w:val="24"/>
          <w:lang w:val="id-ID"/>
        </w:rPr>
        <w:t>apa yang dimengerti</w:t>
      </w:r>
      <w:r w:rsidRPr="00143EBD">
        <w:rPr>
          <w:rFonts w:asciiTheme="majorBidi" w:hAnsiTheme="majorBidi" w:cstheme="majorBidi"/>
          <w:color w:val="000000" w:themeColor="text1"/>
          <w:sz w:val="24"/>
          <w:szCs w:val="24"/>
          <w:lang w:val="id-ID"/>
        </w:rPr>
        <w:t>), k</w:t>
      </w:r>
      <w:r w:rsidR="00D70273" w:rsidRPr="00143EBD">
        <w:rPr>
          <w:rFonts w:asciiTheme="majorBidi" w:hAnsiTheme="majorBidi" w:cstheme="majorBidi"/>
          <w:color w:val="000000" w:themeColor="text1"/>
          <w:sz w:val="24"/>
          <w:szCs w:val="24"/>
          <w:lang w:val="id-ID"/>
        </w:rPr>
        <w:t>emudian menguraikan tentang “</w:t>
      </w:r>
      <w:r w:rsidR="00D70273" w:rsidRPr="00143EBD">
        <w:rPr>
          <w:rFonts w:asciiTheme="majorBidi" w:hAnsiTheme="majorBidi" w:cstheme="majorBidi"/>
          <w:i/>
          <w:iCs/>
          <w:color w:val="000000" w:themeColor="text1"/>
          <w:sz w:val="24"/>
          <w:szCs w:val="24"/>
          <w:lang w:val="id-ID"/>
        </w:rPr>
        <w:t>the silence of God</w:t>
      </w:r>
      <w:r w:rsidR="00D70273" w:rsidRPr="00143EBD">
        <w:rPr>
          <w:rFonts w:asciiTheme="majorBidi" w:hAnsiTheme="majorBidi" w:cstheme="majorBidi"/>
          <w:color w:val="000000" w:themeColor="text1"/>
          <w:sz w:val="24"/>
          <w:szCs w:val="24"/>
          <w:lang w:val="id-ID"/>
        </w:rPr>
        <w:t>” (keheningan Allah), “</w:t>
      </w:r>
      <w:r w:rsidR="00D70273" w:rsidRPr="00143EBD">
        <w:rPr>
          <w:rFonts w:asciiTheme="majorBidi" w:hAnsiTheme="majorBidi" w:cstheme="majorBidi"/>
          <w:i/>
          <w:iCs/>
          <w:color w:val="000000" w:themeColor="text1"/>
          <w:sz w:val="24"/>
          <w:szCs w:val="24"/>
          <w:lang w:val="id-ID"/>
        </w:rPr>
        <w:t>the silence of humans</w:t>
      </w:r>
      <w:r w:rsidR="00D70273" w:rsidRPr="00143EBD">
        <w:rPr>
          <w:rFonts w:asciiTheme="majorBidi" w:hAnsiTheme="majorBidi" w:cstheme="majorBidi"/>
          <w:color w:val="000000" w:themeColor="text1"/>
          <w:sz w:val="24"/>
          <w:szCs w:val="24"/>
          <w:lang w:val="id-ID"/>
        </w:rPr>
        <w:t>” (keheningan manusia), “</w:t>
      </w:r>
      <w:r w:rsidR="00D70273" w:rsidRPr="00143EBD">
        <w:rPr>
          <w:rFonts w:asciiTheme="majorBidi" w:hAnsiTheme="majorBidi" w:cstheme="majorBidi"/>
          <w:i/>
          <w:iCs/>
          <w:color w:val="000000" w:themeColor="text1"/>
          <w:sz w:val="24"/>
          <w:szCs w:val="24"/>
          <w:lang w:val="id-ID"/>
        </w:rPr>
        <w:t>the silence of the mystics</w:t>
      </w:r>
      <w:r w:rsidR="00D70273" w:rsidRPr="00143EBD">
        <w:rPr>
          <w:rFonts w:asciiTheme="majorBidi" w:hAnsiTheme="majorBidi" w:cstheme="majorBidi"/>
          <w:color w:val="000000" w:themeColor="text1"/>
          <w:sz w:val="24"/>
          <w:szCs w:val="24"/>
          <w:lang w:val="id-ID"/>
        </w:rPr>
        <w:t>” (keheningan para mistikus), dengan memberi tambahan tentang “</w:t>
      </w:r>
      <w:r w:rsidR="00D70273" w:rsidRPr="00143EBD">
        <w:rPr>
          <w:rFonts w:asciiTheme="majorBidi" w:hAnsiTheme="majorBidi" w:cstheme="majorBidi"/>
          <w:i/>
          <w:iCs/>
          <w:color w:val="000000" w:themeColor="text1"/>
          <w:sz w:val="24"/>
          <w:szCs w:val="24"/>
          <w:lang w:val="id-ID"/>
        </w:rPr>
        <w:t>the eastern tradition</w:t>
      </w:r>
      <w:r w:rsidR="00D70273" w:rsidRPr="00143EBD">
        <w:rPr>
          <w:rFonts w:asciiTheme="majorBidi" w:hAnsiTheme="majorBidi" w:cstheme="majorBidi"/>
          <w:color w:val="000000" w:themeColor="text1"/>
          <w:sz w:val="24"/>
          <w:szCs w:val="24"/>
          <w:lang w:val="id-ID"/>
        </w:rPr>
        <w:t>” (tradisi Timur), “</w:t>
      </w:r>
      <w:r w:rsidR="00D70273" w:rsidRPr="00143EBD">
        <w:rPr>
          <w:rFonts w:asciiTheme="majorBidi" w:hAnsiTheme="majorBidi" w:cstheme="majorBidi"/>
          <w:i/>
          <w:iCs/>
          <w:color w:val="000000" w:themeColor="text1"/>
          <w:sz w:val="24"/>
          <w:szCs w:val="24"/>
          <w:lang w:val="id-ID"/>
        </w:rPr>
        <w:t>The Absolute/God is silence</w:t>
      </w:r>
      <w:r w:rsidR="00D70273" w:rsidRPr="00143EBD">
        <w:rPr>
          <w:rFonts w:asciiTheme="majorBidi" w:hAnsiTheme="majorBidi" w:cstheme="majorBidi"/>
          <w:color w:val="000000" w:themeColor="text1"/>
          <w:sz w:val="24"/>
          <w:szCs w:val="24"/>
          <w:lang w:val="id-ID"/>
        </w:rPr>
        <w:t>” (Absolut/Allah itu keheningan), dan “</w:t>
      </w:r>
      <w:r w:rsidR="00D70273" w:rsidRPr="00143EBD">
        <w:rPr>
          <w:rFonts w:asciiTheme="majorBidi" w:hAnsiTheme="majorBidi" w:cstheme="majorBidi"/>
          <w:i/>
          <w:iCs/>
          <w:color w:val="000000" w:themeColor="text1"/>
          <w:sz w:val="24"/>
          <w:szCs w:val="24"/>
          <w:lang w:val="id-ID"/>
        </w:rPr>
        <w:t>the silence of the Buddha</w:t>
      </w:r>
      <w:r w:rsidR="00D70273" w:rsidRPr="00143EBD">
        <w:rPr>
          <w:rFonts w:asciiTheme="majorBidi" w:hAnsiTheme="majorBidi" w:cstheme="majorBidi"/>
          <w:color w:val="000000" w:themeColor="text1"/>
          <w:sz w:val="24"/>
          <w:szCs w:val="24"/>
          <w:lang w:val="id-ID"/>
        </w:rPr>
        <w:t>” (keheningan Buddha)</w:t>
      </w:r>
      <w:r w:rsidR="008328F6" w:rsidRPr="00143EBD">
        <w:rPr>
          <w:rFonts w:asciiTheme="majorBidi" w:hAnsiTheme="majorBidi" w:cstheme="majorBidi"/>
          <w:color w:val="000000" w:themeColor="text1"/>
          <w:sz w:val="24"/>
          <w:szCs w:val="24"/>
          <w:lang w:val="id-ID"/>
        </w:rPr>
        <w:t xml:space="preserve"> dalam bingkai </w:t>
      </w:r>
      <w:r w:rsidR="008328F6" w:rsidRPr="00143EBD">
        <w:rPr>
          <w:rFonts w:asciiTheme="majorBidi" w:hAnsiTheme="majorBidi" w:cstheme="majorBidi"/>
          <w:i/>
          <w:iCs/>
          <w:color w:val="000000" w:themeColor="text1"/>
          <w:sz w:val="24"/>
          <w:szCs w:val="24"/>
          <w:lang w:val="id-ID"/>
        </w:rPr>
        <w:t>experience</w:t>
      </w:r>
      <w:r w:rsidR="008328F6" w:rsidRPr="00143EBD">
        <w:rPr>
          <w:rFonts w:asciiTheme="majorBidi" w:hAnsiTheme="majorBidi" w:cstheme="majorBidi"/>
          <w:color w:val="000000" w:themeColor="text1"/>
          <w:sz w:val="24"/>
          <w:szCs w:val="24"/>
          <w:lang w:val="id-ID"/>
        </w:rPr>
        <w:t xml:space="preserve"> and </w:t>
      </w:r>
      <w:r w:rsidR="008328F6" w:rsidRPr="00143EBD">
        <w:rPr>
          <w:rFonts w:asciiTheme="majorBidi" w:hAnsiTheme="majorBidi" w:cstheme="majorBidi"/>
          <w:i/>
          <w:iCs/>
          <w:color w:val="000000" w:themeColor="text1"/>
          <w:sz w:val="24"/>
          <w:szCs w:val="24"/>
          <w:lang w:val="id-ID"/>
        </w:rPr>
        <w:t>thought</w:t>
      </w:r>
      <w:r w:rsidR="008328F6" w:rsidRPr="00143EBD">
        <w:rPr>
          <w:rFonts w:asciiTheme="majorBidi" w:hAnsiTheme="majorBidi" w:cstheme="majorBidi"/>
          <w:color w:val="000000" w:themeColor="text1"/>
          <w:sz w:val="24"/>
          <w:szCs w:val="24"/>
          <w:lang w:val="id-ID"/>
        </w:rPr>
        <w:t xml:space="preserve"> tersebut</w:t>
      </w:r>
      <w:r w:rsidR="00D70273" w:rsidRPr="00143EBD">
        <w:rPr>
          <w:rFonts w:asciiTheme="majorBidi" w:hAnsiTheme="majorBidi" w:cstheme="majorBidi"/>
          <w:color w:val="000000" w:themeColor="text1"/>
          <w:sz w:val="24"/>
          <w:szCs w:val="24"/>
          <w:lang w:val="id-ID"/>
        </w:rPr>
        <w:t xml:space="preserve">. </w:t>
      </w:r>
    </w:p>
    <w:p w:rsidR="004B4F25" w:rsidRPr="00143EBD" w:rsidRDefault="00D70273" w:rsidP="00553ED9">
      <w:pPr>
        <w:ind w:firstLine="720"/>
        <w:jc w:val="both"/>
        <w:rPr>
          <w:rFonts w:asciiTheme="majorBidi" w:hAnsiTheme="majorBidi" w:cstheme="majorBidi"/>
          <w:sz w:val="24"/>
          <w:szCs w:val="24"/>
        </w:rPr>
      </w:pPr>
      <w:r w:rsidRPr="00143EBD">
        <w:rPr>
          <w:rFonts w:asciiTheme="majorBidi" w:hAnsiTheme="majorBidi" w:cstheme="majorBidi"/>
          <w:b/>
          <w:bCs/>
          <w:i/>
          <w:iCs/>
          <w:color w:val="000000" w:themeColor="text1"/>
          <w:sz w:val="24"/>
          <w:szCs w:val="24"/>
          <w:lang w:val="id-ID"/>
        </w:rPr>
        <w:t>The Silence of God</w:t>
      </w:r>
      <w:r w:rsidRPr="00143EBD">
        <w:rPr>
          <w:rFonts w:asciiTheme="majorBidi" w:hAnsiTheme="majorBidi" w:cstheme="majorBidi"/>
          <w:color w:val="000000" w:themeColor="text1"/>
          <w:sz w:val="24"/>
          <w:szCs w:val="24"/>
          <w:lang w:val="id-ID"/>
        </w:rPr>
        <w:t xml:space="preserve"> (Keheningan Allah)</w:t>
      </w:r>
      <w:r w:rsidR="00652BCD" w:rsidRPr="00143EBD">
        <w:rPr>
          <w:rFonts w:asciiTheme="majorBidi" w:hAnsiTheme="majorBidi" w:cstheme="majorBidi"/>
          <w:color w:val="000000" w:themeColor="text1"/>
          <w:sz w:val="24"/>
          <w:szCs w:val="24"/>
          <w:lang w:val="id-ID"/>
        </w:rPr>
        <w:t xml:space="preserve">: </w:t>
      </w:r>
      <w:r w:rsidR="00652BCD" w:rsidRPr="00143EBD">
        <w:rPr>
          <w:rFonts w:asciiTheme="majorBidi" w:hAnsiTheme="majorBidi" w:cstheme="majorBidi"/>
          <w:i/>
          <w:iCs/>
          <w:color w:val="000000" w:themeColor="text1"/>
          <w:sz w:val="24"/>
          <w:szCs w:val="24"/>
          <w:lang w:val="id-ID"/>
        </w:rPr>
        <w:t>“The normal experience of religion is the ongoing contact of humans with God”</w:t>
      </w:r>
      <w:r w:rsidR="00652BCD" w:rsidRPr="00143EBD">
        <w:rPr>
          <w:rFonts w:asciiTheme="majorBidi" w:hAnsiTheme="majorBidi" w:cstheme="majorBidi"/>
          <w:color w:val="000000" w:themeColor="text1"/>
          <w:sz w:val="24"/>
          <w:szCs w:val="24"/>
          <w:lang w:val="id-ID"/>
        </w:rPr>
        <w:t xml:space="preserve"> </w:t>
      </w:r>
      <w:r w:rsidR="00D92098" w:rsidRPr="00143EBD">
        <w:rPr>
          <w:rFonts w:asciiTheme="majorBidi" w:hAnsiTheme="majorBidi" w:cstheme="majorBidi"/>
          <w:color w:val="000000" w:themeColor="text1"/>
          <w:sz w:val="24"/>
          <w:szCs w:val="24"/>
          <w:lang w:val="id-ID"/>
        </w:rPr>
        <w:t xml:space="preserve">(Pengalaman normal tentang agama adalah kontak manusia dengan Allah terus menerus), </w:t>
      </w:r>
      <w:r w:rsidR="00652BCD" w:rsidRPr="00143EBD">
        <w:rPr>
          <w:rFonts w:asciiTheme="majorBidi" w:hAnsiTheme="majorBidi" w:cstheme="majorBidi"/>
          <w:color w:val="000000" w:themeColor="text1"/>
          <w:sz w:val="24"/>
          <w:szCs w:val="24"/>
          <w:lang w:val="id-ID"/>
        </w:rPr>
        <w:t xml:space="preserve">kata Amaladoss. </w:t>
      </w:r>
      <w:r w:rsidR="00761F3B" w:rsidRPr="00143EBD">
        <w:rPr>
          <w:rFonts w:asciiTheme="majorBidi" w:hAnsiTheme="majorBidi" w:cstheme="majorBidi"/>
          <w:color w:val="000000" w:themeColor="text1"/>
          <w:sz w:val="24"/>
          <w:szCs w:val="24"/>
          <w:lang w:val="id-ID"/>
        </w:rPr>
        <w:t xml:space="preserve">Allah dialami sebagai </w:t>
      </w:r>
      <w:r w:rsidR="00553ED9" w:rsidRPr="00143EBD">
        <w:rPr>
          <w:rFonts w:asciiTheme="majorBidi" w:hAnsiTheme="majorBidi" w:cstheme="majorBidi"/>
          <w:color w:val="000000" w:themeColor="text1"/>
          <w:sz w:val="24"/>
          <w:szCs w:val="24"/>
          <w:lang w:val="id-ID"/>
        </w:rPr>
        <w:t>P</w:t>
      </w:r>
      <w:r w:rsidR="00761F3B" w:rsidRPr="00143EBD">
        <w:rPr>
          <w:rFonts w:asciiTheme="majorBidi" w:hAnsiTheme="majorBidi" w:cstheme="majorBidi"/>
          <w:color w:val="000000" w:themeColor="text1"/>
          <w:sz w:val="24"/>
          <w:szCs w:val="24"/>
          <w:lang w:val="id-ID"/>
        </w:rPr>
        <w:t xml:space="preserve">encipta dan </w:t>
      </w:r>
      <w:r w:rsidR="00553ED9" w:rsidRPr="00143EBD">
        <w:rPr>
          <w:rFonts w:asciiTheme="majorBidi" w:hAnsiTheme="majorBidi" w:cstheme="majorBidi"/>
          <w:color w:val="000000" w:themeColor="text1"/>
          <w:sz w:val="24"/>
          <w:szCs w:val="24"/>
          <w:lang w:val="id-ID"/>
        </w:rPr>
        <w:t>P</w:t>
      </w:r>
      <w:r w:rsidR="00761F3B" w:rsidRPr="00143EBD">
        <w:rPr>
          <w:rFonts w:asciiTheme="majorBidi" w:hAnsiTheme="majorBidi" w:cstheme="majorBidi"/>
          <w:color w:val="000000" w:themeColor="text1"/>
          <w:sz w:val="24"/>
          <w:szCs w:val="24"/>
          <w:lang w:val="id-ID"/>
        </w:rPr>
        <w:t xml:space="preserve">enyelamat. Doa dilihat sebagai seruan kepada Allah untuk memuji, bersyukur, memohon dan menyesal atas dosa-dosa. Lewat para nabi, Allah berbicara. Allah menyatakan diri-Nya lewat karya penciptaan, perlindungan dan penyelamatan. Namun Kitab Suci juga menunjukkan contoh-contoh ketika Allah diam. </w:t>
      </w:r>
      <w:r w:rsidR="00912ECE" w:rsidRPr="00143EBD">
        <w:rPr>
          <w:rFonts w:asciiTheme="majorBidi" w:hAnsiTheme="majorBidi" w:cstheme="majorBidi"/>
          <w:color w:val="000000" w:themeColor="text1"/>
          <w:sz w:val="24"/>
          <w:szCs w:val="24"/>
        </w:rPr>
        <w:t xml:space="preserve">Ketika </w:t>
      </w:r>
      <w:r w:rsidR="00F9495A" w:rsidRPr="00143EBD">
        <w:rPr>
          <w:rFonts w:asciiTheme="majorBidi" w:hAnsiTheme="majorBidi" w:cstheme="majorBidi"/>
          <w:color w:val="000000" w:themeColor="text1"/>
          <w:sz w:val="24"/>
          <w:szCs w:val="24"/>
        </w:rPr>
        <w:t xml:space="preserve">Yesus </w:t>
      </w:r>
      <w:r w:rsidR="00912ECE" w:rsidRPr="00143EBD">
        <w:rPr>
          <w:rFonts w:asciiTheme="majorBidi" w:hAnsiTheme="majorBidi" w:cstheme="majorBidi"/>
          <w:color w:val="000000" w:themeColor="text1"/>
          <w:sz w:val="24"/>
          <w:szCs w:val="24"/>
        </w:rPr>
        <w:t xml:space="preserve">menjerit </w:t>
      </w:r>
      <w:r w:rsidR="00F9495A" w:rsidRPr="00143EBD">
        <w:rPr>
          <w:rFonts w:asciiTheme="majorBidi" w:hAnsiTheme="majorBidi" w:cstheme="majorBidi"/>
          <w:color w:val="000000" w:themeColor="text1"/>
          <w:sz w:val="24"/>
          <w:szCs w:val="24"/>
        </w:rPr>
        <w:t>dengan suara nyaring dari atas salib</w:t>
      </w:r>
      <w:r w:rsidR="003941C5" w:rsidRPr="00143EBD">
        <w:rPr>
          <w:rFonts w:asciiTheme="majorBidi" w:hAnsiTheme="majorBidi" w:cstheme="majorBidi"/>
          <w:color w:val="000000" w:themeColor="text1"/>
          <w:sz w:val="24"/>
          <w:szCs w:val="24"/>
        </w:rPr>
        <w:t xml:space="preserve"> --</w:t>
      </w:r>
      <w:r w:rsidR="00F9495A" w:rsidRPr="00143EBD">
        <w:rPr>
          <w:rFonts w:asciiTheme="majorBidi" w:hAnsiTheme="majorBidi" w:cstheme="majorBidi"/>
          <w:color w:val="000000" w:themeColor="text1"/>
          <w:sz w:val="24"/>
          <w:szCs w:val="24"/>
        </w:rPr>
        <w:t xml:space="preserve"> </w:t>
      </w:r>
      <w:r w:rsidR="00F9495A" w:rsidRPr="00143EBD">
        <w:rPr>
          <w:rFonts w:asciiTheme="majorBidi" w:hAnsiTheme="majorBidi" w:cstheme="majorBidi"/>
          <w:i/>
          <w:iCs/>
          <w:color w:val="000000" w:themeColor="text1"/>
          <w:sz w:val="24"/>
          <w:szCs w:val="24"/>
        </w:rPr>
        <w:t>“</w:t>
      </w:r>
      <w:r w:rsidR="00912ECE" w:rsidRPr="00143EBD">
        <w:rPr>
          <w:rFonts w:asciiTheme="majorBidi" w:hAnsiTheme="majorBidi" w:cstheme="majorBidi"/>
          <w:i/>
          <w:iCs/>
          <w:sz w:val="24"/>
          <w:szCs w:val="24"/>
        </w:rPr>
        <w:t>My God, My God, why hast thou forsaken me?”</w:t>
      </w:r>
      <w:r w:rsidR="00912ECE" w:rsidRPr="00143EBD">
        <w:rPr>
          <w:rFonts w:asciiTheme="majorBidi" w:hAnsiTheme="majorBidi" w:cstheme="majorBidi"/>
          <w:sz w:val="24"/>
          <w:szCs w:val="24"/>
        </w:rPr>
        <w:t xml:space="preserve"> (Mat 27:46)</w:t>
      </w:r>
      <w:r w:rsidR="003941C5" w:rsidRPr="00143EBD">
        <w:rPr>
          <w:rFonts w:asciiTheme="majorBidi" w:hAnsiTheme="majorBidi" w:cstheme="majorBidi"/>
          <w:sz w:val="24"/>
          <w:szCs w:val="24"/>
        </w:rPr>
        <w:t xml:space="preserve"> --</w:t>
      </w:r>
      <w:r w:rsidR="00912ECE" w:rsidRPr="00143EBD">
        <w:rPr>
          <w:rFonts w:asciiTheme="majorBidi" w:hAnsiTheme="majorBidi" w:cstheme="majorBidi"/>
          <w:sz w:val="24"/>
          <w:szCs w:val="24"/>
        </w:rPr>
        <w:t xml:space="preserve"> Allah diam. </w:t>
      </w:r>
      <w:r w:rsidR="003941C5" w:rsidRPr="00143EBD">
        <w:rPr>
          <w:rFonts w:asciiTheme="majorBidi" w:hAnsiTheme="majorBidi" w:cstheme="majorBidi"/>
          <w:sz w:val="24"/>
          <w:szCs w:val="24"/>
        </w:rPr>
        <w:t>Ketika Israel menghadapi musuh, Allah diam (Mzm 44). Ketika Ayub tertimpa malapetaka, Allah diam (Ayb 19). Namun Allah juga mengatakan: “</w:t>
      </w:r>
      <w:r w:rsidR="003941C5" w:rsidRPr="00143EBD">
        <w:rPr>
          <w:rFonts w:asciiTheme="majorBidi" w:hAnsiTheme="majorBidi" w:cstheme="majorBidi"/>
          <w:i/>
          <w:iCs/>
          <w:sz w:val="24"/>
          <w:szCs w:val="24"/>
        </w:rPr>
        <w:t>Be still and know that I am God</w:t>
      </w:r>
      <w:r w:rsidR="003941C5" w:rsidRPr="00143EBD">
        <w:rPr>
          <w:rFonts w:asciiTheme="majorBidi" w:hAnsiTheme="majorBidi" w:cstheme="majorBidi"/>
          <w:sz w:val="24"/>
          <w:szCs w:val="24"/>
        </w:rPr>
        <w:t>” (</w:t>
      </w:r>
      <w:r w:rsidR="004B4F25" w:rsidRPr="00143EBD">
        <w:rPr>
          <w:rFonts w:asciiTheme="majorBidi" w:hAnsiTheme="majorBidi" w:cstheme="majorBidi"/>
          <w:sz w:val="24"/>
          <w:szCs w:val="24"/>
        </w:rPr>
        <w:t xml:space="preserve">Mzm 46:11). </w:t>
      </w:r>
    </w:p>
    <w:p w:rsidR="007D40AF" w:rsidRPr="00143EBD" w:rsidRDefault="004B4F25" w:rsidP="00AF6438">
      <w:pPr>
        <w:ind w:firstLine="720"/>
        <w:jc w:val="both"/>
        <w:rPr>
          <w:rFonts w:asciiTheme="majorBidi" w:hAnsiTheme="majorBidi" w:cstheme="majorBidi"/>
          <w:color w:val="000000" w:themeColor="text1"/>
          <w:sz w:val="24"/>
          <w:szCs w:val="24"/>
          <w:lang w:val="id-ID"/>
        </w:rPr>
      </w:pPr>
      <w:r w:rsidRPr="00143EBD">
        <w:rPr>
          <w:rFonts w:asciiTheme="majorBidi" w:hAnsiTheme="majorBidi" w:cstheme="majorBidi"/>
          <w:sz w:val="24"/>
          <w:szCs w:val="24"/>
        </w:rPr>
        <w:t>Pater Amaladoss menyajikan dua poin refleksinya. Pertama, GOD’S SILENCE IS A CALL TO CONVERSION (keheningan Allah merupakan seruan untuk bertobat). Kedua, GOD’S SILENCE IS A KIND OF TEST (keheningan Allah itu semacam ujian). Ketika Allah kelihatannya diam, manusia condong untuk mengisi ruang kosong dengan be</w:t>
      </w:r>
      <w:r w:rsidR="00553ED9" w:rsidRPr="00143EBD">
        <w:rPr>
          <w:rFonts w:asciiTheme="majorBidi" w:hAnsiTheme="majorBidi" w:cstheme="majorBidi"/>
          <w:sz w:val="24"/>
          <w:szCs w:val="24"/>
          <w:lang w:val="id-ID"/>
        </w:rPr>
        <w:t>r</w:t>
      </w:r>
      <w:r w:rsidRPr="00143EBD">
        <w:rPr>
          <w:rFonts w:asciiTheme="majorBidi" w:hAnsiTheme="majorBidi" w:cstheme="majorBidi"/>
          <w:sz w:val="24"/>
          <w:szCs w:val="24"/>
        </w:rPr>
        <w:t xml:space="preserve">tutur kata. Namun </w:t>
      </w:r>
      <w:r w:rsidR="00AF6438" w:rsidRPr="00143EBD">
        <w:rPr>
          <w:rFonts w:asciiTheme="majorBidi" w:hAnsiTheme="majorBidi" w:cstheme="majorBidi"/>
          <w:sz w:val="24"/>
          <w:szCs w:val="24"/>
        </w:rPr>
        <w:t>orang yang paham, penuh pengharapan, akan diam dalam penantian.</w:t>
      </w:r>
      <w:r w:rsidR="00912ECE" w:rsidRPr="00143EBD">
        <w:rPr>
          <w:rFonts w:asciiTheme="majorBidi" w:hAnsiTheme="majorBidi" w:cstheme="majorBidi"/>
          <w:sz w:val="24"/>
          <w:szCs w:val="24"/>
        </w:rPr>
        <w:t> </w:t>
      </w:r>
      <w:r w:rsidR="00761F3B" w:rsidRPr="00143EBD">
        <w:rPr>
          <w:rFonts w:asciiTheme="majorBidi" w:hAnsiTheme="majorBidi" w:cstheme="majorBidi"/>
          <w:color w:val="000000" w:themeColor="text1"/>
          <w:sz w:val="24"/>
          <w:szCs w:val="24"/>
          <w:lang w:val="id-ID"/>
        </w:rPr>
        <w:t xml:space="preserve"> </w:t>
      </w:r>
    </w:p>
    <w:p w:rsidR="007D40AF" w:rsidRPr="00143EBD" w:rsidRDefault="00D70273" w:rsidP="00553ED9">
      <w:pPr>
        <w:ind w:firstLine="720"/>
        <w:jc w:val="both"/>
        <w:rPr>
          <w:rFonts w:asciiTheme="majorBidi" w:hAnsiTheme="majorBidi" w:cstheme="majorBidi"/>
          <w:color w:val="000000" w:themeColor="text1"/>
          <w:sz w:val="24"/>
          <w:szCs w:val="24"/>
          <w:lang w:val="id-ID"/>
        </w:rPr>
      </w:pPr>
      <w:r w:rsidRPr="00143EBD">
        <w:rPr>
          <w:rFonts w:asciiTheme="majorBidi" w:hAnsiTheme="majorBidi" w:cstheme="majorBidi"/>
          <w:color w:val="000000" w:themeColor="text1"/>
          <w:sz w:val="24"/>
          <w:szCs w:val="24"/>
          <w:lang w:val="id-ID"/>
        </w:rPr>
        <w:lastRenderedPageBreak/>
        <w:t xml:space="preserve"> </w:t>
      </w:r>
      <w:r w:rsidR="007D40AF" w:rsidRPr="00143EBD">
        <w:rPr>
          <w:rFonts w:asciiTheme="majorBidi" w:hAnsiTheme="majorBidi" w:cstheme="majorBidi"/>
          <w:b/>
          <w:bCs/>
          <w:i/>
          <w:iCs/>
          <w:color w:val="000000" w:themeColor="text1"/>
          <w:sz w:val="24"/>
          <w:szCs w:val="24"/>
          <w:lang w:val="id-ID"/>
        </w:rPr>
        <w:t>The Silence of Humans</w:t>
      </w:r>
      <w:r w:rsidR="007D40AF" w:rsidRPr="00143EBD">
        <w:rPr>
          <w:rFonts w:asciiTheme="majorBidi" w:hAnsiTheme="majorBidi" w:cstheme="majorBidi"/>
          <w:color w:val="000000" w:themeColor="text1"/>
          <w:sz w:val="24"/>
          <w:szCs w:val="24"/>
          <w:lang w:val="id-ID"/>
        </w:rPr>
        <w:t xml:space="preserve"> (Keheningan Manusia)</w:t>
      </w:r>
      <w:r w:rsidR="00D92098" w:rsidRPr="00143EBD">
        <w:rPr>
          <w:rFonts w:asciiTheme="majorBidi" w:hAnsiTheme="majorBidi" w:cstheme="majorBidi"/>
          <w:color w:val="000000" w:themeColor="text1"/>
          <w:sz w:val="24"/>
          <w:szCs w:val="24"/>
          <w:lang w:val="id-ID"/>
        </w:rPr>
        <w:t xml:space="preserve">: </w:t>
      </w:r>
      <w:r w:rsidR="00446782" w:rsidRPr="00143EBD">
        <w:rPr>
          <w:rFonts w:asciiTheme="majorBidi" w:hAnsiTheme="majorBidi" w:cstheme="majorBidi"/>
          <w:color w:val="000000" w:themeColor="text1"/>
          <w:sz w:val="24"/>
          <w:szCs w:val="24"/>
        </w:rPr>
        <w:t xml:space="preserve">Bertolak dari rasionalitas sebagai kekhasan manusia, Pater Amaladoss, </w:t>
      </w:r>
      <w:r w:rsidR="00602BFB" w:rsidRPr="00143EBD">
        <w:rPr>
          <w:rFonts w:asciiTheme="majorBidi" w:hAnsiTheme="majorBidi" w:cstheme="majorBidi"/>
          <w:color w:val="000000" w:themeColor="text1"/>
          <w:sz w:val="24"/>
          <w:szCs w:val="24"/>
        </w:rPr>
        <w:t xml:space="preserve">mempertaruhkan Sang Pencipta untuk diterima atau ditolak. </w:t>
      </w:r>
      <w:r w:rsidR="00446066" w:rsidRPr="00143EBD">
        <w:rPr>
          <w:rFonts w:asciiTheme="majorBidi" w:hAnsiTheme="majorBidi" w:cstheme="majorBidi"/>
          <w:color w:val="000000" w:themeColor="text1"/>
          <w:sz w:val="24"/>
          <w:szCs w:val="24"/>
          <w:lang w:val="id-ID"/>
        </w:rPr>
        <w:t>Sang Pencipta ada, dan m</w:t>
      </w:r>
      <w:r w:rsidR="00446066" w:rsidRPr="00143EBD">
        <w:rPr>
          <w:rFonts w:asciiTheme="majorBidi" w:hAnsiTheme="majorBidi" w:cstheme="majorBidi"/>
          <w:color w:val="000000" w:themeColor="text1"/>
          <w:sz w:val="24"/>
          <w:szCs w:val="24"/>
        </w:rPr>
        <w:t>anusia diam karena tidak bi</w:t>
      </w:r>
      <w:r w:rsidR="00446066" w:rsidRPr="00143EBD">
        <w:rPr>
          <w:rFonts w:asciiTheme="majorBidi" w:hAnsiTheme="majorBidi" w:cstheme="majorBidi"/>
          <w:color w:val="000000" w:themeColor="text1"/>
          <w:sz w:val="24"/>
          <w:szCs w:val="24"/>
          <w:lang w:val="id-ID"/>
        </w:rPr>
        <w:t xml:space="preserve">sa mengatakannya. Sang Pencipta itu tiada, dan manusia diam karena tidak ada gunanya berbicara tentang sesuatu yang tidak ada. Atas nama </w:t>
      </w:r>
      <w:r w:rsidR="00446066" w:rsidRPr="00143EBD">
        <w:rPr>
          <w:rFonts w:asciiTheme="majorBidi" w:hAnsiTheme="majorBidi" w:cstheme="majorBidi"/>
          <w:i/>
          <w:iCs/>
          <w:color w:val="000000" w:themeColor="text1"/>
          <w:sz w:val="24"/>
          <w:szCs w:val="24"/>
          <w:lang w:val="id-ID"/>
        </w:rPr>
        <w:t>ratio</w:t>
      </w:r>
      <w:r w:rsidR="00446066" w:rsidRPr="00143EBD">
        <w:rPr>
          <w:rFonts w:asciiTheme="majorBidi" w:hAnsiTheme="majorBidi" w:cstheme="majorBidi"/>
          <w:color w:val="000000" w:themeColor="text1"/>
          <w:sz w:val="24"/>
          <w:szCs w:val="24"/>
          <w:lang w:val="id-ID"/>
        </w:rPr>
        <w:t xml:space="preserve">, </w:t>
      </w:r>
      <w:r w:rsidR="000415BD" w:rsidRPr="00143EBD">
        <w:rPr>
          <w:rFonts w:asciiTheme="majorBidi" w:hAnsiTheme="majorBidi" w:cstheme="majorBidi"/>
          <w:color w:val="000000" w:themeColor="text1"/>
          <w:sz w:val="24"/>
          <w:szCs w:val="24"/>
          <w:lang w:val="id-ID"/>
        </w:rPr>
        <w:t>keheningan manusia tentang Allah melahirkan ateisme, agnostisisme, dan theisme. Keheningan semacam ini bersifat ideologis, bukan teologis. Keheningan manusia yang bersifat teologis tidak diberikan</w:t>
      </w:r>
      <w:r w:rsidR="00A65335" w:rsidRPr="00143EBD">
        <w:rPr>
          <w:rFonts w:asciiTheme="majorBidi" w:hAnsiTheme="majorBidi" w:cstheme="majorBidi"/>
          <w:color w:val="000000" w:themeColor="text1"/>
          <w:sz w:val="24"/>
          <w:szCs w:val="24"/>
          <w:lang w:val="id-ID"/>
        </w:rPr>
        <w:t xml:space="preserve">. Pater Amaladoss langsung terjun </w:t>
      </w:r>
      <w:r w:rsidR="002C198F" w:rsidRPr="00143EBD">
        <w:rPr>
          <w:rFonts w:asciiTheme="majorBidi" w:hAnsiTheme="majorBidi" w:cstheme="majorBidi"/>
          <w:color w:val="000000" w:themeColor="text1"/>
          <w:sz w:val="24"/>
          <w:szCs w:val="24"/>
          <w:lang w:val="id-ID"/>
        </w:rPr>
        <w:t xml:space="preserve">ke dalam </w:t>
      </w:r>
      <w:r w:rsidR="00A65335" w:rsidRPr="00143EBD">
        <w:rPr>
          <w:rFonts w:asciiTheme="majorBidi" w:hAnsiTheme="majorBidi" w:cstheme="majorBidi"/>
          <w:color w:val="000000" w:themeColor="text1"/>
          <w:sz w:val="24"/>
          <w:szCs w:val="24"/>
          <w:lang w:val="id-ID"/>
        </w:rPr>
        <w:t>keheningan para mistikus.</w:t>
      </w:r>
      <w:r w:rsidR="000415BD" w:rsidRPr="00143EBD">
        <w:rPr>
          <w:rFonts w:asciiTheme="majorBidi" w:hAnsiTheme="majorBidi" w:cstheme="majorBidi"/>
          <w:color w:val="000000" w:themeColor="text1"/>
          <w:sz w:val="24"/>
          <w:szCs w:val="24"/>
          <w:lang w:val="id-ID"/>
        </w:rPr>
        <w:t xml:space="preserve"> </w:t>
      </w:r>
    </w:p>
    <w:p w:rsidR="007D40AF" w:rsidRPr="00143EBD" w:rsidRDefault="007D40AF" w:rsidP="009F3CF6">
      <w:pPr>
        <w:ind w:firstLine="720"/>
        <w:jc w:val="both"/>
        <w:rPr>
          <w:rFonts w:asciiTheme="majorBidi" w:hAnsiTheme="majorBidi" w:cstheme="majorBidi"/>
          <w:color w:val="000000" w:themeColor="text1"/>
          <w:sz w:val="24"/>
          <w:szCs w:val="24"/>
          <w:lang w:val="id-ID"/>
        </w:rPr>
      </w:pPr>
      <w:r w:rsidRPr="00143EBD">
        <w:rPr>
          <w:rFonts w:asciiTheme="majorBidi" w:hAnsiTheme="majorBidi" w:cstheme="majorBidi"/>
          <w:b/>
          <w:bCs/>
          <w:i/>
          <w:iCs/>
          <w:color w:val="000000" w:themeColor="text1"/>
          <w:sz w:val="24"/>
          <w:szCs w:val="24"/>
          <w:lang w:val="id-ID"/>
        </w:rPr>
        <w:t>The Silence of the Mystics</w:t>
      </w:r>
      <w:r w:rsidRPr="00143EBD">
        <w:rPr>
          <w:rFonts w:asciiTheme="majorBidi" w:hAnsiTheme="majorBidi" w:cstheme="majorBidi"/>
          <w:color w:val="000000" w:themeColor="text1"/>
          <w:sz w:val="24"/>
          <w:szCs w:val="24"/>
          <w:lang w:val="id-ID"/>
        </w:rPr>
        <w:t xml:space="preserve"> (Keheningan Para Mistikus)</w:t>
      </w:r>
      <w:r w:rsidR="00A65335" w:rsidRPr="00143EBD">
        <w:rPr>
          <w:rFonts w:asciiTheme="majorBidi" w:hAnsiTheme="majorBidi" w:cstheme="majorBidi"/>
          <w:color w:val="000000" w:themeColor="text1"/>
          <w:sz w:val="24"/>
          <w:szCs w:val="24"/>
          <w:lang w:val="id-ID"/>
        </w:rPr>
        <w:t>: “</w:t>
      </w:r>
      <w:r w:rsidR="00A65335" w:rsidRPr="00143EBD">
        <w:rPr>
          <w:rFonts w:asciiTheme="majorBidi" w:hAnsiTheme="majorBidi" w:cstheme="majorBidi"/>
          <w:i/>
          <w:iCs/>
          <w:color w:val="000000" w:themeColor="text1"/>
          <w:sz w:val="24"/>
          <w:szCs w:val="24"/>
          <w:lang w:val="id-ID"/>
        </w:rPr>
        <w:t>They have an experience of God that is supra-rational, intuitive, emotional, intellectual</w:t>
      </w:r>
      <w:r w:rsidR="00A65335" w:rsidRPr="00143EBD">
        <w:rPr>
          <w:rFonts w:asciiTheme="majorBidi" w:hAnsiTheme="majorBidi" w:cstheme="majorBidi"/>
          <w:color w:val="000000" w:themeColor="text1"/>
          <w:sz w:val="24"/>
          <w:szCs w:val="24"/>
          <w:lang w:val="id-ID"/>
        </w:rPr>
        <w:t xml:space="preserve">” (Mereka memiliki suatu pengalaman akan Allah yang supra-rasional, intuitif, emosional, intelektual), kata Pater Amaladoss. Santo Gregorius dari Nyssa (sekitar 335-395) </w:t>
      </w:r>
      <w:r w:rsidR="002C198F" w:rsidRPr="00143EBD">
        <w:rPr>
          <w:rFonts w:asciiTheme="majorBidi" w:hAnsiTheme="majorBidi" w:cstheme="majorBidi"/>
          <w:color w:val="000000" w:themeColor="text1"/>
          <w:sz w:val="24"/>
          <w:szCs w:val="24"/>
          <w:lang w:val="id-ID"/>
        </w:rPr>
        <w:t>menyelami Moses dan menyelidiki hal-hal yang lebih dalam dari apa yang dapat diobservasi. Dia akhirnya “</w:t>
      </w:r>
      <w:r w:rsidR="002C198F" w:rsidRPr="00143EBD">
        <w:rPr>
          <w:rFonts w:asciiTheme="majorBidi" w:hAnsiTheme="majorBidi" w:cstheme="majorBidi"/>
          <w:i/>
          <w:iCs/>
          <w:color w:val="000000" w:themeColor="text1"/>
          <w:sz w:val="24"/>
          <w:szCs w:val="24"/>
          <w:lang w:val="id-ID"/>
        </w:rPr>
        <w:t>reaching out to the</w:t>
      </w:r>
      <w:r w:rsidR="00A65335" w:rsidRPr="00143EBD">
        <w:rPr>
          <w:rFonts w:asciiTheme="majorBidi" w:hAnsiTheme="majorBidi" w:cstheme="majorBidi"/>
          <w:i/>
          <w:iCs/>
          <w:color w:val="000000" w:themeColor="text1"/>
          <w:sz w:val="24"/>
          <w:szCs w:val="24"/>
          <w:lang w:val="id-ID"/>
        </w:rPr>
        <w:t xml:space="preserve"> </w:t>
      </w:r>
      <w:r w:rsidR="002C198F" w:rsidRPr="00143EBD">
        <w:rPr>
          <w:rFonts w:asciiTheme="majorBidi" w:hAnsiTheme="majorBidi" w:cstheme="majorBidi"/>
          <w:i/>
          <w:iCs/>
          <w:color w:val="000000" w:themeColor="text1"/>
          <w:sz w:val="24"/>
          <w:szCs w:val="24"/>
          <w:lang w:val="id-ID"/>
        </w:rPr>
        <w:t>‘</w:t>
      </w:r>
      <w:r w:rsidR="00A65335" w:rsidRPr="00143EBD">
        <w:rPr>
          <w:rFonts w:asciiTheme="majorBidi" w:hAnsiTheme="majorBidi" w:cstheme="majorBidi"/>
          <w:i/>
          <w:iCs/>
          <w:color w:val="000000" w:themeColor="text1"/>
          <w:sz w:val="24"/>
          <w:szCs w:val="24"/>
          <w:lang w:val="id-ID"/>
        </w:rPr>
        <w:t>invisible, the incomprehensible,</w:t>
      </w:r>
      <w:r w:rsidR="002C198F" w:rsidRPr="00143EBD">
        <w:rPr>
          <w:rFonts w:asciiTheme="majorBidi" w:hAnsiTheme="majorBidi" w:cstheme="majorBidi"/>
          <w:i/>
          <w:iCs/>
          <w:color w:val="000000" w:themeColor="text1"/>
          <w:sz w:val="24"/>
          <w:szCs w:val="24"/>
          <w:lang w:val="id-ID"/>
        </w:rPr>
        <w:t>’</w:t>
      </w:r>
      <w:r w:rsidR="00A65335" w:rsidRPr="00143EBD">
        <w:rPr>
          <w:rFonts w:asciiTheme="majorBidi" w:hAnsiTheme="majorBidi" w:cstheme="majorBidi"/>
          <w:i/>
          <w:iCs/>
          <w:color w:val="000000" w:themeColor="text1"/>
          <w:sz w:val="24"/>
          <w:szCs w:val="24"/>
          <w:lang w:val="id-ID"/>
        </w:rPr>
        <w:t xml:space="preserve"> and seeing God</w:t>
      </w:r>
      <w:r w:rsidR="002C198F" w:rsidRPr="00143EBD">
        <w:rPr>
          <w:rFonts w:asciiTheme="majorBidi" w:hAnsiTheme="majorBidi" w:cstheme="majorBidi"/>
          <w:i/>
          <w:iCs/>
          <w:color w:val="000000" w:themeColor="text1"/>
          <w:sz w:val="24"/>
          <w:szCs w:val="24"/>
          <w:lang w:val="id-ID"/>
        </w:rPr>
        <w:t>,</w:t>
      </w:r>
      <w:r w:rsidR="002C198F" w:rsidRPr="00143EBD">
        <w:rPr>
          <w:rFonts w:asciiTheme="majorBidi" w:hAnsiTheme="majorBidi" w:cstheme="majorBidi"/>
          <w:color w:val="000000" w:themeColor="text1"/>
          <w:sz w:val="24"/>
          <w:szCs w:val="24"/>
          <w:lang w:val="id-ID"/>
        </w:rPr>
        <w:t>” kata Pater Amaladoss. Santo Yohanes dari Salib (1542-1591) menulis kepada seorang suster Karmel: “</w:t>
      </w:r>
      <w:r w:rsidR="002C198F" w:rsidRPr="00143EBD">
        <w:rPr>
          <w:rFonts w:asciiTheme="majorBidi" w:hAnsiTheme="majorBidi" w:cstheme="majorBidi"/>
          <w:i/>
          <w:iCs/>
          <w:color w:val="000000" w:themeColor="text1"/>
          <w:sz w:val="24"/>
          <w:szCs w:val="24"/>
          <w:lang w:val="id-ID"/>
        </w:rPr>
        <w:t xml:space="preserve">Our most important task consists in </w:t>
      </w:r>
      <w:r w:rsidR="00541942" w:rsidRPr="00143EBD">
        <w:rPr>
          <w:rFonts w:asciiTheme="majorBidi" w:hAnsiTheme="majorBidi" w:cstheme="majorBidi"/>
          <w:i/>
          <w:iCs/>
          <w:color w:val="000000" w:themeColor="text1"/>
          <w:sz w:val="24"/>
          <w:szCs w:val="24"/>
          <w:lang w:val="id-ID"/>
        </w:rPr>
        <w:t>remaining silent before this great God, silent with our desires as well as with our tongue. He understand only one language that of silent love</w:t>
      </w:r>
      <w:r w:rsidR="00541942" w:rsidRPr="00143EBD">
        <w:rPr>
          <w:rFonts w:asciiTheme="majorBidi" w:hAnsiTheme="majorBidi" w:cstheme="majorBidi"/>
          <w:color w:val="000000" w:themeColor="text1"/>
          <w:sz w:val="24"/>
          <w:szCs w:val="24"/>
          <w:lang w:val="id-ID"/>
        </w:rPr>
        <w:t>” (Tugas kita yang terpenting adalah tetap diam di hadapan Allah yang agung ini, tanpa keinginan, tanpa kata-kata. Allah hanya mengerti satu bahasa, bahasa kasih yang hening). Mempelajari berbagai ulasan tentang Allah, Santo Thomas Aquinas mendapat penglihatan (</w:t>
      </w:r>
      <w:r w:rsidR="00541942" w:rsidRPr="00143EBD">
        <w:rPr>
          <w:rFonts w:asciiTheme="majorBidi" w:hAnsiTheme="majorBidi" w:cstheme="majorBidi"/>
          <w:i/>
          <w:iCs/>
          <w:color w:val="000000" w:themeColor="text1"/>
          <w:sz w:val="24"/>
          <w:szCs w:val="24"/>
          <w:lang w:val="id-ID"/>
        </w:rPr>
        <w:t>vision</w:t>
      </w:r>
      <w:r w:rsidR="00541942" w:rsidRPr="00143EBD">
        <w:rPr>
          <w:rFonts w:asciiTheme="majorBidi" w:hAnsiTheme="majorBidi" w:cstheme="majorBidi"/>
          <w:color w:val="000000" w:themeColor="text1"/>
          <w:sz w:val="24"/>
          <w:szCs w:val="24"/>
          <w:lang w:val="id-ID"/>
        </w:rPr>
        <w:t>) dan berhenti menulis.</w:t>
      </w:r>
      <w:r w:rsidR="002C198F" w:rsidRPr="00143EBD">
        <w:rPr>
          <w:rFonts w:asciiTheme="majorBidi" w:hAnsiTheme="majorBidi" w:cstheme="majorBidi"/>
          <w:color w:val="000000" w:themeColor="text1"/>
          <w:sz w:val="24"/>
          <w:szCs w:val="24"/>
          <w:lang w:val="id-ID"/>
        </w:rPr>
        <w:t xml:space="preserve"> </w:t>
      </w:r>
      <w:r w:rsidR="009F3CF6" w:rsidRPr="00143EBD">
        <w:rPr>
          <w:rFonts w:asciiTheme="majorBidi" w:hAnsiTheme="majorBidi" w:cstheme="majorBidi"/>
          <w:color w:val="000000" w:themeColor="text1"/>
          <w:sz w:val="24"/>
          <w:szCs w:val="24"/>
          <w:lang w:val="id-ID"/>
        </w:rPr>
        <w:t>Umumnya diterima, Allah itu melampaui nalar dan intelek, namun terjangkau oleh pengalaman lewat kasih (</w:t>
      </w:r>
      <w:r w:rsidR="009F3CF6" w:rsidRPr="00143EBD">
        <w:rPr>
          <w:rFonts w:asciiTheme="majorBidi" w:hAnsiTheme="majorBidi" w:cstheme="majorBidi"/>
          <w:i/>
          <w:iCs/>
          <w:color w:val="000000" w:themeColor="text1"/>
          <w:sz w:val="24"/>
          <w:szCs w:val="24"/>
          <w:lang w:val="id-ID"/>
        </w:rPr>
        <w:t>experience through love</w:t>
      </w:r>
      <w:r w:rsidR="009F3CF6" w:rsidRPr="00143EBD">
        <w:rPr>
          <w:rFonts w:asciiTheme="majorBidi" w:hAnsiTheme="majorBidi" w:cstheme="majorBidi"/>
          <w:color w:val="000000" w:themeColor="text1"/>
          <w:sz w:val="24"/>
          <w:szCs w:val="24"/>
          <w:lang w:val="id-ID"/>
        </w:rPr>
        <w:t xml:space="preserve">). </w:t>
      </w:r>
    </w:p>
    <w:p w:rsidR="007D40AF" w:rsidRPr="00143EBD" w:rsidRDefault="007D40AF" w:rsidP="00DB25FE">
      <w:pPr>
        <w:ind w:firstLine="720"/>
        <w:jc w:val="both"/>
        <w:rPr>
          <w:rFonts w:asciiTheme="majorBidi" w:hAnsiTheme="majorBidi" w:cstheme="majorBidi"/>
          <w:color w:val="000000" w:themeColor="text1"/>
          <w:sz w:val="24"/>
          <w:szCs w:val="24"/>
          <w:lang w:val="id-ID"/>
        </w:rPr>
      </w:pPr>
      <w:r w:rsidRPr="00143EBD">
        <w:rPr>
          <w:rFonts w:asciiTheme="majorBidi" w:hAnsiTheme="majorBidi" w:cstheme="majorBidi"/>
          <w:b/>
          <w:bCs/>
          <w:i/>
          <w:iCs/>
          <w:color w:val="000000" w:themeColor="text1"/>
          <w:sz w:val="24"/>
          <w:szCs w:val="24"/>
          <w:lang w:val="id-ID"/>
        </w:rPr>
        <w:t>The Eastern Tradition</w:t>
      </w:r>
      <w:r w:rsidRPr="00143EBD">
        <w:rPr>
          <w:rFonts w:asciiTheme="majorBidi" w:hAnsiTheme="majorBidi" w:cstheme="majorBidi"/>
          <w:color w:val="000000" w:themeColor="text1"/>
          <w:sz w:val="24"/>
          <w:szCs w:val="24"/>
          <w:lang w:val="id-ID"/>
        </w:rPr>
        <w:t xml:space="preserve"> (Tradisi Timur)</w:t>
      </w:r>
      <w:r w:rsidR="009F3CF6" w:rsidRPr="00143EBD">
        <w:rPr>
          <w:rFonts w:asciiTheme="majorBidi" w:hAnsiTheme="majorBidi" w:cstheme="majorBidi"/>
          <w:color w:val="000000" w:themeColor="text1"/>
          <w:sz w:val="24"/>
          <w:szCs w:val="24"/>
          <w:lang w:val="id-ID"/>
        </w:rPr>
        <w:t xml:space="preserve">: Dalam tradisi Cina, Lao Tze mengawali </w:t>
      </w:r>
      <w:r w:rsidR="009F3CF6" w:rsidRPr="00143EBD">
        <w:rPr>
          <w:rFonts w:asciiTheme="majorBidi" w:hAnsiTheme="majorBidi" w:cstheme="majorBidi"/>
          <w:i/>
          <w:iCs/>
          <w:color w:val="000000" w:themeColor="text1"/>
          <w:sz w:val="24"/>
          <w:szCs w:val="24"/>
          <w:lang w:val="id-ID"/>
        </w:rPr>
        <w:t>Tao Te Ching</w:t>
      </w:r>
      <w:r w:rsidR="009F3CF6" w:rsidRPr="00143EBD">
        <w:rPr>
          <w:rFonts w:asciiTheme="majorBidi" w:hAnsiTheme="majorBidi" w:cstheme="majorBidi"/>
          <w:color w:val="000000" w:themeColor="text1"/>
          <w:sz w:val="24"/>
          <w:szCs w:val="24"/>
          <w:lang w:val="id-ID"/>
        </w:rPr>
        <w:t xml:space="preserve"> dengan mengatakan</w:t>
      </w:r>
      <w:r w:rsidR="009F3CF6" w:rsidRPr="00143EBD">
        <w:rPr>
          <w:rFonts w:asciiTheme="majorBidi" w:hAnsiTheme="majorBidi" w:cstheme="majorBidi"/>
          <w:i/>
          <w:iCs/>
          <w:color w:val="000000" w:themeColor="text1"/>
          <w:sz w:val="24"/>
          <w:szCs w:val="24"/>
          <w:lang w:val="id-ID"/>
        </w:rPr>
        <w:t>:</w:t>
      </w:r>
      <w:r w:rsidR="009F3CF6" w:rsidRPr="00143EBD">
        <w:rPr>
          <w:rFonts w:asciiTheme="majorBidi" w:hAnsiTheme="majorBidi" w:cstheme="majorBidi"/>
          <w:color w:val="000000" w:themeColor="text1"/>
          <w:sz w:val="24"/>
          <w:szCs w:val="24"/>
          <w:lang w:val="id-ID"/>
        </w:rPr>
        <w:t xml:space="preserve"> “</w:t>
      </w:r>
      <w:r w:rsidR="009F3CF6" w:rsidRPr="00143EBD">
        <w:rPr>
          <w:rFonts w:asciiTheme="majorBidi" w:hAnsiTheme="majorBidi" w:cstheme="majorBidi"/>
          <w:i/>
          <w:iCs/>
          <w:color w:val="000000" w:themeColor="text1"/>
          <w:sz w:val="24"/>
          <w:szCs w:val="24"/>
          <w:lang w:val="id-ID"/>
        </w:rPr>
        <w:t>The Tao (Way) that can be told of is not the eternal Tao; the name that can be named is not the eternal name</w:t>
      </w:r>
      <w:r w:rsidR="009F3CF6" w:rsidRPr="00143EBD">
        <w:rPr>
          <w:rFonts w:asciiTheme="majorBidi" w:hAnsiTheme="majorBidi" w:cstheme="majorBidi"/>
          <w:color w:val="000000" w:themeColor="text1"/>
          <w:sz w:val="24"/>
          <w:szCs w:val="24"/>
          <w:lang w:val="id-ID"/>
        </w:rPr>
        <w:t xml:space="preserve">” (Tao yang dapat diucapkan bukanlah Tao yang abadi; nama yang dapat dinamakan bukanlah nama yang abadi). </w:t>
      </w:r>
      <w:r w:rsidR="00DB25FE" w:rsidRPr="00143EBD">
        <w:rPr>
          <w:rFonts w:asciiTheme="majorBidi" w:hAnsiTheme="majorBidi" w:cstheme="majorBidi"/>
          <w:color w:val="000000" w:themeColor="text1"/>
          <w:sz w:val="24"/>
          <w:szCs w:val="24"/>
          <w:lang w:val="id-ID"/>
        </w:rPr>
        <w:t>Sang Bijak Cina ini memberi nasehat: “</w:t>
      </w:r>
      <w:r w:rsidR="00DB25FE" w:rsidRPr="00143EBD">
        <w:rPr>
          <w:rFonts w:asciiTheme="majorBidi" w:hAnsiTheme="majorBidi" w:cstheme="majorBidi"/>
          <w:i/>
          <w:iCs/>
          <w:color w:val="000000" w:themeColor="text1"/>
          <w:sz w:val="24"/>
          <w:szCs w:val="24"/>
          <w:lang w:val="id-ID"/>
        </w:rPr>
        <w:t>He who knows does not speak, he who speaks does not know</w:t>
      </w:r>
      <w:r w:rsidR="00DB25FE" w:rsidRPr="00143EBD">
        <w:rPr>
          <w:rFonts w:asciiTheme="majorBidi" w:hAnsiTheme="majorBidi" w:cstheme="majorBidi"/>
          <w:color w:val="000000" w:themeColor="text1"/>
          <w:sz w:val="24"/>
          <w:szCs w:val="24"/>
          <w:lang w:val="id-ID"/>
        </w:rPr>
        <w:t xml:space="preserve">” (Yang tahu tidak bicara, </w:t>
      </w:r>
      <w:r w:rsidR="009F3CF6" w:rsidRPr="00143EBD">
        <w:rPr>
          <w:rFonts w:asciiTheme="majorBidi" w:hAnsiTheme="majorBidi" w:cstheme="majorBidi"/>
          <w:color w:val="000000" w:themeColor="text1"/>
          <w:sz w:val="24"/>
          <w:szCs w:val="24"/>
          <w:lang w:val="id-ID"/>
        </w:rPr>
        <w:t xml:space="preserve"> </w:t>
      </w:r>
      <w:r w:rsidR="00DB25FE" w:rsidRPr="00143EBD">
        <w:rPr>
          <w:rFonts w:asciiTheme="majorBidi" w:hAnsiTheme="majorBidi" w:cstheme="majorBidi"/>
          <w:color w:val="000000" w:themeColor="text1"/>
          <w:sz w:val="24"/>
          <w:szCs w:val="24"/>
          <w:lang w:val="id-ID"/>
        </w:rPr>
        <w:t>yang bicara tidak tahu).</w:t>
      </w:r>
    </w:p>
    <w:p w:rsidR="00826741" w:rsidRPr="00143EBD" w:rsidRDefault="00826741" w:rsidP="007B760A">
      <w:pPr>
        <w:ind w:firstLine="720"/>
        <w:jc w:val="both"/>
        <w:rPr>
          <w:rFonts w:asciiTheme="majorBidi" w:hAnsiTheme="majorBidi" w:cstheme="majorBidi"/>
          <w:color w:val="000000" w:themeColor="text1"/>
          <w:sz w:val="24"/>
          <w:szCs w:val="24"/>
          <w:lang w:val="id-ID"/>
        </w:rPr>
      </w:pPr>
      <w:r w:rsidRPr="00143EBD">
        <w:rPr>
          <w:rFonts w:asciiTheme="majorBidi" w:hAnsiTheme="majorBidi" w:cstheme="majorBidi"/>
          <w:color w:val="000000" w:themeColor="text1"/>
          <w:sz w:val="24"/>
          <w:szCs w:val="24"/>
          <w:lang w:val="id-ID"/>
        </w:rPr>
        <w:t>Dalam tradisi India, para filsuf-teolog mengatakan, “</w:t>
      </w:r>
      <w:r w:rsidRPr="00143EBD">
        <w:rPr>
          <w:rFonts w:asciiTheme="majorBidi" w:hAnsiTheme="majorBidi" w:cstheme="majorBidi"/>
          <w:i/>
          <w:iCs/>
          <w:color w:val="000000" w:themeColor="text1"/>
          <w:sz w:val="24"/>
          <w:szCs w:val="24"/>
          <w:lang w:val="id-ID"/>
        </w:rPr>
        <w:t>neti neti</w:t>
      </w:r>
      <w:r w:rsidRPr="00143EBD">
        <w:rPr>
          <w:rFonts w:asciiTheme="majorBidi" w:hAnsiTheme="majorBidi" w:cstheme="majorBidi"/>
          <w:color w:val="000000" w:themeColor="text1"/>
          <w:sz w:val="24"/>
          <w:szCs w:val="24"/>
          <w:lang w:val="id-ID"/>
        </w:rPr>
        <w:t xml:space="preserve">” (bukan ini, bukan ini) untuk menunjukkan bahwa tidak ada nama atau atribut yang dapat kita terapkan pada Yang Absolut. Dikatakan dalam </w:t>
      </w:r>
      <w:r w:rsidRPr="00143EBD">
        <w:rPr>
          <w:rFonts w:asciiTheme="majorBidi" w:hAnsiTheme="majorBidi" w:cstheme="majorBidi"/>
          <w:i/>
          <w:iCs/>
          <w:color w:val="000000" w:themeColor="text1"/>
          <w:sz w:val="24"/>
          <w:szCs w:val="24"/>
          <w:lang w:val="id-ID"/>
        </w:rPr>
        <w:t>Brihadaranyaka Upanishad</w:t>
      </w:r>
      <w:r w:rsidRPr="00143EBD">
        <w:rPr>
          <w:rFonts w:asciiTheme="majorBidi" w:hAnsiTheme="majorBidi" w:cstheme="majorBidi"/>
          <w:color w:val="000000" w:themeColor="text1"/>
          <w:sz w:val="24"/>
          <w:szCs w:val="24"/>
          <w:lang w:val="id-ID"/>
        </w:rPr>
        <w:t xml:space="preserve">: “Roh itu bukan ini, bukan ini. Dia itu tak-terpahami. Dia tahu segalanya, namun tak satu pun yang tahu tentang Dia.” Ditegaskan dalam </w:t>
      </w:r>
      <w:r w:rsidRPr="00143EBD">
        <w:rPr>
          <w:rFonts w:asciiTheme="majorBidi" w:hAnsiTheme="majorBidi" w:cstheme="majorBidi"/>
          <w:i/>
          <w:iCs/>
          <w:color w:val="000000" w:themeColor="text1"/>
          <w:sz w:val="24"/>
          <w:szCs w:val="24"/>
          <w:lang w:val="id-ID"/>
        </w:rPr>
        <w:t>Katha Upanishad</w:t>
      </w:r>
      <w:r w:rsidRPr="00143EBD">
        <w:rPr>
          <w:rFonts w:asciiTheme="majorBidi" w:hAnsiTheme="majorBidi" w:cstheme="majorBidi"/>
          <w:color w:val="000000" w:themeColor="text1"/>
          <w:sz w:val="24"/>
          <w:szCs w:val="24"/>
          <w:lang w:val="id-ID"/>
        </w:rPr>
        <w:t>: “</w:t>
      </w:r>
      <w:r w:rsidRPr="007C13F7">
        <w:rPr>
          <w:rFonts w:asciiTheme="majorBidi" w:hAnsiTheme="majorBidi" w:cstheme="majorBidi"/>
          <w:i/>
          <w:iCs/>
          <w:color w:val="000000" w:themeColor="text1"/>
          <w:sz w:val="24"/>
          <w:szCs w:val="24"/>
          <w:lang w:val="id-ID"/>
        </w:rPr>
        <w:t>Atman</w:t>
      </w:r>
      <w:r w:rsidRPr="00143EBD">
        <w:rPr>
          <w:rFonts w:asciiTheme="majorBidi" w:hAnsiTheme="majorBidi" w:cstheme="majorBidi"/>
          <w:color w:val="000000" w:themeColor="text1"/>
          <w:sz w:val="24"/>
          <w:szCs w:val="24"/>
          <w:lang w:val="id-ID"/>
        </w:rPr>
        <w:t xml:space="preserve"> itu melampaui suara dan bentuk, tanpa sentuhan, </w:t>
      </w:r>
      <w:r w:rsidR="007B760A" w:rsidRPr="00143EBD">
        <w:rPr>
          <w:rFonts w:asciiTheme="majorBidi" w:hAnsiTheme="majorBidi" w:cstheme="majorBidi"/>
          <w:color w:val="000000" w:themeColor="text1"/>
          <w:sz w:val="24"/>
          <w:szCs w:val="24"/>
          <w:lang w:val="id-ID"/>
        </w:rPr>
        <w:t xml:space="preserve">rasa, dan keharuman. Dia abadi, tak berubah, dan tanpa awal atau akhir: Sejatinya </w:t>
      </w:r>
      <w:r w:rsidR="00B01C86" w:rsidRPr="00143EBD">
        <w:rPr>
          <w:rFonts w:asciiTheme="majorBidi" w:hAnsiTheme="majorBidi" w:cstheme="majorBidi"/>
          <w:color w:val="000000" w:themeColor="text1"/>
          <w:sz w:val="24"/>
          <w:szCs w:val="24"/>
          <w:lang w:val="id-ID"/>
        </w:rPr>
        <w:t xml:space="preserve">Dia </w:t>
      </w:r>
      <w:r w:rsidR="007B760A" w:rsidRPr="00143EBD">
        <w:rPr>
          <w:rFonts w:asciiTheme="majorBidi" w:hAnsiTheme="majorBidi" w:cstheme="majorBidi"/>
          <w:color w:val="000000" w:themeColor="text1"/>
          <w:sz w:val="24"/>
          <w:szCs w:val="24"/>
          <w:lang w:val="id-ID"/>
        </w:rPr>
        <w:t>melampaui penalaran.” Ada juga tradisi yang mengatakan: “</w:t>
      </w:r>
      <w:r w:rsidR="007B760A" w:rsidRPr="007C13F7">
        <w:rPr>
          <w:rFonts w:asciiTheme="majorBidi" w:hAnsiTheme="majorBidi" w:cstheme="majorBidi"/>
          <w:i/>
          <w:iCs/>
          <w:color w:val="000000" w:themeColor="text1"/>
          <w:sz w:val="24"/>
          <w:szCs w:val="24"/>
          <w:lang w:val="id-ID"/>
        </w:rPr>
        <w:t>Atman</w:t>
      </w:r>
      <w:r w:rsidR="007B760A" w:rsidRPr="00143EBD">
        <w:rPr>
          <w:rFonts w:asciiTheme="majorBidi" w:hAnsiTheme="majorBidi" w:cstheme="majorBidi"/>
          <w:color w:val="000000" w:themeColor="text1"/>
          <w:sz w:val="24"/>
          <w:szCs w:val="24"/>
          <w:lang w:val="id-ID"/>
        </w:rPr>
        <w:t xml:space="preserve"> atau Roh batiniah itu dialami dalam tidur yang sangat nyenyak, ketika semua indera diam dan tanpa mimpi. Dalam keheningan yang absolut, </w:t>
      </w:r>
      <w:r w:rsidR="007B760A" w:rsidRPr="007C13F7">
        <w:rPr>
          <w:rFonts w:asciiTheme="majorBidi" w:hAnsiTheme="majorBidi" w:cstheme="majorBidi"/>
          <w:i/>
          <w:iCs/>
          <w:color w:val="000000" w:themeColor="text1"/>
          <w:sz w:val="24"/>
          <w:szCs w:val="24"/>
          <w:lang w:val="id-ID"/>
        </w:rPr>
        <w:t>Atman</w:t>
      </w:r>
      <w:r w:rsidR="007B760A" w:rsidRPr="00143EBD">
        <w:rPr>
          <w:rFonts w:asciiTheme="majorBidi" w:hAnsiTheme="majorBidi" w:cstheme="majorBidi"/>
          <w:color w:val="000000" w:themeColor="text1"/>
          <w:sz w:val="24"/>
          <w:szCs w:val="24"/>
          <w:lang w:val="id-ID"/>
        </w:rPr>
        <w:t xml:space="preserve"> menunjukkan dirinya atau dialami.” </w:t>
      </w:r>
      <w:r w:rsidRPr="00143EBD">
        <w:rPr>
          <w:rFonts w:asciiTheme="majorBidi" w:hAnsiTheme="majorBidi" w:cstheme="majorBidi"/>
          <w:color w:val="000000" w:themeColor="text1"/>
          <w:sz w:val="24"/>
          <w:szCs w:val="24"/>
          <w:lang w:val="id-ID"/>
        </w:rPr>
        <w:t xml:space="preserve"> </w:t>
      </w:r>
    </w:p>
    <w:p w:rsidR="00B01C86" w:rsidRDefault="007D40AF" w:rsidP="00606016">
      <w:pPr>
        <w:spacing w:after="0"/>
        <w:ind w:firstLine="720"/>
        <w:jc w:val="both"/>
        <w:rPr>
          <w:rFonts w:asciiTheme="majorBidi" w:hAnsiTheme="majorBidi" w:cstheme="majorBidi"/>
          <w:color w:val="000000" w:themeColor="text1"/>
          <w:sz w:val="24"/>
          <w:szCs w:val="24"/>
          <w:lang w:val="id-ID"/>
        </w:rPr>
      </w:pPr>
      <w:r w:rsidRPr="00143EBD">
        <w:rPr>
          <w:rFonts w:asciiTheme="majorBidi" w:hAnsiTheme="majorBidi" w:cstheme="majorBidi"/>
          <w:b/>
          <w:bCs/>
          <w:i/>
          <w:iCs/>
          <w:color w:val="000000" w:themeColor="text1"/>
          <w:sz w:val="24"/>
          <w:szCs w:val="24"/>
          <w:lang w:val="id-ID"/>
        </w:rPr>
        <w:lastRenderedPageBreak/>
        <w:t>The Absolute/God is Silence</w:t>
      </w:r>
      <w:r w:rsidRPr="00143EBD">
        <w:rPr>
          <w:rFonts w:asciiTheme="majorBidi" w:hAnsiTheme="majorBidi" w:cstheme="majorBidi"/>
          <w:color w:val="000000" w:themeColor="text1"/>
          <w:sz w:val="24"/>
          <w:szCs w:val="24"/>
          <w:lang w:val="id-ID"/>
        </w:rPr>
        <w:t xml:space="preserve"> (Absolut/Allah itu Keheningan)</w:t>
      </w:r>
      <w:r w:rsidR="007B760A" w:rsidRPr="00143EBD">
        <w:rPr>
          <w:rFonts w:asciiTheme="majorBidi" w:hAnsiTheme="majorBidi" w:cstheme="majorBidi"/>
          <w:color w:val="000000" w:themeColor="text1"/>
          <w:sz w:val="24"/>
          <w:szCs w:val="24"/>
          <w:lang w:val="id-ID"/>
        </w:rPr>
        <w:t>:</w:t>
      </w:r>
      <w:r w:rsidR="00B01C86" w:rsidRPr="00143EBD">
        <w:rPr>
          <w:rFonts w:asciiTheme="majorBidi" w:hAnsiTheme="majorBidi" w:cstheme="majorBidi"/>
          <w:color w:val="000000" w:themeColor="text1"/>
          <w:sz w:val="24"/>
          <w:szCs w:val="24"/>
          <w:lang w:val="id-ID"/>
        </w:rPr>
        <w:t xml:space="preserve"> Dikisahkan juga dalam </w:t>
      </w:r>
      <w:r w:rsidR="00B01C86" w:rsidRPr="00143EBD">
        <w:rPr>
          <w:rFonts w:asciiTheme="majorBidi" w:hAnsiTheme="majorBidi" w:cstheme="majorBidi"/>
          <w:i/>
          <w:iCs/>
          <w:color w:val="000000" w:themeColor="text1"/>
          <w:sz w:val="24"/>
          <w:szCs w:val="24"/>
          <w:lang w:val="id-ID"/>
        </w:rPr>
        <w:t>Brihadaranyaka Upanishad</w:t>
      </w:r>
      <w:r w:rsidR="00B01C86" w:rsidRPr="00143EBD">
        <w:rPr>
          <w:rFonts w:asciiTheme="majorBidi" w:hAnsiTheme="majorBidi" w:cstheme="majorBidi"/>
          <w:color w:val="000000" w:themeColor="text1"/>
          <w:sz w:val="24"/>
          <w:szCs w:val="24"/>
          <w:lang w:val="id-ID"/>
        </w:rPr>
        <w:t xml:space="preserve"> tentang percakapan Sang Bijak Yajnavalkya dengan Raja Janaka.</w:t>
      </w:r>
    </w:p>
    <w:p w:rsidR="00606016" w:rsidRPr="00143EBD" w:rsidRDefault="00606016" w:rsidP="00606016">
      <w:pPr>
        <w:spacing w:after="0"/>
        <w:ind w:firstLine="720"/>
        <w:jc w:val="both"/>
        <w:rPr>
          <w:rFonts w:asciiTheme="majorBidi" w:hAnsiTheme="majorBidi" w:cstheme="majorBidi"/>
          <w:color w:val="000000" w:themeColor="text1"/>
          <w:sz w:val="24"/>
          <w:szCs w:val="24"/>
          <w:lang w:val="id-ID"/>
        </w:rPr>
      </w:pPr>
    </w:p>
    <w:p w:rsidR="00B01C86" w:rsidRPr="00F2212C" w:rsidRDefault="00B01C86" w:rsidP="00606016">
      <w:pPr>
        <w:spacing w:after="0" w:line="240" w:lineRule="auto"/>
        <w:ind w:left="709"/>
        <w:jc w:val="both"/>
        <w:rPr>
          <w:rFonts w:asciiTheme="majorBidi" w:hAnsiTheme="majorBidi" w:cstheme="majorBidi"/>
          <w:color w:val="000000" w:themeColor="text1"/>
          <w:lang w:val="id-ID"/>
        </w:rPr>
      </w:pPr>
      <w:r w:rsidRPr="00F2212C">
        <w:rPr>
          <w:rFonts w:asciiTheme="majorBidi" w:hAnsiTheme="majorBidi" w:cstheme="majorBidi"/>
          <w:color w:val="000000" w:themeColor="text1"/>
          <w:lang w:val="id-ID"/>
        </w:rPr>
        <w:t xml:space="preserve">Raja </w:t>
      </w:r>
      <w:r w:rsidR="003151E9" w:rsidRPr="00F2212C">
        <w:rPr>
          <w:rFonts w:asciiTheme="majorBidi" w:hAnsiTheme="majorBidi" w:cstheme="majorBidi"/>
          <w:color w:val="000000" w:themeColor="text1"/>
          <w:lang w:val="id-ID"/>
        </w:rPr>
        <w:t>tanyakan</w:t>
      </w:r>
      <w:r w:rsidRPr="00F2212C">
        <w:rPr>
          <w:rFonts w:asciiTheme="majorBidi" w:hAnsiTheme="majorBidi" w:cstheme="majorBidi"/>
          <w:color w:val="000000" w:themeColor="text1"/>
          <w:lang w:val="id-ID"/>
        </w:rPr>
        <w:t xml:space="preserve"> sang bijak: “Apa yang menjadi terang manusia?” </w:t>
      </w:r>
    </w:p>
    <w:p w:rsidR="007D40AF" w:rsidRPr="00F2212C" w:rsidRDefault="00B01C86" w:rsidP="00606016">
      <w:pPr>
        <w:spacing w:after="0" w:line="240" w:lineRule="auto"/>
        <w:ind w:left="709"/>
        <w:jc w:val="both"/>
        <w:rPr>
          <w:rFonts w:asciiTheme="majorBidi" w:hAnsiTheme="majorBidi" w:cstheme="majorBidi"/>
          <w:color w:val="000000" w:themeColor="text1"/>
          <w:lang w:val="id-ID"/>
        </w:rPr>
      </w:pPr>
      <w:r w:rsidRPr="00F2212C">
        <w:rPr>
          <w:rFonts w:asciiTheme="majorBidi" w:hAnsiTheme="majorBidi" w:cstheme="majorBidi"/>
          <w:color w:val="000000" w:themeColor="text1"/>
          <w:lang w:val="id-ID"/>
        </w:rPr>
        <w:t>Sang bijak menjawab: “Matahari.”</w:t>
      </w:r>
    </w:p>
    <w:p w:rsidR="00B01C86" w:rsidRPr="00F2212C" w:rsidRDefault="00B01C86" w:rsidP="00606016">
      <w:pPr>
        <w:spacing w:after="0" w:line="240" w:lineRule="auto"/>
        <w:ind w:left="709"/>
        <w:jc w:val="both"/>
        <w:rPr>
          <w:rFonts w:asciiTheme="majorBidi" w:hAnsiTheme="majorBidi" w:cstheme="majorBidi"/>
          <w:color w:val="000000" w:themeColor="text1"/>
          <w:lang w:val="id-ID"/>
        </w:rPr>
      </w:pPr>
      <w:r w:rsidRPr="00F2212C">
        <w:rPr>
          <w:rFonts w:asciiTheme="majorBidi" w:hAnsiTheme="majorBidi" w:cstheme="majorBidi"/>
          <w:color w:val="000000" w:themeColor="text1"/>
          <w:lang w:val="id-ID"/>
        </w:rPr>
        <w:t xml:space="preserve">Sang raja lanjutkan: “Apa yang terjadi </w:t>
      </w:r>
      <w:r w:rsidR="003151E9" w:rsidRPr="00F2212C">
        <w:rPr>
          <w:rFonts w:asciiTheme="majorBidi" w:hAnsiTheme="majorBidi" w:cstheme="majorBidi"/>
          <w:color w:val="000000" w:themeColor="text1"/>
          <w:lang w:val="id-ID"/>
        </w:rPr>
        <w:t>kalau</w:t>
      </w:r>
      <w:r w:rsidRPr="00F2212C">
        <w:rPr>
          <w:rFonts w:asciiTheme="majorBidi" w:hAnsiTheme="majorBidi" w:cstheme="majorBidi"/>
          <w:color w:val="000000" w:themeColor="text1"/>
          <w:lang w:val="id-ID"/>
        </w:rPr>
        <w:t xml:space="preserve"> matahari terbenam?</w:t>
      </w:r>
    </w:p>
    <w:p w:rsidR="00B01C86" w:rsidRPr="00F2212C" w:rsidRDefault="00B01C86" w:rsidP="00606016">
      <w:pPr>
        <w:spacing w:after="0" w:line="240" w:lineRule="auto"/>
        <w:ind w:left="709"/>
        <w:jc w:val="both"/>
        <w:rPr>
          <w:rFonts w:asciiTheme="majorBidi" w:hAnsiTheme="majorBidi" w:cstheme="majorBidi"/>
          <w:color w:val="000000" w:themeColor="text1"/>
          <w:lang w:val="id-ID"/>
        </w:rPr>
      </w:pPr>
      <w:r w:rsidRPr="00F2212C">
        <w:rPr>
          <w:rFonts w:asciiTheme="majorBidi" w:hAnsiTheme="majorBidi" w:cstheme="majorBidi"/>
          <w:color w:val="000000" w:themeColor="text1"/>
          <w:lang w:val="id-ID"/>
        </w:rPr>
        <w:t>Sang bijak</w:t>
      </w:r>
      <w:r w:rsidR="00252FEC" w:rsidRPr="00F2212C">
        <w:rPr>
          <w:rFonts w:asciiTheme="majorBidi" w:hAnsiTheme="majorBidi" w:cstheme="majorBidi"/>
          <w:color w:val="000000" w:themeColor="text1"/>
          <w:lang w:val="id-ID"/>
        </w:rPr>
        <w:t xml:space="preserve"> menjawab</w:t>
      </w:r>
      <w:r w:rsidRPr="00F2212C">
        <w:rPr>
          <w:rFonts w:asciiTheme="majorBidi" w:hAnsiTheme="majorBidi" w:cstheme="majorBidi"/>
          <w:color w:val="000000" w:themeColor="text1"/>
          <w:lang w:val="id-ID"/>
        </w:rPr>
        <w:t>: “Bulan.”</w:t>
      </w:r>
    </w:p>
    <w:p w:rsidR="00252FEC" w:rsidRPr="00143EBD" w:rsidRDefault="00252FEC" w:rsidP="00606016">
      <w:pPr>
        <w:spacing w:after="0"/>
        <w:jc w:val="both"/>
        <w:rPr>
          <w:rFonts w:asciiTheme="majorBidi" w:hAnsiTheme="majorBidi" w:cstheme="majorBidi"/>
          <w:color w:val="000000" w:themeColor="text1"/>
          <w:sz w:val="24"/>
          <w:szCs w:val="24"/>
          <w:lang w:val="id-ID"/>
        </w:rPr>
      </w:pPr>
    </w:p>
    <w:p w:rsidR="00B01C86" w:rsidRPr="00143EBD" w:rsidRDefault="00B01C86" w:rsidP="00606016">
      <w:pPr>
        <w:spacing w:after="0"/>
        <w:jc w:val="both"/>
        <w:rPr>
          <w:rFonts w:asciiTheme="majorBidi" w:hAnsiTheme="majorBidi" w:cstheme="majorBidi"/>
          <w:color w:val="000000" w:themeColor="text1"/>
          <w:sz w:val="24"/>
          <w:szCs w:val="24"/>
          <w:lang w:val="id-ID"/>
        </w:rPr>
      </w:pPr>
      <w:r w:rsidRPr="00143EBD">
        <w:rPr>
          <w:rFonts w:asciiTheme="majorBidi" w:hAnsiTheme="majorBidi" w:cstheme="majorBidi"/>
          <w:color w:val="000000" w:themeColor="text1"/>
          <w:sz w:val="24"/>
          <w:szCs w:val="24"/>
          <w:lang w:val="id-ID"/>
        </w:rPr>
        <w:t xml:space="preserve">Dialog berlangsung dari matahari ke bulan, dari bulan ke api, dari api ke suara, dari suara ke jiwa. Jiwa itu berakar dalam Roh. Inilah </w:t>
      </w:r>
      <w:r w:rsidRPr="00143EBD">
        <w:rPr>
          <w:rFonts w:asciiTheme="majorBidi" w:hAnsiTheme="majorBidi" w:cstheme="majorBidi"/>
          <w:i/>
          <w:iCs/>
          <w:color w:val="000000" w:themeColor="text1"/>
          <w:sz w:val="24"/>
          <w:szCs w:val="24"/>
          <w:lang w:val="id-ID"/>
        </w:rPr>
        <w:t>advaita</w:t>
      </w:r>
      <w:r w:rsidRPr="00143EBD">
        <w:rPr>
          <w:rFonts w:asciiTheme="majorBidi" w:hAnsiTheme="majorBidi" w:cstheme="majorBidi"/>
          <w:color w:val="000000" w:themeColor="text1"/>
          <w:sz w:val="24"/>
          <w:szCs w:val="24"/>
          <w:lang w:val="id-ID"/>
        </w:rPr>
        <w:t>, non-dualitas, yang diajarkan para penganut aliran Upanishad. Menurut mereka, Yang Absolut/Allah</w:t>
      </w:r>
      <w:r w:rsidR="00DC2679" w:rsidRPr="00143EBD">
        <w:rPr>
          <w:rFonts w:asciiTheme="majorBidi" w:hAnsiTheme="majorBidi" w:cstheme="majorBidi"/>
          <w:color w:val="000000" w:themeColor="text1"/>
          <w:sz w:val="24"/>
          <w:szCs w:val="24"/>
          <w:lang w:val="id-ID"/>
        </w:rPr>
        <w:t xml:space="preserve"> dan dunia itu bukanlah dua. Mereka juga bukan satu. Diri manusia tidak melihat Yang Absolut itu sebagai “</w:t>
      </w:r>
      <w:r w:rsidR="00DC2679" w:rsidRPr="00143EBD">
        <w:rPr>
          <w:rFonts w:asciiTheme="majorBidi" w:hAnsiTheme="majorBidi" w:cstheme="majorBidi"/>
          <w:i/>
          <w:iCs/>
          <w:color w:val="000000" w:themeColor="text1"/>
          <w:sz w:val="24"/>
          <w:szCs w:val="24"/>
          <w:lang w:val="id-ID"/>
        </w:rPr>
        <w:t>Other</w:t>
      </w:r>
      <w:r w:rsidR="00DC2679" w:rsidRPr="00143EBD">
        <w:rPr>
          <w:rFonts w:asciiTheme="majorBidi" w:hAnsiTheme="majorBidi" w:cstheme="majorBidi"/>
          <w:color w:val="000000" w:themeColor="text1"/>
          <w:sz w:val="24"/>
          <w:szCs w:val="24"/>
          <w:lang w:val="id-ID"/>
        </w:rPr>
        <w:t>” (Yang Lain), melainjkan Diri yang lebih dalam. Seperti dikatakan oleh Paulus: “Bukan lagi aku yang hidup, melainkan Kristus yang hidup di dalam aku” (Gal 2:20).</w:t>
      </w:r>
      <w:r w:rsidRPr="00143EBD">
        <w:rPr>
          <w:rFonts w:asciiTheme="majorBidi" w:hAnsiTheme="majorBidi" w:cstheme="majorBidi"/>
          <w:color w:val="000000" w:themeColor="text1"/>
          <w:sz w:val="24"/>
          <w:szCs w:val="24"/>
          <w:lang w:val="id-ID"/>
        </w:rPr>
        <w:t xml:space="preserve"> </w:t>
      </w:r>
    </w:p>
    <w:p w:rsidR="003F2740" w:rsidRPr="00143EBD" w:rsidRDefault="007D40AF" w:rsidP="00DC2679">
      <w:pPr>
        <w:ind w:firstLine="720"/>
        <w:jc w:val="both"/>
        <w:rPr>
          <w:rFonts w:asciiTheme="majorBidi" w:hAnsiTheme="majorBidi" w:cstheme="majorBidi"/>
          <w:color w:val="000000" w:themeColor="text1"/>
          <w:sz w:val="24"/>
          <w:szCs w:val="24"/>
          <w:lang w:val="id-ID"/>
        </w:rPr>
      </w:pPr>
      <w:r w:rsidRPr="00143EBD">
        <w:rPr>
          <w:rFonts w:asciiTheme="majorBidi" w:hAnsiTheme="majorBidi" w:cstheme="majorBidi"/>
          <w:b/>
          <w:bCs/>
          <w:i/>
          <w:iCs/>
          <w:color w:val="000000" w:themeColor="text1"/>
          <w:sz w:val="24"/>
          <w:szCs w:val="24"/>
          <w:lang w:val="id-ID"/>
        </w:rPr>
        <w:t>The Silence of the Buddha</w:t>
      </w:r>
      <w:r w:rsidRPr="00143EBD">
        <w:rPr>
          <w:rFonts w:asciiTheme="majorBidi" w:hAnsiTheme="majorBidi" w:cstheme="majorBidi"/>
          <w:color w:val="000000" w:themeColor="text1"/>
          <w:sz w:val="24"/>
          <w:szCs w:val="24"/>
          <w:lang w:val="id-ID"/>
        </w:rPr>
        <w:t xml:space="preserve"> (Keheningan Buddha)</w:t>
      </w:r>
      <w:r w:rsidR="00DC2679" w:rsidRPr="00143EBD">
        <w:rPr>
          <w:rFonts w:asciiTheme="majorBidi" w:hAnsiTheme="majorBidi" w:cstheme="majorBidi"/>
          <w:color w:val="000000" w:themeColor="text1"/>
          <w:sz w:val="24"/>
          <w:szCs w:val="24"/>
          <w:lang w:val="id-ID"/>
        </w:rPr>
        <w:t>: Buddha menolak untuk bicara tentang Absolut/Allah. Dia tidak menolak</w:t>
      </w:r>
      <w:r w:rsidR="00153308" w:rsidRPr="00143EBD">
        <w:rPr>
          <w:rFonts w:asciiTheme="majorBidi" w:hAnsiTheme="majorBidi" w:cstheme="majorBidi"/>
          <w:color w:val="000000" w:themeColor="text1"/>
          <w:sz w:val="24"/>
          <w:szCs w:val="24"/>
        </w:rPr>
        <w:t>, dia</w:t>
      </w:r>
      <w:r w:rsidR="00DC2679" w:rsidRPr="00143EBD">
        <w:rPr>
          <w:rFonts w:asciiTheme="majorBidi" w:hAnsiTheme="majorBidi" w:cstheme="majorBidi"/>
          <w:color w:val="000000" w:themeColor="text1"/>
          <w:sz w:val="24"/>
          <w:szCs w:val="24"/>
          <w:lang w:val="id-ID"/>
        </w:rPr>
        <w:t xml:space="preserve"> juga tidak menerima Yang Absolut itu. Dia membuka mata terhadap lingkungannya: Ada orang sakit dan mati. Bagaimana membebaskan manusia dari pengalaman akan penderitaan itu. Menurutnya, keinginan (</w:t>
      </w:r>
      <w:r w:rsidR="00DC2679" w:rsidRPr="00143EBD">
        <w:rPr>
          <w:rFonts w:asciiTheme="majorBidi" w:hAnsiTheme="majorBidi" w:cstheme="majorBidi"/>
          <w:i/>
          <w:iCs/>
          <w:color w:val="000000" w:themeColor="text1"/>
          <w:sz w:val="24"/>
          <w:szCs w:val="24"/>
          <w:lang w:val="id-ID"/>
        </w:rPr>
        <w:t>desire</w:t>
      </w:r>
      <w:r w:rsidR="00DC2679" w:rsidRPr="00143EBD">
        <w:rPr>
          <w:rFonts w:asciiTheme="majorBidi" w:hAnsiTheme="majorBidi" w:cstheme="majorBidi"/>
          <w:color w:val="000000" w:themeColor="text1"/>
          <w:sz w:val="24"/>
          <w:szCs w:val="24"/>
          <w:lang w:val="id-ID"/>
        </w:rPr>
        <w:t xml:space="preserve">) merupakan </w:t>
      </w:r>
      <w:r w:rsidR="003F2740" w:rsidRPr="00143EBD">
        <w:rPr>
          <w:rFonts w:asciiTheme="majorBidi" w:hAnsiTheme="majorBidi" w:cstheme="majorBidi"/>
          <w:color w:val="000000" w:themeColor="text1"/>
          <w:sz w:val="24"/>
          <w:szCs w:val="24"/>
          <w:lang w:val="id-ID"/>
        </w:rPr>
        <w:t xml:space="preserve">biang kerok penderitaan. Agar bisa bebas dari penderitaan, orang harus bebas dari keinginan. </w:t>
      </w:r>
    </w:p>
    <w:p w:rsidR="009D71FD" w:rsidRDefault="003F2740" w:rsidP="00606016">
      <w:pPr>
        <w:spacing w:after="0"/>
        <w:ind w:firstLine="720"/>
        <w:jc w:val="both"/>
        <w:rPr>
          <w:rFonts w:asciiTheme="majorBidi" w:hAnsiTheme="majorBidi" w:cstheme="majorBidi"/>
          <w:color w:val="000000" w:themeColor="text1"/>
          <w:sz w:val="24"/>
          <w:szCs w:val="24"/>
          <w:lang w:val="id-ID"/>
        </w:rPr>
      </w:pPr>
      <w:r w:rsidRPr="00143EBD">
        <w:rPr>
          <w:rFonts w:asciiTheme="majorBidi" w:hAnsiTheme="majorBidi" w:cstheme="majorBidi"/>
          <w:color w:val="000000" w:themeColor="text1"/>
          <w:sz w:val="24"/>
          <w:szCs w:val="24"/>
          <w:lang w:val="id-ID"/>
        </w:rPr>
        <w:t>Buddha juga melihat bahwa segala sesuatu merupakan suatu “</w:t>
      </w:r>
      <w:r w:rsidRPr="00143EBD">
        <w:rPr>
          <w:rFonts w:asciiTheme="majorBidi" w:hAnsiTheme="majorBidi" w:cstheme="majorBidi"/>
          <w:i/>
          <w:iCs/>
          <w:color w:val="000000" w:themeColor="text1"/>
          <w:sz w:val="24"/>
          <w:szCs w:val="24"/>
          <w:lang w:val="id-ID"/>
        </w:rPr>
        <w:t>network of relationships</w:t>
      </w:r>
      <w:r w:rsidRPr="00143EBD">
        <w:rPr>
          <w:rFonts w:asciiTheme="majorBidi" w:hAnsiTheme="majorBidi" w:cstheme="majorBidi"/>
          <w:color w:val="000000" w:themeColor="text1"/>
          <w:sz w:val="24"/>
          <w:szCs w:val="24"/>
          <w:lang w:val="id-ID"/>
        </w:rPr>
        <w:t xml:space="preserve">” (sirkuit dengan banyak jejaring). </w:t>
      </w:r>
      <w:r w:rsidR="00594F6C" w:rsidRPr="00143EBD">
        <w:rPr>
          <w:rFonts w:asciiTheme="majorBidi" w:hAnsiTheme="majorBidi" w:cstheme="majorBidi"/>
          <w:color w:val="000000" w:themeColor="text1"/>
          <w:sz w:val="24"/>
          <w:szCs w:val="24"/>
          <w:lang w:val="id-ID"/>
        </w:rPr>
        <w:t xml:space="preserve">Namun jejaring yang kompleks dalam sirkuit itu tidak bisa dialami. Mereka bukan obyek di luar sana, Mereka juga bukan subyek di dalam sini. Yang ada adalah hidup, benda-benda dan orang-orang. Namun segala sesuatu berubah, dan tak satu pun yang tetap yang dapat kita lekatkan diri padanya. Yang ada hanyalah penderitaan, bukan pribadi yang menderita. Tidak seorang pun bertindak, yang ada adalah tindakan itu sendiri. Nirvana ada, namun tak seorang pun mencarinya. Ada jalan, namun tak seorang pun mengikuti jalan itu. Nirvana itu bukan nihilime. Yang terbaik adalah diam ketimbang berusaha menjelaskannya. Dalam keheningan </w:t>
      </w:r>
      <w:r w:rsidR="00252FEC" w:rsidRPr="00143EBD">
        <w:rPr>
          <w:rFonts w:asciiTheme="majorBidi" w:hAnsiTheme="majorBidi" w:cstheme="majorBidi"/>
          <w:color w:val="000000" w:themeColor="text1"/>
          <w:sz w:val="24"/>
          <w:szCs w:val="24"/>
          <w:lang w:val="id-ID"/>
        </w:rPr>
        <w:t>–</w:t>
      </w:r>
      <w:r w:rsidR="00594F6C" w:rsidRPr="00143EBD">
        <w:rPr>
          <w:rFonts w:asciiTheme="majorBidi" w:hAnsiTheme="majorBidi" w:cstheme="majorBidi"/>
          <w:color w:val="000000" w:themeColor="text1"/>
          <w:sz w:val="24"/>
          <w:szCs w:val="24"/>
          <w:lang w:val="id-ID"/>
        </w:rPr>
        <w:t xml:space="preserve"> </w:t>
      </w:r>
      <w:r w:rsidR="00252FEC" w:rsidRPr="00143EBD">
        <w:rPr>
          <w:rFonts w:asciiTheme="majorBidi" w:hAnsiTheme="majorBidi" w:cstheme="majorBidi"/>
          <w:color w:val="000000" w:themeColor="text1"/>
          <w:sz w:val="24"/>
          <w:szCs w:val="24"/>
          <w:lang w:val="id-ID"/>
        </w:rPr>
        <w:t>kehidupan berlangsung seperti sebelumnya, namun orang perlu hidup tanpa melekatkan diri padanya.</w:t>
      </w:r>
    </w:p>
    <w:p w:rsidR="00606016" w:rsidRDefault="00606016" w:rsidP="00606016">
      <w:pPr>
        <w:spacing w:after="0"/>
        <w:ind w:firstLine="720"/>
        <w:jc w:val="both"/>
        <w:rPr>
          <w:color w:val="000000" w:themeColor="text1"/>
          <w:sz w:val="24"/>
          <w:szCs w:val="24"/>
          <w:lang w:val="id-ID"/>
        </w:rPr>
      </w:pPr>
    </w:p>
    <w:p w:rsidR="007D40AF" w:rsidRPr="00E72BF3" w:rsidRDefault="00252FEC" w:rsidP="00F2212C">
      <w:pPr>
        <w:spacing w:after="0"/>
        <w:jc w:val="center"/>
        <w:rPr>
          <w:rFonts w:asciiTheme="majorBidi" w:hAnsiTheme="majorBidi" w:cstheme="majorBidi"/>
          <w:b/>
          <w:bCs/>
          <w:color w:val="000000" w:themeColor="text1"/>
          <w:sz w:val="24"/>
          <w:szCs w:val="24"/>
          <w:lang w:val="id-ID"/>
        </w:rPr>
      </w:pPr>
      <w:r w:rsidRPr="00E72BF3">
        <w:rPr>
          <w:rFonts w:asciiTheme="majorBidi" w:hAnsiTheme="majorBidi" w:cstheme="majorBidi"/>
          <w:b/>
          <w:bCs/>
          <w:color w:val="000000" w:themeColor="text1"/>
          <w:sz w:val="24"/>
          <w:szCs w:val="24"/>
          <w:lang w:val="id-ID"/>
        </w:rPr>
        <w:t>TINJAUAN KRITIS</w:t>
      </w:r>
    </w:p>
    <w:p w:rsidR="00606016" w:rsidRDefault="00252FEC" w:rsidP="00F2212C">
      <w:pPr>
        <w:spacing w:after="0"/>
        <w:jc w:val="both"/>
        <w:rPr>
          <w:rFonts w:asciiTheme="majorBidi" w:hAnsiTheme="majorBidi" w:cstheme="majorBidi"/>
          <w:color w:val="000000" w:themeColor="text1"/>
          <w:sz w:val="24"/>
          <w:szCs w:val="24"/>
          <w:lang w:val="id-ID"/>
        </w:rPr>
      </w:pPr>
      <w:r w:rsidRPr="00E72BF3">
        <w:rPr>
          <w:rFonts w:asciiTheme="majorBidi" w:hAnsiTheme="majorBidi" w:cstheme="majorBidi"/>
          <w:color w:val="000000" w:themeColor="text1"/>
          <w:sz w:val="24"/>
          <w:szCs w:val="24"/>
          <w:lang w:val="id-ID"/>
        </w:rPr>
        <w:tab/>
      </w:r>
    </w:p>
    <w:p w:rsidR="009D71FD" w:rsidRPr="00E72BF3" w:rsidRDefault="00E76BF3" w:rsidP="00F2212C">
      <w:pPr>
        <w:spacing w:after="0"/>
        <w:jc w:val="both"/>
        <w:rPr>
          <w:rFonts w:asciiTheme="majorBidi" w:hAnsiTheme="majorBidi" w:cstheme="majorBidi"/>
          <w:color w:val="000000" w:themeColor="text1"/>
          <w:sz w:val="24"/>
          <w:szCs w:val="24"/>
          <w:lang w:val="id-ID"/>
        </w:rPr>
      </w:pPr>
      <w:r w:rsidRPr="00E72BF3">
        <w:rPr>
          <w:rFonts w:asciiTheme="majorBidi" w:hAnsiTheme="majorBidi" w:cstheme="majorBidi"/>
          <w:color w:val="000000" w:themeColor="text1"/>
          <w:sz w:val="24"/>
          <w:szCs w:val="24"/>
          <w:lang w:val="id-ID"/>
        </w:rPr>
        <w:t xml:space="preserve">“Jika orang-orang bijak dari Timur itu benar, maka Santo Agustinus </w:t>
      </w:r>
      <w:r w:rsidR="0043753D" w:rsidRPr="00E72BF3">
        <w:rPr>
          <w:rFonts w:asciiTheme="majorBidi" w:hAnsiTheme="majorBidi" w:cstheme="majorBidi"/>
          <w:color w:val="000000" w:themeColor="text1"/>
          <w:sz w:val="24"/>
          <w:szCs w:val="24"/>
          <w:lang w:val="id-ID"/>
        </w:rPr>
        <w:t>keliru</w:t>
      </w:r>
      <w:r w:rsidRPr="00E72BF3">
        <w:rPr>
          <w:rFonts w:asciiTheme="majorBidi" w:hAnsiTheme="majorBidi" w:cstheme="majorBidi"/>
          <w:color w:val="000000" w:themeColor="text1"/>
          <w:sz w:val="24"/>
          <w:szCs w:val="24"/>
          <w:lang w:val="id-ID"/>
        </w:rPr>
        <w:t xml:space="preserve">,” kata Ludwig Wittgenstein. </w:t>
      </w:r>
      <w:r w:rsidR="009D71FD" w:rsidRPr="00E72BF3">
        <w:rPr>
          <w:rFonts w:asciiTheme="majorBidi" w:hAnsiTheme="majorBidi" w:cstheme="majorBidi"/>
          <w:color w:val="000000" w:themeColor="text1"/>
          <w:sz w:val="24"/>
          <w:szCs w:val="24"/>
          <w:lang w:val="id-ID"/>
        </w:rPr>
        <w:t xml:space="preserve">“Mengapa Santo Agustinus menyebut Tuhan di setiap halaman </w:t>
      </w:r>
      <w:r w:rsidR="009D71FD" w:rsidRPr="00E72BF3">
        <w:rPr>
          <w:rFonts w:asciiTheme="majorBidi" w:hAnsiTheme="majorBidi" w:cstheme="majorBidi"/>
          <w:i/>
          <w:iCs/>
          <w:color w:val="000000" w:themeColor="text1"/>
          <w:sz w:val="24"/>
          <w:szCs w:val="24"/>
          <w:lang w:val="id-ID"/>
        </w:rPr>
        <w:t>Confessions</w:t>
      </w:r>
      <w:r w:rsidR="009D71FD" w:rsidRPr="00E72BF3">
        <w:rPr>
          <w:rFonts w:asciiTheme="majorBidi" w:hAnsiTheme="majorBidi" w:cstheme="majorBidi"/>
          <w:color w:val="000000" w:themeColor="text1"/>
          <w:sz w:val="24"/>
          <w:szCs w:val="24"/>
          <w:lang w:val="id-ID"/>
        </w:rPr>
        <w:t xml:space="preserve"> yang ditulisnya?,” tanya </w:t>
      </w:r>
      <w:r w:rsidR="00153308" w:rsidRPr="00E72BF3">
        <w:rPr>
          <w:rFonts w:asciiTheme="majorBidi" w:hAnsiTheme="majorBidi" w:cstheme="majorBidi"/>
          <w:color w:val="000000" w:themeColor="text1"/>
          <w:sz w:val="24"/>
          <w:szCs w:val="24"/>
        </w:rPr>
        <w:t>Wittgenstein.</w:t>
      </w:r>
      <w:r w:rsidR="009D71FD" w:rsidRPr="00E72BF3">
        <w:rPr>
          <w:rFonts w:asciiTheme="majorBidi" w:hAnsiTheme="majorBidi" w:cstheme="majorBidi"/>
          <w:color w:val="000000" w:themeColor="text1"/>
          <w:sz w:val="24"/>
          <w:szCs w:val="24"/>
          <w:lang w:val="id-ID"/>
        </w:rPr>
        <w:t xml:space="preserve"> Namun, lanjutnya, mereka semua tentu tidak salah jika tidak ada teori tertentu di balik semua itu.</w:t>
      </w:r>
      <w:r w:rsidR="00555F52" w:rsidRPr="00E72BF3">
        <w:rPr>
          <w:rStyle w:val="FootnoteReference"/>
          <w:rFonts w:asciiTheme="majorBidi" w:hAnsiTheme="majorBidi" w:cstheme="majorBidi"/>
          <w:color w:val="000000" w:themeColor="text1"/>
          <w:sz w:val="24"/>
          <w:szCs w:val="24"/>
          <w:lang w:val="id-ID"/>
        </w:rPr>
        <w:t xml:space="preserve"> </w:t>
      </w:r>
      <w:r w:rsidR="00555F52" w:rsidRPr="00E72BF3">
        <w:rPr>
          <w:rStyle w:val="FootnoteReference"/>
          <w:rFonts w:asciiTheme="majorBidi" w:hAnsiTheme="majorBidi" w:cstheme="majorBidi"/>
          <w:color w:val="000000" w:themeColor="text1"/>
          <w:sz w:val="24"/>
          <w:szCs w:val="24"/>
          <w:lang w:val="id-ID"/>
        </w:rPr>
        <w:footnoteReference w:id="9"/>
      </w:r>
    </w:p>
    <w:p w:rsidR="00252FEC" w:rsidRPr="00E72BF3" w:rsidRDefault="009D71FD" w:rsidP="00317ED7">
      <w:pPr>
        <w:ind w:firstLine="720"/>
        <w:jc w:val="both"/>
        <w:rPr>
          <w:rFonts w:asciiTheme="majorBidi" w:hAnsiTheme="majorBidi" w:cstheme="majorBidi"/>
          <w:color w:val="000000" w:themeColor="text1"/>
          <w:sz w:val="24"/>
          <w:szCs w:val="24"/>
          <w:lang w:val="id-ID"/>
        </w:rPr>
      </w:pPr>
      <w:r w:rsidRPr="00E72BF3">
        <w:rPr>
          <w:rFonts w:asciiTheme="majorBidi" w:hAnsiTheme="majorBidi" w:cstheme="majorBidi"/>
          <w:color w:val="000000" w:themeColor="text1"/>
          <w:sz w:val="24"/>
          <w:szCs w:val="24"/>
          <w:lang w:val="id-ID"/>
        </w:rPr>
        <w:lastRenderedPageBreak/>
        <w:t xml:space="preserve">Masih dari Wittgenstein: Perhatikan </w:t>
      </w:r>
      <w:r w:rsidR="00E76BF3" w:rsidRPr="00E72BF3">
        <w:rPr>
          <w:rFonts w:asciiTheme="majorBidi" w:hAnsiTheme="majorBidi" w:cstheme="majorBidi"/>
          <w:color w:val="000000" w:themeColor="text1"/>
          <w:sz w:val="24"/>
          <w:szCs w:val="24"/>
          <w:lang w:val="id-ID"/>
        </w:rPr>
        <w:t>permainan bahasa</w:t>
      </w:r>
      <w:r w:rsidRPr="00E72BF3">
        <w:rPr>
          <w:rFonts w:asciiTheme="majorBidi" w:hAnsiTheme="majorBidi" w:cstheme="majorBidi"/>
          <w:color w:val="000000" w:themeColor="text1"/>
          <w:sz w:val="24"/>
          <w:szCs w:val="24"/>
          <w:lang w:val="id-ID"/>
        </w:rPr>
        <w:t xml:space="preserve">. Ada mitologi dalam bahasa. </w:t>
      </w:r>
      <w:r w:rsidR="00F83B26" w:rsidRPr="00E72BF3">
        <w:rPr>
          <w:rFonts w:asciiTheme="majorBidi" w:hAnsiTheme="majorBidi" w:cstheme="majorBidi"/>
          <w:color w:val="000000" w:themeColor="text1"/>
          <w:sz w:val="24"/>
          <w:szCs w:val="24"/>
          <w:lang w:val="id-ID"/>
        </w:rPr>
        <w:t>Lihatlah</w:t>
      </w:r>
      <w:r w:rsidRPr="00E72BF3">
        <w:rPr>
          <w:rFonts w:asciiTheme="majorBidi" w:hAnsiTheme="majorBidi" w:cstheme="majorBidi"/>
          <w:color w:val="000000" w:themeColor="text1"/>
          <w:sz w:val="24"/>
          <w:szCs w:val="24"/>
          <w:lang w:val="id-ID"/>
        </w:rPr>
        <w:t xml:space="preserve"> kemiriban-kemiriban dalam kata-kata yang digunakan.</w:t>
      </w:r>
      <w:r w:rsidR="00E76BF3" w:rsidRPr="00E72BF3">
        <w:rPr>
          <w:rFonts w:asciiTheme="majorBidi" w:hAnsiTheme="majorBidi" w:cstheme="majorBidi"/>
          <w:color w:val="000000" w:themeColor="text1"/>
          <w:sz w:val="24"/>
          <w:szCs w:val="24"/>
          <w:lang w:val="id-ID"/>
        </w:rPr>
        <w:t xml:space="preserve"> </w:t>
      </w:r>
      <w:r w:rsidR="00E76BF3" w:rsidRPr="00E72BF3">
        <w:rPr>
          <w:rFonts w:asciiTheme="majorBidi" w:hAnsiTheme="majorBidi" w:cstheme="majorBidi"/>
          <w:i/>
          <w:iCs/>
          <w:color w:val="000000" w:themeColor="text1"/>
          <w:sz w:val="24"/>
          <w:szCs w:val="24"/>
          <w:lang w:val="id-ID"/>
        </w:rPr>
        <w:t>Don’t think, just look, look closely!</w:t>
      </w:r>
      <w:r w:rsidR="00E76BF3" w:rsidRPr="00E72BF3">
        <w:rPr>
          <w:rFonts w:asciiTheme="majorBidi" w:hAnsiTheme="majorBidi" w:cstheme="majorBidi"/>
          <w:color w:val="000000" w:themeColor="text1"/>
          <w:sz w:val="24"/>
          <w:szCs w:val="24"/>
          <w:lang w:val="id-ID"/>
        </w:rPr>
        <w:t xml:space="preserve"> (Jangan berpikir, hanya lihat, lihatlah </w:t>
      </w:r>
      <w:r w:rsidR="00F83B26" w:rsidRPr="00E72BF3">
        <w:rPr>
          <w:rFonts w:asciiTheme="majorBidi" w:hAnsiTheme="majorBidi" w:cstheme="majorBidi"/>
          <w:color w:val="000000" w:themeColor="text1"/>
          <w:sz w:val="24"/>
          <w:szCs w:val="24"/>
          <w:lang w:val="id-ID"/>
        </w:rPr>
        <w:t>dekat-dekat</w:t>
      </w:r>
      <w:r w:rsidR="00E76BF3" w:rsidRPr="00E72BF3">
        <w:rPr>
          <w:rFonts w:asciiTheme="majorBidi" w:hAnsiTheme="majorBidi" w:cstheme="majorBidi"/>
          <w:color w:val="000000" w:themeColor="text1"/>
          <w:sz w:val="24"/>
          <w:szCs w:val="24"/>
          <w:lang w:val="id-ID"/>
        </w:rPr>
        <w:t xml:space="preserve">!). </w:t>
      </w:r>
      <w:r w:rsidR="00317ED7" w:rsidRPr="00E72BF3">
        <w:rPr>
          <w:rFonts w:asciiTheme="majorBidi" w:hAnsiTheme="majorBidi" w:cstheme="majorBidi"/>
          <w:color w:val="000000" w:themeColor="text1"/>
          <w:sz w:val="24"/>
          <w:szCs w:val="24"/>
          <w:lang w:val="id-ID"/>
        </w:rPr>
        <w:t>Seperti m</w:t>
      </w:r>
      <w:r w:rsidR="00F83B26" w:rsidRPr="00E72BF3">
        <w:rPr>
          <w:rFonts w:asciiTheme="majorBidi" w:hAnsiTheme="majorBidi" w:cstheme="majorBidi"/>
          <w:color w:val="000000" w:themeColor="text1"/>
          <w:sz w:val="24"/>
          <w:szCs w:val="24"/>
          <w:lang w:val="id-ID"/>
        </w:rPr>
        <w:t>ata tidak melihat mata</w:t>
      </w:r>
      <w:r w:rsidR="00317ED7" w:rsidRPr="00E72BF3">
        <w:rPr>
          <w:rFonts w:asciiTheme="majorBidi" w:hAnsiTheme="majorBidi" w:cstheme="majorBidi"/>
          <w:color w:val="000000" w:themeColor="text1"/>
          <w:sz w:val="24"/>
          <w:szCs w:val="24"/>
          <w:lang w:val="id-ID"/>
        </w:rPr>
        <w:t>,</w:t>
      </w:r>
      <w:r w:rsidR="00F83B26" w:rsidRPr="00E72BF3">
        <w:rPr>
          <w:rFonts w:asciiTheme="majorBidi" w:hAnsiTheme="majorBidi" w:cstheme="majorBidi"/>
          <w:color w:val="000000" w:themeColor="text1"/>
          <w:sz w:val="24"/>
          <w:szCs w:val="24"/>
          <w:lang w:val="id-ID"/>
        </w:rPr>
        <w:t xml:space="preserve"> </w:t>
      </w:r>
      <w:r w:rsidR="00317ED7" w:rsidRPr="00E72BF3">
        <w:rPr>
          <w:rFonts w:asciiTheme="majorBidi" w:hAnsiTheme="majorBidi" w:cstheme="majorBidi"/>
          <w:color w:val="000000" w:themeColor="text1"/>
          <w:sz w:val="24"/>
          <w:szCs w:val="24"/>
          <w:lang w:val="id-ID"/>
        </w:rPr>
        <w:t>k</w:t>
      </w:r>
      <w:r w:rsidR="00F83B26" w:rsidRPr="00E72BF3">
        <w:rPr>
          <w:rFonts w:asciiTheme="majorBidi" w:hAnsiTheme="majorBidi" w:cstheme="majorBidi"/>
          <w:color w:val="000000" w:themeColor="text1"/>
          <w:sz w:val="24"/>
          <w:szCs w:val="24"/>
          <w:lang w:val="id-ID"/>
        </w:rPr>
        <w:t xml:space="preserve">ata tidak mengatakan tentang </w:t>
      </w:r>
      <w:r w:rsidR="0043753D" w:rsidRPr="00E72BF3">
        <w:rPr>
          <w:rFonts w:asciiTheme="majorBidi" w:hAnsiTheme="majorBidi" w:cstheme="majorBidi"/>
          <w:color w:val="000000" w:themeColor="text1"/>
          <w:sz w:val="24"/>
          <w:szCs w:val="24"/>
          <w:lang w:val="id-ID"/>
        </w:rPr>
        <w:t>dirinya sendiri</w:t>
      </w:r>
      <w:r w:rsidR="00F83B26" w:rsidRPr="00E72BF3">
        <w:rPr>
          <w:rFonts w:asciiTheme="majorBidi" w:hAnsiTheme="majorBidi" w:cstheme="majorBidi"/>
          <w:color w:val="000000" w:themeColor="text1"/>
          <w:sz w:val="24"/>
          <w:szCs w:val="24"/>
          <w:lang w:val="id-ID"/>
        </w:rPr>
        <w:t xml:space="preserve">. Kalimat tidak mengalimatkan kalimat. Bahasa tidak membahasakan bahasa. Namun semua itu ada di sana. </w:t>
      </w:r>
      <w:r w:rsidR="00F83B26" w:rsidRPr="00E72BF3">
        <w:rPr>
          <w:rFonts w:asciiTheme="majorBidi" w:hAnsiTheme="majorBidi" w:cstheme="majorBidi"/>
          <w:i/>
          <w:iCs/>
          <w:color w:val="000000" w:themeColor="text1"/>
          <w:sz w:val="24"/>
          <w:szCs w:val="24"/>
          <w:lang w:val="id-ID"/>
        </w:rPr>
        <w:t>Just look!</w:t>
      </w:r>
      <w:r w:rsidR="00F83B26" w:rsidRPr="00E72BF3">
        <w:rPr>
          <w:rFonts w:asciiTheme="majorBidi" w:hAnsiTheme="majorBidi" w:cstheme="majorBidi"/>
          <w:color w:val="000000" w:themeColor="text1"/>
          <w:sz w:val="24"/>
          <w:szCs w:val="24"/>
          <w:lang w:val="id-ID"/>
        </w:rPr>
        <w:t xml:space="preserve"> </w:t>
      </w:r>
      <w:r w:rsidR="00557D62" w:rsidRPr="00E72BF3">
        <w:rPr>
          <w:rStyle w:val="FootnoteReference"/>
          <w:rFonts w:asciiTheme="majorBidi" w:hAnsiTheme="majorBidi" w:cstheme="majorBidi"/>
          <w:sz w:val="24"/>
          <w:szCs w:val="24"/>
          <w:lang w:val="id-ID"/>
        </w:rPr>
        <w:footnoteReference w:id="10"/>
      </w:r>
    </w:p>
    <w:p w:rsidR="00236CA3" w:rsidRPr="00E72BF3" w:rsidRDefault="0043753D" w:rsidP="00991831">
      <w:pPr>
        <w:ind w:firstLine="720"/>
        <w:jc w:val="both"/>
        <w:rPr>
          <w:rFonts w:asciiTheme="majorBidi" w:hAnsiTheme="majorBidi" w:cstheme="majorBidi"/>
          <w:color w:val="000000" w:themeColor="text1"/>
          <w:sz w:val="24"/>
          <w:szCs w:val="24"/>
          <w:lang w:val="id-ID"/>
        </w:rPr>
      </w:pPr>
      <w:r w:rsidRPr="00E72BF3">
        <w:rPr>
          <w:rFonts w:asciiTheme="majorBidi" w:hAnsiTheme="majorBidi" w:cstheme="majorBidi"/>
          <w:color w:val="000000" w:themeColor="text1"/>
          <w:sz w:val="24"/>
          <w:szCs w:val="24"/>
          <w:lang w:val="id-ID"/>
        </w:rPr>
        <w:t>Pater Amaladoss memaparkan padangan</w:t>
      </w:r>
      <w:r w:rsidR="00317ED7" w:rsidRPr="00E72BF3">
        <w:rPr>
          <w:rFonts w:asciiTheme="majorBidi" w:hAnsiTheme="majorBidi" w:cstheme="majorBidi"/>
          <w:color w:val="000000" w:themeColor="text1"/>
          <w:sz w:val="24"/>
          <w:szCs w:val="24"/>
          <w:lang w:val="id-ID"/>
        </w:rPr>
        <w:t>nya</w:t>
      </w:r>
      <w:r w:rsidRPr="00E72BF3">
        <w:rPr>
          <w:rFonts w:asciiTheme="majorBidi" w:hAnsiTheme="majorBidi" w:cstheme="majorBidi"/>
          <w:color w:val="000000" w:themeColor="text1"/>
          <w:sz w:val="24"/>
          <w:szCs w:val="24"/>
          <w:lang w:val="id-ID"/>
        </w:rPr>
        <w:t xml:space="preserve"> dengan </w:t>
      </w:r>
      <w:r w:rsidR="00317ED7" w:rsidRPr="00E72BF3">
        <w:rPr>
          <w:rFonts w:asciiTheme="majorBidi" w:hAnsiTheme="majorBidi" w:cstheme="majorBidi"/>
          <w:color w:val="000000" w:themeColor="text1"/>
          <w:sz w:val="24"/>
          <w:szCs w:val="24"/>
          <w:lang w:val="id-ID"/>
        </w:rPr>
        <w:t xml:space="preserve">sangat </w:t>
      </w:r>
      <w:r w:rsidRPr="00E72BF3">
        <w:rPr>
          <w:rFonts w:asciiTheme="majorBidi" w:hAnsiTheme="majorBidi" w:cstheme="majorBidi"/>
          <w:color w:val="000000" w:themeColor="text1"/>
          <w:sz w:val="24"/>
          <w:szCs w:val="24"/>
          <w:lang w:val="id-ID"/>
        </w:rPr>
        <w:t>jelas</w:t>
      </w:r>
      <w:r w:rsidR="00317ED7" w:rsidRPr="00E72BF3">
        <w:rPr>
          <w:rFonts w:asciiTheme="majorBidi" w:hAnsiTheme="majorBidi" w:cstheme="majorBidi"/>
          <w:color w:val="000000" w:themeColor="text1"/>
          <w:sz w:val="24"/>
          <w:szCs w:val="24"/>
          <w:lang w:val="id-ID"/>
        </w:rPr>
        <w:t>,</w:t>
      </w:r>
      <w:r w:rsidRPr="00E72BF3">
        <w:rPr>
          <w:rFonts w:asciiTheme="majorBidi" w:hAnsiTheme="majorBidi" w:cstheme="majorBidi"/>
          <w:color w:val="000000" w:themeColor="text1"/>
          <w:sz w:val="24"/>
          <w:szCs w:val="24"/>
          <w:lang w:val="id-ID"/>
        </w:rPr>
        <w:t xml:space="preserve"> </w:t>
      </w:r>
      <w:r w:rsidR="00317ED7" w:rsidRPr="00E72BF3">
        <w:rPr>
          <w:rFonts w:asciiTheme="majorBidi" w:hAnsiTheme="majorBidi" w:cstheme="majorBidi"/>
          <w:color w:val="000000" w:themeColor="text1"/>
          <w:sz w:val="24"/>
          <w:szCs w:val="24"/>
          <w:lang w:val="id-ID"/>
        </w:rPr>
        <w:t>s</w:t>
      </w:r>
      <w:r w:rsidRPr="00E72BF3">
        <w:rPr>
          <w:rFonts w:asciiTheme="majorBidi" w:hAnsiTheme="majorBidi" w:cstheme="majorBidi"/>
          <w:color w:val="000000" w:themeColor="text1"/>
          <w:sz w:val="24"/>
          <w:szCs w:val="24"/>
          <w:lang w:val="id-ID"/>
        </w:rPr>
        <w:t xml:space="preserve">angat ontologis, sangat obyektif, </w:t>
      </w:r>
      <w:r w:rsidR="007C38EA">
        <w:rPr>
          <w:rFonts w:asciiTheme="majorBidi" w:hAnsiTheme="majorBidi" w:cstheme="majorBidi"/>
          <w:color w:val="000000" w:themeColor="text1"/>
          <w:sz w:val="24"/>
          <w:szCs w:val="24"/>
        </w:rPr>
        <w:t xml:space="preserve">dan </w:t>
      </w:r>
      <w:r w:rsidRPr="00E72BF3">
        <w:rPr>
          <w:rFonts w:asciiTheme="majorBidi" w:hAnsiTheme="majorBidi" w:cstheme="majorBidi"/>
          <w:color w:val="000000" w:themeColor="text1"/>
          <w:sz w:val="24"/>
          <w:szCs w:val="24"/>
          <w:lang w:val="id-ID"/>
        </w:rPr>
        <w:t xml:space="preserve">sangat perfek. Ada orang yang </w:t>
      </w:r>
      <w:r w:rsidR="00991831" w:rsidRPr="00E72BF3">
        <w:rPr>
          <w:rFonts w:asciiTheme="majorBidi" w:hAnsiTheme="majorBidi" w:cstheme="majorBidi"/>
          <w:color w:val="000000" w:themeColor="text1"/>
          <w:sz w:val="24"/>
          <w:szCs w:val="24"/>
          <w:lang w:val="id-ID"/>
        </w:rPr>
        <w:t xml:space="preserve">memang </w:t>
      </w:r>
      <w:r w:rsidRPr="00E72BF3">
        <w:rPr>
          <w:rFonts w:asciiTheme="majorBidi" w:hAnsiTheme="majorBidi" w:cstheme="majorBidi"/>
          <w:color w:val="000000" w:themeColor="text1"/>
          <w:sz w:val="24"/>
          <w:szCs w:val="24"/>
          <w:lang w:val="id-ID"/>
        </w:rPr>
        <w:t xml:space="preserve">mampu </w:t>
      </w:r>
      <w:r w:rsidR="00236CA3" w:rsidRPr="00E72BF3">
        <w:rPr>
          <w:rFonts w:asciiTheme="majorBidi" w:hAnsiTheme="majorBidi" w:cstheme="majorBidi"/>
          <w:color w:val="000000" w:themeColor="text1"/>
          <w:sz w:val="24"/>
          <w:szCs w:val="24"/>
          <w:lang w:val="id-ID"/>
        </w:rPr>
        <w:t xml:space="preserve">menaklukkan </w:t>
      </w:r>
      <w:r w:rsidRPr="00E72BF3">
        <w:rPr>
          <w:rFonts w:asciiTheme="majorBidi" w:hAnsiTheme="majorBidi" w:cstheme="majorBidi"/>
          <w:color w:val="000000" w:themeColor="text1"/>
          <w:sz w:val="24"/>
          <w:szCs w:val="24"/>
          <w:lang w:val="id-ID"/>
        </w:rPr>
        <w:t>semua di depan mata</w:t>
      </w:r>
      <w:r w:rsidR="00236CA3" w:rsidRPr="00E72BF3">
        <w:rPr>
          <w:rFonts w:asciiTheme="majorBidi" w:hAnsiTheme="majorBidi" w:cstheme="majorBidi"/>
          <w:color w:val="000000" w:themeColor="text1"/>
          <w:sz w:val="24"/>
          <w:szCs w:val="24"/>
          <w:lang w:val="id-ID"/>
        </w:rPr>
        <w:t xml:space="preserve"> seobyektif mungkin</w:t>
      </w:r>
      <w:r w:rsidRPr="00E72BF3">
        <w:rPr>
          <w:rFonts w:asciiTheme="majorBidi" w:hAnsiTheme="majorBidi" w:cstheme="majorBidi"/>
          <w:color w:val="000000" w:themeColor="text1"/>
          <w:sz w:val="24"/>
          <w:szCs w:val="24"/>
          <w:lang w:val="id-ID"/>
        </w:rPr>
        <w:t xml:space="preserve">. </w:t>
      </w:r>
      <w:r w:rsidR="00991831" w:rsidRPr="00E72BF3">
        <w:rPr>
          <w:rFonts w:asciiTheme="majorBidi" w:hAnsiTheme="majorBidi" w:cstheme="majorBidi"/>
          <w:color w:val="000000" w:themeColor="text1"/>
          <w:sz w:val="24"/>
          <w:szCs w:val="24"/>
          <w:lang w:val="id-ID"/>
        </w:rPr>
        <w:t>Ada</w:t>
      </w:r>
      <w:r w:rsidRPr="00E72BF3">
        <w:rPr>
          <w:rFonts w:asciiTheme="majorBidi" w:hAnsiTheme="majorBidi" w:cstheme="majorBidi"/>
          <w:color w:val="000000" w:themeColor="text1"/>
          <w:sz w:val="24"/>
          <w:szCs w:val="24"/>
          <w:lang w:val="id-ID"/>
        </w:rPr>
        <w:t xml:space="preserve"> </w:t>
      </w:r>
      <w:r w:rsidR="00991831" w:rsidRPr="00E72BF3">
        <w:rPr>
          <w:rFonts w:asciiTheme="majorBidi" w:hAnsiTheme="majorBidi" w:cstheme="majorBidi"/>
          <w:color w:val="000000" w:themeColor="text1"/>
          <w:sz w:val="24"/>
          <w:szCs w:val="24"/>
          <w:lang w:val="id-ID"/>
        </w:rPr>
        <w:t xml:space="preserve">juga </w:t>
      </w:r>
      <w:r w:rsidRPr="00E72BF3">
        <w:rPr>
          <w:rFonts w:asciiTheme="majorBidi" w:hAnsiTheme="majorBidi" w:cstheme="majorBidi"/>
          <w:color w:val="000000" w:themeColor="text1"/>
          <w:sz w:val="24"/>
          <w:szCs w:val="24"/>
          <w:lang w:val="id-ID"/>
        </w:rPr>
        <w:t xml:space="preserve">orang yang mampu </w:t>
      </w:r>
      <w:r w:rsidR="00236CA3" w:rsidRPr="00E72BF3">
        <w:rPr>
          <w:rFonts w:asciiTheme="majorBidi" w:hAnsiTheme="majorBidi" w:cstheme="majorBidi"/>
          <w:color w:val="000000" w:themeColor="text1"/>
          <w:sz w:val="24"/>
          <w:szCs w:val="24"/>
          <w:lang w:val="id-ID"/>
        </w:rPr>
        <w:t xml:space="preserve">menaklukkan </w:t>
      </w:r>
      <w:r w:rsidRPr="00E72BF3">
        <w:rPr>
          <w:rFonts w:asciiTheme="majorBidi" w:hAnsiTheme="majorBidi" w:cstheme="majorBidi"/>
          <w:color w:val="000000" w:themeColor="text1"/>
          <w:sz w:val="24"/>
          <w:szCs w:val="24"/>
          <w:lang w:val="id-ID"/>
        </w:rPr>
        <w:t>semua di belakang mata</w:t>
      </w:r>
      <w:r w:rsidR="00236CA3" w:rsidRPr="00E72BF3">
        <w:rPr>
          <w:rFonts w:asciiTheme="majorBidi" w:hAnsiTheme="majorBidi" w:cstheme="majorBidi"/>
          <w:color w:val="000000" w:themeColor="text1"/>
          <w:sz w:val="24"/>
          <w:szCs w:val="24"/>
          <w:lang w:val="id-ID"/>
        </w:rPr>
        <w:t xml:space="preserve"> sesubyektif mungkin</w:t>
      </w:r>
      <w:r w:rsidRPr="00E72BF3">
        <w:rPr>
          <w:rFonts w:asciiTheme="majorBidi" w:hAnsiTheme="majorBidi" w:cstheme="majorBidi"/>
          <w:color w:val="000000" w:themeColor="text1"/>
          <w:sz w:val="24"/>
          <w:szCs w:val="24"/>
          <w:lang w:val="id-ID"/>
        </w:rPr>
        <w:t xml:space="preserve">. </w:t>
      </w:r>
      <w:r w:rsidR="00991831" w:rsidRPr="00E72BF3">
        <w:rPr>
          <w:rFonts w:asciiTheme="majorBidi" w:hAnsiTheme="majorBidi" w:cstheme="majorBidi"/>
          <w:color w:val="000000" w:themeColor="text1"/>
          <w:sz w:val="24"/>
          <w:szCs w:val="24"/>
          <w:lang w:val="id-ID"/>
        </w:rPr>
        <w:t>Namun a</w:t>
      </w:r>
      <w:r w:rsidRPr="00E72BF3">
        <w:rPr>
          <w:rFonts w:asciiTheme="majorBidi" w:hAnsiTheme="majorBidi" w:cstheme="majorBidi"/>
          <w:color w:val="000000" w:themeColor="text1"/>
          <w:sz w:val="24"/>
          <w:szCs w:val="24"/>
          <w:lang w:val="id-ID"/>
        </w:rPr>
        <w:t xml:space="preserve">da orang yang mengalami dan mengerti keduanya dalam keseharian hidup. </w:t>
      </w:r>
      <w:r w:rsidR="00236CA3" w:rsidRPr="00E72BF3">
        <w:rPr>
          <w:rFonts w:asciiTheme="majorBidi" w:hAnsiTheme="majorBidi" w:cstheme="majorBidi"/>
          <w:color w:val="000000" w:themeColor="text1"/>
          <w:sz w:val="24"/>
          <w:szCs w:val="24"/>
          <w:lang w:val="id-ID"/>
        </w:rPr>
        <w:t xml:space="preserve">Antara </w:t>
      </w:r>
      <w:r w:rsidR="00D6443C" w:rsidRPr="00E72BF3">
        <w:rPr>
          <w:rFonts w:asciiTheme="majorBidi" w:hAnsiTheme="majorBidi" w:cstheme="majorBidi"/>
          <w:b/>
          <w:bCs/>
          <w:i/>
          <w:iCs/>
          <w:color w:val="000000" w:themeColor="text1"/>
          <w:sz w:val="24"/>
          <w:szCs w:val="24"/>
          <w:lang w:val="id-ID"/>
        </w:rPr>
        <w:t>TO EXPERIENCE</w:t>
      </w:r>
      <w:r w:rsidR="00D6443C" w:rsidRPr="00E72BF3">
        <w:rPr>
          <w:rFonts w:asciiTheme="majorBidi" w:hAnsiTheme="majorBidi" w:cstheme="majorBidi"/>
          <w:color w:val="000000" w:themeColor="text1"/>
          <w:sz w:val="24"/>
          <w:szCs w:val="24"/>
          <w:lang w:val="id-ID"/>
        </w:rPr>
        <w:t xml:space="preserve">, </w:t>
      </w:r>
      <w:r w:rsidR="00D6443C" w:rsidRPr="00E72BF3">
        <w:rPr>
          <w:rFonts w:asciiTheme="majorBidi" w:hAnsiTheme="majorBidi" w:cstheme="majorBidi"/>
          <w:b/>
          <w:bCs/>
          <w:i/>
          <w:iCs/>
          <w:color w:val="000000" w:themeColor="text1"/>
          <w:sz w:val="24"/>
          <w:szCs w:val="24"/>
          <w:lang w:val="id-ID"/>
        </w:rPr>
        <w:t>EXPERIENCING</w:t>
      </w:r>
      <w:r w:rsidR="00D6443C" w:rsidRPr="00E72BF3">
        <w:rPr>
          <w:rFonts w:asciiTheme="majorBidi" w:hAnsiTheme="majorBidi" w:cstheme="majorBidi"/>
          <w:color w:val="000000" w:themeColor="text1"/>
          <w:sz w:val="24"/>
          <w:szCs w:val="24"/>
          <w:lang w:val="id-ID"/>
        </w:rPr>
        <w:t>,</w:t>
      </w:r>
      <w:r w:rsidR="00236CA3" w:rsidRPr="00E72BF3">
        <w:rPr>
          <w:rFonts w:asciiTheme="majorBidi" w:hAnsiTheme="majorBidi" w:cstheme="majorBidi"/>
          <w:color w:val="000000" w:themeColor="text1"/>
          <w:sz w:val="24"/>
          <w:szCs w:val="24"/>
          <w:lang w:val="id-ID"/>
        </w:rPr>
        <w:t xml:space="preserve"> dan </w:t>
      </w:r>
      <w:r w:rsidR="00D6443C" w:rsidRPr="00E72BF3">
        <w:rPr>
          <w:rFonts w:asciiTheme="majorBidi" w:hAnsiTheme="majorBidi" w:cstheme="majorBidi"/>
          <w:b/>
          <w:bCs/>
          <w:i/>
          <w:iCs/>
          <w:color w:val="000000" w:themeColor="text1"/>
          <w:sz w:val="24"/>
          <w:szCs w:val="24"/>
          <w:lang w:val="id-ID"/>
        </w:rPr>
        <w:t>EXPERIENCE</w:t>
      </w:r>
      <w:r w:rsidR="00D6443C" w:rsidRPr="00E72BF3">
        <w:rPr>
          <w:rFonts w:asciiTheme="majorBidi" w:hAnsiTheme="majorBidi" w:cstheme="majorBidi"/>
          <w:color w:val="000000" w:themeColor="text1"/>
          <w:sz w:val="24"/>
          <w:szCs w:val="24"/>
          <w:lang w:val="id-ID"/>
        </w:rPr>
        <w:t xml:space="preserve">, </w:t>
      </w:r>
      <w:r w:rsidR="00236CA3" w:rsidRPr="00E72BF3">
        <w:rPr>
          <w:rFonts w:asciiTheme="majorBidi" w:hAnsiTheme="majorBidi" w:cstheme="majorBidi"/>
          <w:color w:val="000000" w:themeColor="text1"/>
          <w:sz w:val="24"/>
          <w:szCs w:val="24"/>
          <w:lang w:val="id-ID"/>
        </w:rPr>
        <w:t>Pater Amalados</w:t>
      </w:r>
      <w:r w:rsidR="00401C78" w:rsidRPr="00E72BF3">
        <w:rPr>
          <w:rFonts w:asciiTheme="majorBidi" w:hAnsiTheme="majorBidi" w:cstheme="majorBidi"/>
          <w:color w:val="000000" w:themeColor="text1"/>
          <w:sz w:val="24"/>
          <w:szCs w:val="24"/>
          <w:lang w:val="id-ID"/>
        </w:rPr>
        <w:t>s</w:t>
      </w:r>
      <w:r w:rsidR="00236CA3" w:rsidRPr="00E72BF3">
        <w:rPr>
          <w:rFonts w:asciiTheme="majorBidi" w:hAnsiTheme="majorBidi" w:cstheme="majorBidi"/>
          <w:color w:val="000000" w:themeColor="text1"/>
          <w:sz w:val="24"/>
          <w:szCs w:val="24"/>
          <w:lang w:val="id-ID"/>
        </w:rPr>
        <w:t xml:space="preserve"> berada pada posisi </w:t>
      </w:r>
      <w:r w:rsidR="00236CA3" w:rsidRPr="00E72BF3">
        <w:rPr>
          <w:rFonts w:asciiTheme="majorBidi" w:hAnsiTheme="majorBidi" w:cstheme="majorBidi"/>
          <w:b/>
          <w:bCs/>
          <w:color w:val="000000" w:themeColor="text1"/>
          <w:sz w:val="24"/>
          <w:szCs w:val="24"/>
          <w:lang w:val="id-ID"/>
        </w:rPr>
        <w:t>experience</w:t>
      </w:r>
      <w:r w:rsidR="00236CA3" w:rsidRPr="00E72BF3">
        <w:rPr>
          <w:rFonts w:asciiTheme="majorBidi" w:hAnsiTheme="majorBidi" w:cstheme="majorBidi"/>
          <w:color w:val="000000" w:themeColor="text1"/>
          <w:sz w:val="24"/>
          <w:szCs w:val="24"/>
          <w:lang w:val="id-ID"/>
        </w:rPr>
        <w:t xml:space="preserve">. Bahkan para bijak Timur yang berada pada posisi </w:t>
      </w:r>
      <w:r w:rsidR="00236CA3" w:rsidRPr="00E72BF3">
        <w:rPr>
          <w:rFonts w:asciiTheme="majorBidi" w:hAnsiTheme="majorBidi" w:cstheme="majorBidi"/>
          <w:b/>
          <w:bCs/>
          <w:color w:val="000000" w:themeColor="text1"/>
          <w:sz w:val="24"/>
          <w:szCs w:val="24"/>
          <w:lang w:val="id-ID"/>
        </w:rPr>
        <w:t>to experience</w:t>
      </w:r>
      <w:r w:rsidR="00236CA3" w:rsidRPr="00E72BF3">
        <w:rPr>
          <w:rFonts w:asciiTheme="majorBidi" w:hAnsiTheme="majorBidi" w:cstheme="majorBidi"/>
          <w:color w:val="000000" w:themeColor="text1"/>
          <w:sz w:val="24"/>
          <w:szCs w:val="24"/>
          <w:lang w:val="id-ID"/>
        </w:rPr>
        <w:t xml:space="preserve">, Pater Amaladoss berhasil menggiring mereka ke posisi </w:t>
      </w:r>
      <w:r w:rsidR="00236CA3" w:rsidRPr="00E72BF3">
        <w:rPr>
          <w:rFonts w:asciiTheme="majorBidi" w:hAnsiTheme="majorBidi" w:cstheme="majorBidi"/>
          <w:b/>
          <w:bCs/>
          <w:color w:val="000000" w:themeColor="text1"/>
          <w:sz w:val="24"/>
          <w:szCs w:val="24"/>
          <w:lang w:val="id-ID"/>
        </w:rPr>
        <w:t>experience</w:t>
      </w:r>
      <w:r w:rsidR="00236CA3" w:rsidRPr="00E72BF3">
        <w:rPr>
          <w:rFonts w:asciiTheme="majorBidi" w:hAnsiTheme="majorBidi" w:cstheme="majorBidi"/>
          <w:color w:val="000000" w:themeColor="text1"/>
          <w:sz w:val="24"/>
          <w:szCs w:val="24"/>
          <w:lang w:val="id-ID"/>
        </w:rPr>
        <w:t xml:space="preserve">. </w:t>
      </w:r>
      <w:r w:rsidR="008C3838" w:rsidRPr="00E72BF3">
        <w:rPr>
          <w:rFonts w:asciiTheme="majorBidi" w:hAnsiTheme="majorBidi" w:cstheme="majorBidi"/>
          <w:color w:val="000000" w:themeColor="text1"/>
          <w:sz w:val="24"/>
          <w:szCs w:val="24"/>
          <w:lang w:val="id-ID"/>
        </w:rPr>
        <w:t>Namun d</w:t>
      </w:r>
      <w:r w:rsidR="00236CA3" w:rsidRPr="00E72BF3">
        <w:rPr>
          <w:rFonts w:asciiTheme="majorBidi" w:hAnsiTheme="majorBidi" w:cstheme="majorBidi"/>
          <w:color w:val="000000" w:themeColor="text1"/>
          <w:sz w:val="24"/>
          <w:szCs w:val="24"/>
          <w:lang w:val="id-ID"/>
        </w:rPr>
        <w:t xml:space="preserve">alam keseharian hidup, manusia berada dalam posisi </w:t>
      </w:r>
      <w:r w:rsidR="00236CA3" w:rsidRPr="00E72BF3">
        <w:rPr>
          <w:rFonts w:asciiTheme="majorBidi" w:hAnsiTheme="majorBidi" w:cstheme="majorBidi"/>
          <w:b/>
          <w:bCs/>
          <w:color w:val="000000" w:themeColor="text1"/>
          <w:sz w:val="24"/>
          <w:szCs w:val="24"/>
          <w:lang w:val="id-ID"/>
        </w:rPr>
        <w:t>experiencing</w:t>
      </w:r>
      <w:r w:rsidR="00236CA3" w:rsidRPr="00E72BF3">
        <w:rPr>
          <w:rFonts w:asciiTheme="majorBidi" w:hAnsiTheme="majorBidi" w:cstheme="majorBidi"/>
          <w:color w:val="000000" w:themeColor="text1"/>
          <w:sz w:val="24"/>
          <w:szCs w:val="24"/>
          <w:lang w:val="id-ID"/>
        </w:rPr>
        <w:t xml:space="preserve">. </w:t>
      </w:r>
    </w:p>
    <w:p w:rsidR="00E15054" w:rsidRPr="00E72BF3" w:rsidRDefault="00D6443C" w:rsidP="00991831">
      <w:pPr>
        <w:ind w:firstLine="720"/>
        <w:jc w:val="both"/>
        <w:rPr>
          <w:rFonts w:asciiTheme="majorBidi" w:hAnsiTheme="majorBidi" w:cstheme="majorBidi"/>
          <w:color w:val="000000" w:themeColor="text1"/>
          <w:sz w:val="24"/>
          <w:szCs w:val="24"/>
          <w:lang w:val="id-ID"/>
        </w:rPr>
      </w:pPr>
      <w:r w:rsidRPr="00E72BF3">
        <w:rPr>
          <w:rFonts w:asciiTheme="majorBidi" w:hAnsiTheme="majorBidi" w:cstheme="majorBidi"/>
          <w:color w:val="000000" w:themeColor="text1"/>
          <w:sz w:val="24"/>
          <w:szCs w:val="24"/>
          <w:lang w:val="id-ID"/>
        </w:rPr>
        <w:t xml:space="preserve">Dalam posisi </w:t>
      </w:r>
      <w:r w:rsidRPr="00E72BF3">
        <w:rPr>
          <w:rFonts w:asciiTheme="majorBidi" w:hAnsiTheme="majorBidi" w:cstheme="majorBidi"/>
          <w:i/>
          <w:iCs/>
          <w:color w:val="000000" w:themeColor="text1"/>
          <w:sz w:val="24"/>
          <w:szCs w:val="24"/>
          <w:lang w:val="id-ID"/>
        </w:rPr>
        <w:t>experiencing</w:t>
      </w:r>
      <w:r w:rsidRPr="00E72BF3">
        <w:rPr>
          <w:rFonts w:asciiTheme="majorBidi" w:hAnsiTheme="majorBidi" w:cstheme="majorBidi"/>
          <w:color w:val="000000" w:themeColor="text1"/>
          <w:sz w:val="24"/>
          <w:szCs w:val="24"/>
          <w:lang w:val="id-ID"/>
        </w:rPr>
        <w:t xml:space="preserve">, EXPERIENTALISTS </w:t>
      </w:r>
      <w:r w:rsidR="00317ED7" w:rsidRPr="00E72BF3">
        <w:rPr>
          <w:rFonts w:asciiTheme="majorBidi" w:hAnsiTheme="majorBidi" w:cstheme="majorBidi"/>
          <w:color w:val="000000" w:themeColor="text1"/>
          <w:sz w:val="24"/>
          <w:szCs w:val="24"/>
          <w:lang w:val="id-ID"/>
        </w:rPr>
        <w:t xml:space="preserve">(orang-orang yang </w:t>
      </w:r>
      <w:r w:rsidR="00991831" w:rsidRPr="00E72BF3">
        <w:rPr>
          <w:rFonts w:asciiTheme="majorBidi" w:hAnsiTheme="majorBidi" w:cstheme="majorBidi"/>
          <w:color w:val="000000" w:themeColor="text1"/>
          <w:sz w:val="24"/>
          <w:szCs w:val="24"/>
          <w:lang w:val="id-ID"/>
        </w:rPr>
        <w:t>sadar</w:t>
      </w:r>
      <w:r w:rsidR="00317ED7" w:rsidRPr="00E72BF3">
        <w:rPr>
          <w:rFonts w:asciiTheme="majorBidi" w:hAnsiTheme="majorBidi" w:cstheme="majorBidi"/>
          <w:color w:val="000000" w:themeColor="text1"/>
          <w:sz w:val="24"/>
          <w:szCs w:val="24"/>
          <w:lang w:val="id-ID"/>
        </w:rPr>
        <w:t xml:space="preserve"> </w:t>
      </w:r>
      <w:r w:rsidR="00991831" w:rsidRPr="00E72BF3">
        <w:rPr>
          <w:rFonts w:asciiTheme="majorBidi" w:hAnsiTheme="majorBidi" w:cstheme="majorBidi"/>
          <w:color w:val="000000" w:themeColor="text1"/>
          <w:sz w:val="24"/>
          <w:szCs w:val="24"/>
          <w:lang w:val="id-ID"/>
        </w:rPr>
        <w:t xml:space="preserve">bahwa </w:t>
      </w:r>
      <w:r w:rsidR="00317ED7" w:rsidRPr="00E72BF3">
        <w:rPr>
          <w:rFonts w:asciiTheme="majorBidi" w:hAnsiTheme="majorBidi" w:cstheme="majorBidi"/>
          <w:color w:val="000000" w:themeColor="text1"/>
          <w:sz w:val="24"/>
          <w:szCs w:val="24"/>
          <w:lang w:val="id-ID"/>
        </w:rPr>
        <w:t xml:space="preserve">pengalaman yang melampaui pengertian) </w:t>
      </w:r>
      <w:r w:rsidRPr="00E72BF3">
        <w:rPr>
          <w:rFonts w:asciiTheme="majorBidi" w:hAnsiTheme="majorBidi" w:cstheme="majorBidi"/>
          <w:color w:val="000000" w:themeColor="text1"/>
          <w:sz w:val="24"/>
          <w:szCs w:val="24"/>
          <w:lang w:val="id-ID"/>
        </w:rPr>
        <w:t>me</w:t>
      </w:r>
      <w:r w:rsidR="00E15054" w:rsidRPr="00E72BF3">
        <w:rPr>
          <w:rFonts w:asciiTheme="majorBidi" w:hAnsiTheme="majorBidi" w:cstheme="majorBidi"/>
          <w:color w:val="000000" w:themeColor="text1"/>
          <w:sz w:val="24"/>
          <w:szCs w:val="24"/>
          <w:lang w:val="id-ID"/>
        </w:rPr>
        <w:t xml:space="preserve">mbidik </w:t>
      </w:r>
      <w:r w:rsidR="00E15054" w:rsidRPr="00E72BF3">
        <w:rPr>
          <w:rFonts w:asciiTheme="majorBidi" w:hAnsiTheme="majorBidi" w:cstheme="majorBidi"/>
          <w:i/>
          <w:iCs/>
          <w:color w:val="000000" w:themeColor="text1"/>
          <w:sz w:val="24"/>
          <w:szCs w:val="24"/>
          <w:lang w:val="id-ID"/>
        </w:rPr>
        <w:t>gerund</w:t>
      </w:r>
      <w:r w:rsidR="00E15054" w:rsidRPr="00E72BF3">
        <w:rPr>
          <w:rFonts w:asciiTheme="majorBidi" w:hAnsiTheme="majorBidi" w:cstheme="majorBidi"/>
          <w:color w:val="000000" w:themeColor="text1"/>
          <w:sz w:val="24"/>
          <w:szCs w:val="24"/>
          <w:lang w:val="id-ID"/>
        </w:rPr>
        <w:t xml:space="preserve"> dalam data yang dilihat. Dalam </w:t>
      </w:r>
      <w:r w:rsidR="00E15054" w:rsidRPr="00E72BF3">
        <w:rPr>
          <w:rFonts w:asciiTheme="majorBidi" w:hAnsiTheme="majorBidi" w:cstheme="majorBidi"/>
          <w:i/>
          <w:iCs/>
          <w:color w:val="000000" w:themeColor="text1"/>
          <w:sz w:val="24"/>
          <w:szCs w:val="24"/>
          <w:lang w:val="id-ID"/>
        </w:rPr>
        <w:t>gerund</w:t>
      </w:r>
      <w:r w:rsidR="00E15054" w:rsidRPr="00E72BF3">
        <w:rPr>
          <w:rFonts w:asciiTheme="majorBidi" w:hAnsiTheme="majorBidi" w:cstheme="majorBidi"/>
          <w:color w:val="000000" w:themeColor="text1"/>
          <w:sz w:val="24"/>
          <w:szCs w:val="24"/>
          <w:lang w:val="id-ID"/>
        </w:rPr>
        <w:t xml:space="preserve"> </w:t>
      </w:r>
      <w:r w:rsidR="004B6683">
        <w:rPr>
          <w:rFonts w:asciiTheme="majorBidi" w:hAnsiTheme="majorBidi" w:cstheme="majorBidi"/>
          <w:color w:val="000000" w:themeColor="text1"/>
          <w:sz w:val="24"/>
          <w:szCs w:val="24"/>
        </w:rPr>
        <w:t xml:space="preserve">itu </w:t>
      </w:r>
      <w:r w:rsidR="00E15054" w:rsidRPr="00E72BF3">
        <w:rPr>
          <w:rFonts w:asciiTheme="majorBidi" w:hAnsiTheme="majorBidi" w:cstheme="majorBidi"/>
          <w:color w:val="000000" w:themeColor="text1"/>
          <w:sz w:val="24"/>
          <w:szCs w:val="24"/>
          <w:lang w:val="id-ID"/>
        </w:rPr>
        <w:t>ada</w:t>
      </w:r>
      <w:r w:rsidRPr="00E72BF3">
        <w:rPr>
          <w:rFonts w:asciiTheme="majorBidi" w:hAnsiTheme="majorBidi" w:cstheme="majorBidi"/>
          <w:color w:val="000000" w:themeColor="text1"/>
          <w:sz w:val="24"/>
          <w:szCs w:val="24"/>
          <w:lang w:val="id-ID"/>
        </w:rPr>
        <w:t xml:space="preserve"> interaksi</w:t>
      </w:r>
      <w:r w:rsidR="00E15054" w:rsidRPr="00E72BF3">
        <w:rPr>
          <w:rFonts w:asciiTheme="majorBidi" w:hAnsiTheme="majorBidi" w:cstheme="majorBidi"/>
          <w:color w:val="000000" w:themeColor="text1"/>
          <w:sz w:val="24"/>
          <w:szCs w:val="24"/>
          <w:lang w:val="id-ID"/>
        </w:rPr>
        <w:t>, dan dalam interaksi itu ada aksi-aksi yang menjelaskan pengalaman (</w:t>
      </w:r>
      <w:r w:rsidR="00E15054" w:rsidRPr="00E72BF3">
        <w:rPr>
          <w:rFonts w:asciiTheme="majorBidi" w:hAnsiTheme="majorBidi" w:cstheme="majorBidi"/>
          <w:i/>
          <w:iCs/>
          <w:color w:val="000000" w:themeColor="text1"/>
          <w:sz w:val="24"/>
          <w:szCs w:val="24"/>
          <w:lang w:val="id-ID"/>
        </w:rPr>
        <w:t>experiencing</w:t>
      </w:r>
      <w:r w:rsidR="00E15054" w:rsidRPr="00E72BF3">
        <w:rPr>
          <w:rFonts w:asciiTheme="majorBidi" w:hAnsiTheme="majorBidi" w:cstheme="majorBidi"/>
          <w:color w:val="000000" w:themeColor="text1"/>
          <w:sz w:val="24"/>
          <w:szCs w:val="24"/>
          <w:lang w:val="id-ID"/>
        </w:rPr>
        <w:t>) dan pengertian (</w:t>
      </w:r>
      <w:r w:rsidR="00E15054" w:rsidRPr="00E72BF3">
        <w:rPr>
          <w:rFonts w:asciiTheme="majorBidi" w:hAnsiTheme="majorBidi" w:cstheme="majorBidi"/>
          <w:i/>
          <w:iCs/>
          <w:color w:val="000000" w:themeColor="text1"/>
          <w:sz w:val="24"/>
          <w:szCs w:val="24"/>
          <w:lang w:val="id-ID"/>
        </w:rPr>
        <w:t>understanding</w:t>
      </w:r>
      <w:r w:rsidR="00E15054" w:rsidRPr="00E72BF3">
        <w:rPr>
          <w:rFonts w:asciiTheme="majorBidi" w:hAnsiTheme="majorBidi" w:cstheme="majorBidi"/>
          <w:color w:val="000000" w:themeColor="text1"/>
          <w:sz w:val="24"/>
          <w:szCs w:val="24"/>
          <w:lang w:val="id-ID"/>
        </w:rPr>
        <w:t xml:space="preserve">) tentang sesuatu dalam kaitan dengan sesuatu yang lain. EXPERIENTALISTS menyadari hal ini sebagai </w:t>
      </w:r>
      <w:r w:rsidR="00E15054" w:rsidRPr="00E72BF3">
        <w:rPr>
          <w:rFonts w:asciiTheme="majorBidi" w:hAnsiTheme="majorBidi" w:cstheme="majorBidi"/>
          <w:i/>
          <w:iCs/>
          <w:color w:val="000000" w:themeColor="text1"/>
          <w:sz w:val="24"/>
          <w:szCs w:val="24"/>
          <w:lang w:val="id-ID"/>
        </w:rPr>
        <w:t>metaphorical concepts</w:t>
      </w:r>
      <w:r w:rsidR="00E15054" w:rsidRPr="00E72BF3">
        <w:rPr>
          <w:rFonts w:asciiTheme="majorBidi" w:hAnsiTheme="majorBidi" w:cstheme="majorBidi"/>
          <w:color w:val="000000" w:themeColor="text1"/>
          <w:sz w:val="24"/>
          <w:szCs w:val="24"/>
          <w:lang w:val="id-ID"/>
        </w:rPr>
        <w:t xml:space="preserve"> atau </w:t>
      </w:r>
      <w:r w:rsidR="00E15054" w:rsidRPr="00E72BF3">
        <w:rPr>
          <w:rFonts w:asciiTheme="majorBidi" w:hAnsiTheme="majorBidi" w:cstheme="majorBidi"/>
          <w:i/>
          <w:iCs/>
          <w:color w:val="000000" w:themeColor="text1"/>
          <w:sz w:val="24"/>
          <w:szCs w:val="24"/>
          <w:lang w:val="id-ID"/>
        </w:rPr>
        <w:t>conceptual metaphors</w:t>
      </w:r>
      <w:r w:rsidR="00E15054" w:rsidRPr="00E72BF3">
        <w:rPr>
          <w:rFonts w:asciiTheme="majorBidi" w:hAnsiTheme="majorBidi" w:cstheme="majorBidi"/>
          <w:color w:val="000000" w:themeColor="text1"/>
          <w:sz w:val="24"/>
          <w:szCs w:val="24"/>
          <w:lang w:val="id-ID"/>
        </w:rPr>
        <w:t xml:space="preserve">. Karena itu, pandangan yang sangat perfek dari Pater Amaladoss di atas perlu dibangkitkan </w:t>
      </w:r>
      <w:r w:rsidR="00317ED7" w:rsidRPr="00E72BF3">
        <w:rPr>
          <w:rFonts w:asciiTheme="majorBidi" w:hAnsiTheme="majorBidi" w:cstheme="majorBidi"/>
          <w:color w:val="000000" w:themeColor="text1"/>
          <w:sz w:val="24"/>
          <w:szCs w:val="24"/>
          <w:lang w:val="id-ID"/>
        </w:rPr>
        <w:t xml:space="preserve">kembali </w:t>
      </w:r>
      <w:r w:rsidR="00E15054" w:rsidRPr="00E72BF3">
        <w:rPr>
          <w:rFonts w:asciiTheme="majorBidi" w:hAnsiTheme="majorBidi" w:cstheme="majorBidi"/>
          <w:color w:val="000000" w:themeColor="text1"/>
          <w:sz w:val="24"/>
          <w:szCs w:val="24"/>
          <w:lang w:val="id-ID"/>
        </w:rPr>
        <w:t xml:space="preserve">agar menjadi relevan dalam keseharian hidup. </w:t>
      </w:r>
    </w:p>
    <w:p w:rsidR="00B226F4" w:rsidRPr="00E72BF3" w:rsidRDefault="00B226F4" w:rsidP="00B226F4">
      <w:pPr>
        <w:ind w:firstLine="720"/>
        <w:jc w:val="both"/>
        <w:rPr>
          <w:rFonts w:asciiTheme="majorBidi" w:hAnsiTheme="majorBidi" w:cstheme="majorBidi"/>
          <w:color w:val="000000" w:themeColor="text1"/>
          <w:sz w:val="24"/>
          <w:szCs w:val="24"/>
          <w:lang w:val="id-ID"/>
        </w:rPr>
      </w:pPr>
      <w:r w:rsidRPr="00E72BF3">
        <w:rPr>
          <w:rFonts w:asciiTheme="majorBidi" w:hAnsiTheme="majorBidi" w:cstheme="majorBidi"/>
          <w:color w:val="000000" w:themeColor="text1"/>
          <w:sz w:val="24"/>
          <w:szCs w:val="24"/>
          <w:lang w:val="id-ID"/>
        </w:rPr>
        <w:lastRenderedPageBreak/>
        <w:t xml:space="preserve">Dua </w:t>
      </w:r>
      <w:r w:rsidRPr="00E72BF3">
        <w:rPr>
          <w:rFonts w:asciiTheme="majorBidi" w:hAnsiTheme="majorBidi" w:cstheme="majorBidi"/>
          <w:i/>
          <w:iCs/>
          <w:color w:val="000000" w:themeColor="text1"/>
          <w:sz w:val="24"/>
          <w:szCs w:val="24"/>
          <w:lang w:val="id-ID"/>
        </w:rPr>
        <w:t xml:space="preserve">conceptual metaphors </w:t>
      </w:r>
      <w:r w:rsidRPr="00E72BF3">
        <w:rPr>
          <w:rFonts w:asciiTheme="majorBidi" w:hAnsiTheme="majorBidi" w:cstheme="majorBidi"/>
          <w:color w:val="000000" w:themeColor="text1"/>
          <w:sz w:val="24"/>
          <w:szCs w:val="24"/>
          <w:lang w:val="id-ID"/>
        </w:rPr>
        <w:t>yang menjadi refkeksi Pater Amalados</w:t>
      </w:r>
      <w:r w:rsidR="00991831" w:rsidRPr="00E72BF3">
        <w:rPr>
          <w:rFonts w:asciiTheme="majorBidi" w:hAnsiTheme="majorBidi" w:cstheme="majorBidi"/>
          <w:color w:val="000000" w:themeColor="text1"/>
          <w:sz w:val="24"/>
          <w:szCs w:val="24"/>
          <w:lang w:val="id-ID"/>
        </w:rPr>
        <w:t>s</w:t>
      </w:r>
      <w:r w:rsidRPr="00E72BF3">
        <w:rPr>
          <w:rFonts w:asciiTheme="majorBidi" w:hAnsiTheme="majorBidi" w:cstheme="majorBidi"/>
          <w:color w:val="000000" w:themeColor="text1"/>
          <w:sz w:val="24"/>
          <w:szCs w:val="24"/>
          <w:lang w:val="id-ID"/>
        </w:rPr>
        <w:t xml:space="preserve"> adalah </w:t>
      </w:r>
      <w:r w:rsidRPr="00E72BF3">
        <w:rPr>
          <w:rFonts w:asciiTheme="majorBidi" w:hAnsiTheme="majorBidi" w:cstheme="majorBidi"/>
          <w:sz w:val="24"/>
          <w:szCs w:val="24"/>
        </w:rPr>
        <w:t>GOD’S SILENCE IS A CALL TO CONVERSION (keheningan Allah merupakan seruan untuk bertobat)</w:t>
      </w:r>
      <w:r w:rsidRPr="00E72BF3">
        <w:rPr>
          <w:rFonts w:asciiTheme="majorBidi" w:hAnsiTheme="majorBidi" w:cstheme="majorBidi"/>
          <w:sz w:val="24"/>
          <w:szCs w:val="24"/>
          <w:lang w:val="id-ID"/>
        </w:rPr>
        <w:t xml:space="preserve"> dan</w:t>
      </w:r>
      <w:r w:rsidRPr="00E72BF3">
        <w:rPr>
          <w:rFonts w:asciiTheme="majorBidi" w:hAnsiTheme="majorBidi" w:cstheme="majorBidi"/>
          <w:sz w:val="24"/>
          <w:szCs w:val="24"/>
        </w:rPr>
        <w:t xml:space="preserve"> GOD’S SILENCE IS A KIND OF TEST (keheningan Allah itu semacam ujian).</w:t>
      </w:r>
      <w:r w:rsidRPr="00E72BF3">
        <w:rPr>
          <w:rFonts w:asciiTheme="majorBidi" w:hAnsiTheme="majorBidi" w:cstheme="majorBidi"/>
          <w:sz w:val="24"/>
          <w:szCs w:val="24"/>
          <w:lang w:val="id-ID"/>
        </w:rPr>
        <w:t xml:space="preserve"> Juga kutipan dari Galatia 2:20 – “</w:t>
      </w:r>
      <w:r w:rsidRPr="00E72BF3">
        <w:rPr>
          <w:rFonts w:asciiTheme="majorBidi" w:hAnsiTheme="majorBidi" w:cstheme="majorBidi"/>
          <w:i/>
          <w:iCs/>
          <w:sz w:val="24"/>
          <w:szCs w:val="24"/>
        </w:rPr>
        <w:t>And I live, now not I: but Christ liveth in me. And that I live now in the flesh: I live in the faith of the Son of God, who loved me and delivered himself for me.</w:t>
      </w:r>
      <w:r w:rsidRPr="00E72BF3">
        <w:rPr>
          <w:rFonts w:asciiTheme="majorBidi" w:hAnsiTheme="majorBidi" w:cstheme="majorBidi"/>
          <w:sz w:val="24"/>
          <w:szCs w:val="24"/>
          <w:lang w:val="id-ID"/>
        </w:rPr>
        <w:t xml:space="preserve">” – mengandung sejumlah </w:t>
      </w:r>
      <w:r w:rsidRPr="00E72BF3">
        <w:rPr>
          <w:rFonts w:asciiTheme="majorBidi" w:hAnsiTheme="majorBidi" w:cstheme="majorBidi"/>
          <w:i/>
          <w:iCs/>
          <w:sz w:val="24"/>
          <w:szCs w:val="24"/>
          <w:lang w:val="id-ID"/>
        </w:rPr>
        <w:t>conceptual metaphors</w:t>
      </w:r>
      <w:r w:rsidRPr="00E72BF3">
        <w:rPr>
          <w:rFonts w:asciiTheme="majorBidi" w:hAnsiTheme="majorBidi" w:cstheme="majorBidi"/>
          <w:sz w:val="24"/>
          <w:szCs w:val="24"/>
          <w:lang w:val="id-ID"/>
        </w:rPr>
        <w:t xml:space="preserve"> seperti ini: </w:t>
      </w:r>
      <w:r w:rsidR="00557D62" w:rsidRPr="00E72BF3">
        <w:rPr>
          <w:rFonts w:asciiTheme="majorBidi" w:hAnsiTheme="majorBidi" w:cstheme="majorBidi"/>
          <w:sz w:val="24"/>
          <w:szCs w:val="24"/>
          <w:lang w:val="id-ID"/>
        </w:rPr>
        <w:t>I AM DEAD, CHRIST IS ALIVE IN ME, I AM IN FLESH, I AM IN FAITH, THE SON OF GOD IS FOR ME.</w:t>
      </w:r>
    </w:p>
    <w:p w:rsidR="00900420" w:rsidRPr="00E72BF3" w:rsidRDefault="00224E65" w:rsidP="004B6683">
      <w:pPr>
        <w:ind w:firstLine="720"/>
        <w:jc w:val="both"/>
        <w:rPr>
          <w:rFonts w:asciiTheme="majorBidi" w:hAnsiTheme="majorBidi" w:cstheme="majorBidi"/>
          <w:color w:val="000000" w:themeColor="text1"/>
          <w:sz w:val="24"/>
          <w:szCs w:val="24"/>
          <w:lang w:val="id-ID"/>
        </w:rPr>
      </w:pPr>
      <w:r w:rsidRPr="00E72BF3">
        <w:rPr>
          <w:rFonts w:asciiTheme="majorBidi" w:hAnsiTheme="majorBidi" w:cstheme="majorBidi"/>
          <w:color w:val="000000" w:themeColor="text1"/>
          <w:sz w:val="24"/>
          <w:szCs w:val="24"/>
          <w:lang w:val="id-ID"/>
        </w:rPr>
        <w:t xml:space="preserve">Relasi manusia dengan Allah, seperti relasi Paulus dengan Yesus, tidak sedemikian jauh </w:t>
      </w:r>
      <w:r w:rsidR="004B6683">
        <w:rPr>
          <w:rFonts w:asciiTheme="majorBidi" w:hAnsiTheme="majorBidi" w:cstheme="majorBidi"/>
          <w:color w:val="000000" w:themeColor="text1"/>
          <w:sz w:val="24"/>
          <w:szCs w:val="24"/>
        </w:rPr>
        <w:t xml:space="preserve">sampai </w:t>
      </w:r>
      <w:r w:rsidRPr="00E72BF3">
        <w:rPr>
          <w:rFonts w:asciiTheme="majorBidi" w:hAnsiTheme="majorBidi" w:cstheme="majorBidi"/>
          <w:color w:val="000000" w:themeColor="text1"/>
          <w:sz w:val="24"/>
          <w:szCs w:val="24"/>
          <w:lang w:val="id-ID"/>
        </w:rPr>
        <w:t xml:space="preserve">tidak </w:t>
      </w:r>
      <w:r w:rsidR="00991831" w:rsidRPr="00E72BF3">
        <w:rPr>
          <w:rFonts w:asciiTheme="majorBidi" w:hAnsiTheme="majorBidi" w:cstheme="majorBidi"/>
          <w:color w:val="000000" w:themeColor="text1"/>
          <w:sz w:val="24"/>
          <w:szCs w:val="24"/>
          <w:lang w:val="id-ID"/>
        </w:rPr>
        <w:t>ter</w:t>
      </w:r>
      <w:r w:rsidRPr="00E72BF3">
        <w:rPr>
          <w:rFonts w:asciiTheme="majorBidi" w:hAnsiTheme="majorBidi" w:cstheme="majorBidi"/>
          <w:color w:val="000000" w:themeColor="text1"/>
          <w:sz w:val="24"/>
          <w:szCs w:val="24"/>
          <w:lang w:val="id-ID"/>
        </w:rPr>
        <w:t xml:space="preserve">lihat mata dan tidak </w:t>
      </w:r>
      <w:r w:rsidR="00991831" w:rsidRPr="00E72BF3">
        <w:rPr>
          <w:rFonts w:asciiTheme="majorBidi" w:hAnsiTheme="majorBidi" w:cstheme="majorBidi"/>
          <w:color w:val="000000" w:themeColor="text1"/>
          <w:sz w:val="24"/>
          <w:szCs w:val="24"/>
          <w:lang w:val="id-ID"/>
        </w:rPr>
        <w:t>ter</w:t>
      </w:r>
      <w:r w:rsidRPr="00E72BF3">
        <w:rPr>
          <w:rFonts w:asciiTheme="majorBidi" w:hAnsiTheme="majorBidi" w:cstheme="majorBidi"/>
          <w:color w:val="000000" w:themeColor="text1"/>
          <w:sz w:val="24"/>
          <w:szCs w:val="24"/>
          <w:lang w:val="id-ID"/>
        </w:rPr>
        <w:t>dengar telinga. Paulus menghayati relasi itu sebagai koneksi yang terjadi di dalam keseharian hidupnya. Koneksi itu membuat Paulus mati dan Yesus Kristus hidup di dalam diri Paulus sendiri. Paulus berubah: Walaupun masih memiliki tubuh (</w:t>
      </w:r>
      <w:r w:rsidRPr="00E72BF3">
        <w:rPr>
          <w:rFonts w:asciiTheme="majorBidi" w:hAnsiTheme="majorBidi" w:cstheme="majorBidi"/>
          <w:i/>
          <w:iCs/>
          <w:color w:val="000000" w:themeColor="text1"/>
          <w:sz w:val="24"/>
          <w:szCs w:val="24"/>
          <w:lang w:val="id-ID"/>
        </w:rPr>
        <w:t>somebody</w:t>
      </w:r>
      <w:r w:rsidRPr="00E72BF3">
        <w:rPr>
          <w:rFonts w:asciiTheme="majorBidi" w:hAnsiTheme="majorBidi" w:cstheme="majorBidi"/>
          <w:color w:val="000000" w:themeColor="text1"/>
          <w:sz w:val="24"/>
          <w:szCs w:val="24"/>
          <w:lang w:val="id-ID"/>
        </w:rPr>
        <w:t xml:space="preserve">), Paulus </w:t>
      </w:r>
      <w:r w:rsidR="00900420" w:rsidRPr="00E72BF3">
        <w:rPr>
          <w:rFonts w:asciiTheme="majorBidi" w:hAnsiTheme="majorBidi" w:cstheme="majorBidi"/>
          <w:color w:val="000000" w:themeColor="text1"/>
          <w:sz w:val="24"/>
          <w:szCs w:val="24"/>
          <w:lang w:val="id-ID"/>
        </w:rPr>
        <w:t xml:space="preserve">hidup dalam iman. THE SON OF GOD IS FOR ME bukan mengerdilkan Putra Allah, melainkan sadar bahwa </w:t>
      </w:r>
      <w:r w:rsidR="00900420" w:rsidRPr="00E72BF3">
        <w:rPr>
          <w:rFonts w:asciiTheme="majorBidi" w:hAnsiTheme="majorBidi" w:cstheme="majorBidi"/>
          <w:i/>
          <w:iCs/>
          <w:color w:val="000000" w:themeColor="text1"/>
          <w:sz w:val="24"/>
          <w:szCs w:val="24"/>
          <w:lang w:val="id-ID"/>
        </w:rPr>
        <w:t>kenosis</w:t>
      </w:r>
      <w:r w:rsidR="00900420" w:rsidRPr="00E72BF3">
        <w:rPr>
          <w:rFonts w:asciiTheme="majorBidi" w:hAnsiTheme="majorBidi" w:cstheme="majorBidi"/>
          <w:color w:val="000000" w:themeColor="text1"/>
          <w:sz w:val="24"/>
          <w:szCs w:val="24"/>
          <w:lang w:val="id-ID"/>
        </w:rPr>
        <w:t xml:space="preserve"> Sang Putra itu sangat altruistis. </w:t>
      </w:r>
      <w:r w:rsidR="00991831" w:rsidRPr="00E72BF3">
        <w:rPr>
          <w:rFonts w:asciiTheme="majorBidi" w:hAnsiTheme="majorBidi" w:cstheme="majorBidi"/>
          <w:color w:val="000000" w:themeColor="text1"/>
          <w:sz w:val="24"/>
          <w:szCs w:val="24"/>
          <w:lang w:val="id-ID"/>
        </w:rPr>
        <w:t>Sang Putra</w:t>
      </w:r>
      <w:r w:rsidR="00900420" w:rsidRPr="00E72BF3">
        <w:rPr>
          <w:rFonts w:asciiTheme="majorBidi" w:hAnsiTheme="majorBidi" w:cstheme="majorBidi"/>
          <w:color w:val="000000" w:themeColor="text1"/>
          <w:sz w:val="24"/>
          <w:szCs w:val="24"/>
          <w:lang w:val="id-ID"/>
        </w:rPr>
        <w:t xml:space="preserve"> yang turun ke </w:t>
      </w:r>
      <w:r w:rsidR="00991831" w:rsidRPr="00E72BF3">
        <w:rPr>
          <w:rFonts w:asciiTheme="majorBidi" w:hAnsiTheme="majorBidi" w:cstheme="majorBidi"/>
          <w:color w:val="000000" w:themeColor="text1"/>
          <w:sz w:val="24"/>
          <w:szCs w:val="24"/>
          <w:lang w:val="id-ID"/>
        </w:rPr>
        <w:t xml:space="preserve">“neraka” </w:t>
      </w:r>
      <w:r w:rsidR="00900420" w:rsidRPr="00E72BF3">
        <w:rPr>
          <w:rFonts w:asciiTheme="majorBidi" w:hAnsiTheme="majorBidi" w:cstheme="majorBidi"/>
          <w:color w:val="000000" w:themeColor="text1"/>
          <w:sz w:val="24"/>
          <w:szCs w:val="24"/>
          <w:lang w:val="id-ID"/>
        </w:rPr>
        <w:t xml:space="preserve">adalah </w:t>
      </w:r>
      <w:r w:rsidR="00991831" w:rsidRPr="00E72BF3">
        <w:rPr>
          <w:rFonts w:asciiTheme="majorBidi" w:hAnsiTheme="majorBidi" w:cstheme="majorBidi"/>
          <w:color w:val="000000" w:themeColor="text1"/>
          <w:sz w:val="24"/>
          <w:szCs w:val="24"/>
          <w:lang w:val="id-ID"/>
        </w:rPr>
        <w:t xml:space="preserve">Sang Putra </w:t>
      </w:r>
      <w:r w:rsidR="00900420" w:rsidRPr="00E72BF3">
        <w:rPr>
          <w:rFonts w:asciiTheme="majorBidi" w:hAnsiTheme="majorBidi" w:cstheme="majorBidi"/>
          <w:color w:val="000000" w:themeColor="text1"/>
          <w:sz w:val="24"/>
          <w:szCs w:val="24"/>
          <w:lang w:val="id-ID"/>
        </w:rPr>
        <w:t xml:space="preserve">yang sama yang </w:t>
      </w:r>
      <w:r w:rsidR="00991831" w:rsidRPr="00E72BF3">
        <w:rPr>
          <w:rFonts w:asciiTheme="majorBidi" w:hAnsiTheme="majorBidi" w:cstheme="majorBidi"/>
          <w:color w:val="000000" w:themeColor="text1"/>
          <w:sz w:val="24"/>
          <w:szCs w:val="24"/>
          <w:lang w:val="id-ID"/>
        </w:rPr>
        <w:t xml:space="preserve">keluar </w:t>
      </w:r>
      <w:r w:rsidR="00900420" w:rsidRPr="00E72BF3">
        <w:rPr>
          <w:rFonts w:asciiTheme="majorBidi" w:hAnsiTheme="majorBidi" w:cstheme="majorBidi"/>
          <w:color w:val="000000" w:themeColor="text1"/>
          <w:sz w:val="24"/>
          <w:szCs w:val="24"/>
          <w:lang w:val="id-ID"/>
        </w:rPr>
        <w:t xml:space="preserve">dari </w:t>
      </w:r>
      <w:r w:rsidR="00991831" w:rsidRPr="00E72BF3">
        <w:rPr>
          <w:rFonts w:asciiTheme="majorBidi" w:hAnsiTheme="majorBidi" w:cstheme="majorBidi"/>
          <w:color w:val="000000" w:themeColor="text1"/>
          <w:sz w:val="24"/>
          <w:szCs w:val="24"/>
          <w:lang w:val="id-ID"/>
        </w:rPr>
        <w:t>sana, kata Hans Urs von Balthasar</w:t>
      </w:r>
      <w:r w:rsidR="00900420" w:rsidRPr="00E72BF3">
        <w:rPr>
          <w:rFonts w:asciiTheme="majorBidi" w:hAnsiTheme="majorBidi" w:cstheme="majorBidi"/>
          <w:color w:val="000000" w:themeColor="text1"/>
          <w:sz w:val="24"/>
          <w:szCs w:val="24"/>
          <w:lang w:val="id-ID"/>
        </w:rPr>
        <w:t>.</w:t>
      </w:r>
      <w:r w:rsidR="00991831" w:rsidRPr="00E72BF3">
        <w:rPr>
          <w:rStyle w:val="FootnoteReference"/>
          <w:rFonts w:asciiTheme="majorBidi" w:hAnsiTheme="majorBidi" w:cstheme="majorBidi"/>
          <w:color w:val="000000" w:themeColor="text1"/>
          <w:sz w:val="24"/>
          <w:szCs w:val="24"/>
          <w:lang w:val="id-ID"/>
        </w:rPr>
        <w:footnoteReference w:id="11"/>
      </w:r>
      <w:r w:rsidR="00900420" w:rsidRPr="00E72BF3">
        <w:rPr>
          <w:rFonts w:asciiTheme="majorBidi" w:hAnsiTheme="majorBidi" w:cstheme="majorBidi"/>
          <w:color w:val="000000" w:themeColor="text1"/>
          <w:sz w:val="24"/>
          <w:szCs w:val="24"/>
          <w:lang w:val="id-ID"/>
        </w:rPr>
        <w:t xml:space="preserve"> </w:t>
      </w:r>
      <w:r w:rsidR="00C34100">
        <w:rPr>
          <w:rFonts w:asciiTheme="majorBidi" w:hAnsiTheme="majorBidi" w:cstheme="majorBidi"/>
          <w:color w:val="000000" w:themeColor="text1"/>
          <w:sz w:val="24"/>
          <w:szCs w:val="24"/>
          <w:lang w:val="id-ID"/>
        </w:rPr>
        <w:t xml:space="preserve">Pengalaman subyektif </w:t>
      </w:r>
      <w:r w:rsidR="00A9423E">
        <w:rPr>
          <w:rFonts w:asciiTheme="majorBidi" w:hAnsiTheme="majorBidi" w:cstheme="majorBidi"/>
          <w:color w:val="000000" w:themeColor="text1"/>
          <w:sz w:val="24"/>
          <w:szCs w:val="24"/>
          <w:lang w:val="id-ID"/>
        </w:rPr>
        <w:t xml:space="preserve">yang sangat mendalam dari </w:t>
      </w:r>
      <w:r w:rsidR="00C34100">
        <w:rPr>
          <w:rFonts w:asciiTheme="majorBidi" w:hAnsiTheme="majorBidi" w:cstheme="majorBidi"/>
          <w:color w:val="000000" w:themeColor="text1"/>
          <w:sz w:val="24"/>
          <w:szCs w:val="24"/>
          <w:lang w:val="id-ID"/>
        </w:rPr>
        <w:t xml:space="preserve">Putra manusia ini menyentuh pengalaman terdalam dari penderitaan manusia. </w:t>
      </w:r>
      <w:r w:rsidR="00A9423E">
        <w:rPr>
          <w:rFonts w:asciiTheme="majorBidi" w:hAnsiTheme="majorBidi" w:cstheme="majorBidi"/>
          <w:color w:val="000000" w:themeColor="text1"/>
          <w:sz w:val="24"/>
          <w:szCs w:val="24"/>
          <w:lang w:val="id-ID"/>
        </w:rPr>
        <w:t xml:space="preserve">Di ujung kematian Paulus, di situlah kehidupan Kristus. </w:t>
      </w:r>
      <w:r w:rsidR="00900420" w:rsidRPr="00E72BF3">
        <w:rPr>
          <w:rFonts w:asciiTheme="majorBidi" w:hAnsiTheme="majorBidi" w:cstheme="majorBidi"/>
          <w:color w:val="000000" w:themeColor="text1"/>
          <w:sz w:val="24"/>
          <w:szCs w:val="24"/>
          <w:lang w:val="id-ID"/>
        </w:rPr>
        <w:t>“BEING FOR ME” dalam THE SON OF GOD IS FOR ME bisa diekspresikan dalam aksi-aksi seperti ini:</w:t>
      </w:r>
    </w:p>
    <w:p w:rsidR="007B4333" w:rsidRPr="00E72BF3" w:rsidRDefault="00900420" w:rsidP="00401C78">
      <w:pPr>
        <w:spacing w:after="0" w:line="240" w:lineRule="auto"/>
        <w:ind w:left="709" w:firstLine="720"/>
        <w:rPr>
          <w:rFonts w:asciiTheme="majorBidi" w:hAnsiTheme="majorBidi" w:cstheme="majorBidi"/>
          <w:color w:val="000000" w:themeColor="text1"/>
          <w:sz w:val="24"/>
          <w:szCs w:val="24"/>
          <w:lang w:val="id-ID"/>
        </w:rPr>
      </w:pPr>
      <w:r w:rsidRPr="00E72BF3">
        <w:rPr>
          <w:rFonts w:asciiTheme="majorBidi" w:hAnsiTheme="majorBidi" w:cstheme="majorBidi"/>
          <w:color w:val="000000" w:themeColor="text1"/>
          <w:sz w:val="24"/>
          <w:szCs w:val="24"/>
          <w:lang w:val="id-ID"/>
        </w:rPr>
        <w:t>THE SON OF GOD IS FOR ME</w:t>
      </w:r>
    </w:p>
    <w:p w:rsidR="00900420" w:rsidRPr="00F2212C" w:rsidRDefault="00900420" w:rsidP="00401C78">
      <w:pPr>
        <w:spacing w:after="0" w:line="240" w:lineRule="auto"/>
        <w:ind w:left="1418" w:firstLine="720"/>
        <w:rPr>
          <w:rFonts w:asciiTheme="majorBidi" w:hAnsiTheme="majorBidi" w:cstheme="majorBidi"/>
          <w:color w:val="000000" w:themeColor="text1"/>
          <w:lang w:val="id-ID"/>
        </w:rPr>
      </w:pPr>
      <w:r w:rsidRPr="00F2212C">
        <w:rPr>
          <w:rFonts w:asciiTheme="majorBidi" w:hAnsiTheme="majorBidi" w:cstheme="majorBidi"/>
          <w:color w:val="000000" w:themeColor="text1"/>
          <w:lang w:val="id-ID"/>
        </w:rPr>
        <w:t>Aku mengejar orang Kristen, aku mengejar Kristus.</w:t>
      </w:r>
    </w:p>
    <w:p w:rsidR="00900420" w:rsidRPr="00F2212C" w:rsidRDefault="00900420" w:rsidP="00401C78">
      <w:pPr>
        <w:spacing w:after="0" w:line="240" w:lineRule="auto"/>
        <w:ind w:left="1418" w:firstLine="720"/>
        <w:rPr>
          <w:rFonts w:asciiTheme="majorBidi" w:hAnsiTheme="majorBidi" w:cstheme="majorBidi"/>
          <w:color w:val="000000" w:themeColor="text1"/>
          <w:lang w:val="id-ID"/>
        </w:rPr>
      </w:pPr>
      <w:r w:rsidRPr="00F2212C">
        <w:rPr>
          <w:rFonts w:asciiTheme="majorBidi" w:hAnsiTheme="majorBidi" w:cstheme="majorBidi"/>
          <w:color w:val="000000" w:themeColor="text1"/>
          <w:lang w:val="id-ID"/>
        </w:rPr>
        <w:t>Aku menganiaya orang Kristen, aku menganiaya Kristus.</w:t>
      </w:r>
    </w:p>
    <w:p w:rsidR="00900420" w:rsidRPr="00F2212C" w:rsidRDefault="00900420" w:rsidP="00401C78">
      <w:pPr>
        <w:spacing w:after="0" w:line="240" w:lineRule="auto"/>
        <w:ind w:left="1418" w:firstLine="720"/>
        <w:rPr>
          <w:rFonts w:asciiTheme="majorBidi" w:hAnsiTheme="majorBidi" w:cstheme="majorBidi"/>
          <w:color w:val="000000" w:themeColor="text1"/>
          <w:lang w:val="id-ID"/>
        </w:rPr>
      </w:pPr>
      <w:r w:rsidRPr="00F2212C">
        <w:rPr>
          <w:rFonts w:asciiTheme="majorBidi" w:hAnsiTheme="majorBidi" w:cstheme="majorBidi"/>
          <w:color w:val="000000" w:themeColor="text1"/>
          <w:lang w:val="id-ID"/>
        </w:rPr>
        <w:t>Aku tumbang</w:t>
      </w:r>
      <w:r w:rsidR="00401C78" w:rsidRPr="00F2212C">
        <w:rPr>
          <w:rFonts w:asciiTheme="majorBidi" w:hAnsiTheme="majorBidi" w:cstheme="majorBidi"/>
          <w:color w:val="000000" w:themeColor="text1"/>
          <w:lang w:val="id-ID"/>
        </w:rPr>
        <w:t>, aku buta.</w:t>
      </w:r>
    </w:p>
    <w:p w:rsidR="00401C78" w:rsidRPr="00F2212C" w:rsidRDefault="00401C78" w:rsidP="00401C78">
      <w:pPr>
        <w:spacing w:after="0" w:line="240" w:lineRule="auto"/>
        <w:ind w:left="1418" w:firstLine="720"/>
        <w:rPr>
          <w:rFonts w:asciiTheme="majorBidi" w:hAnsiTheme="majorBidi" w:cstheme="majorBidi"/>
          <w:color w:val="000000" w:themeColor="text1"/>
          <w:lang w:val="id-ID"/>
        </w:rPr>
      </w:pPr>
      <w:r w:rsidRPr="00F2212C">
        <w:rPr>
          <w:rFonts w:asciiTheme="majorBidi" w:hAnsiTheme="majorBidi" w:cstheme="majorBidi"/>
          <w:color w:val="000000" w:themeColor="text1"/>
          <w:lang w:val="id-ID"/>
        </w:rPr>
        <w:t>Aku mati, namun Kristus hidup dalam aku.</w:t>
      </w:r>
    </w:p>
    <w:p w:rsidR="00401C78" w:rsidRPr="00F2212C" w:rsidRDefault="00401C78" w:rsidP="00401C78">
      <w:pPr>
        <w:spacing w:after="0" w:line="240" w:lineRule="auto"/>
        <w:ind w:left="1418" w:firstLine="720"/>
        <w:rPr>
          <w:rFonts w:asciiTheme="majorBidi" w:hAnsiTheme="majorBidi" w:cstheme="majorBidi"/>
          <w:color w:val="000000" w:themeColor="text1"/>
          <w:lang w:val="id-ID"/>
        </w:rPr>
      </w:pPr>
      <w:r w:rsidRPr="00F2212C">
        <w:rPr>
          <w:rFonts w:asciiTheme="majorBidi" w:hAnsiTheme="majorBidi" w:cstheme="majorBidi"/>
          <w:color w:val="000000" w:themeColor="text1"/>
          <w:lang w:val="id-ID"/>
        </w:rPr>
        <w:t>Aku diampuni, aku diutus untuk mewartakan tentang Dia.</w:t>
      </w:r>
    </w:p>
    <w:p w:rsidR="00401C78" w:rsidRPr="00F2212C" w:rsidRDefault="00401C78" w:rsidP="00401C78">
      <w:pPr>
        <w:spacing w:after="0" w:line="240" w:lineRule="auto"/>
        <w:ind w:left="1418" w:firstLine="720"/>
        <w:rPr>
          <w:rFonts w:asciiTheme="majorBidi" w:hAnsiTheme="majorBidi" w:cstheme="majorBidi"/>
          <w:color w:val="000000" w:themeColor="text1"/>
          <w:lang w:val="id-ID"/>
        </w:rPr>
      </w:pPr>
      <w:r w:rsidRPr="00F2212C">
        <w:rPr>
          <w:rFonts w:asciiTheme="majorBidi" w:hAnsiTheme="majorBidi" w:cstheme="majorBidi"/>
          <w:color w:val="000000" w:themeColor="text1"/>
          <w:lang w:val="id-ID"/>
        </w:rPr>
        <w:t>Aku dikejar oleh musuh-musuh</w:t>
      </w:r>
      <w:r w:rsidR="008F59EB" w:rsidRPr="00F2212C">
        <w:rPr>
          <w:rFonts w:asciiTheme="majorBidi" w:hAnsiTheme="majorBidi" w:cstheme="majorBidi"/>
          <w:color w:val="000000" w:themeColor="text1"/>
          <w:lang w:val="id-ID"/>
        </w:rPr>
        <w:t>ku</w:t>
      </w:r>
      <w:r w:rsidRPr="00F2212C">
        <w:rPr>
          <w:rFonts w:asciiTheme="majorBidi" w:hAnsiTheme="majorBidi" w:cstheme="majorBidi"/>
          <w:color w:val="000000" w:themeColor="text1"/>
          <w:lang w:val="id-ID"/>
        </w:rPr>
        <w:t>, namun aku dilindungi.</w:t>
      </w:r>
    </w:p>
    <w:p w:rsidR="00401C78" w:rsidRPr="00F2212C" w:rsidRDefault="00401C78" w:rsidP="00401C78">
      <w:pPr>
        <w:spacing w:after="0" w:line="240" w:lineRule="auto"/>
        <w:ind w:left="1418" w:firstLine="720"/>
        <w:rPr>
          <w:rFonts w:asciiTheme="majorBidi" w:hAnsiTheme="majorBidi" w:cstheme="majorBidi"/>
          <w:color w:val="000000" w:themeColor="text1"/>
          <w:lang w:val="id-ID"/>
        </w:rPr>
      </w:pPr>
      <w:r w:rsidRPr="00F2212C">
        <w:rPr>
          <w:rFonts w:asciiTheme="majorBidi" w:hAnsiTheme="majorBidi" w:cstheme="majorBidi"/>
          <w:color w:val="000000" w:themeColor="text1"/>
          <w:lang w:val="id-ID"/>
        </w:rPr>
        <w:t>Aku hanya ingin tahu tentang-Nya.</w:t>
      </w:r>
    </w:p>
    <w:p w:rsidR="00401C78" w:rsidRPr="00F2212C" w:rsidRDefault="00401C78" w:rsidP="00401C78">
      <w:pPr>
        <w:spacing w:after="0" w:line="240" w:lineRule="auto"/>
        <w:ind w:left="1418" w:firstLine="720"/>
        <w:rPr>
          <w:rFonts w:asciiTheme="majorBidi" w:hAnsiTheme="majorBidi" w:cstheme="majorBidi"/>
          <w:color w:val="000000" w:themeColor="text1"/>
          <w:lang w:val="id-ID"/>
        </w:rPr>
      </w:pPr>
      <w:r w:rsidRPr="00F2212C">
        <w:rPr>
          <w:rFonts w:asciiTheme="majorBidi" w:hAnsiTheme="majorBidi" w:cstheme="majorBidi"/>
          <w:color w:val="000000" w:themeColor="text1"/>
          <w:lang w:val="id-ID"/>
        </w:rPr>
        <w:t xml:space="preserve">Aku dipenjarakan, dan akhirnya dipenggal. </w:t>
      </w:r>
    </w:p>
    <w:p w:rsidR="00900420" w:rsidRPr="00E72BF3" w:rsidRDefault="00900420" w:rsidP="00900420">
      <w:pPr>
        <w:ind w:firstLine="720"/>
        <w:rPr>
          <w:rFonts w:asciiTheme="majorBidi" w:hAnsiTheme="majorBidi" w:cstheme="majorBidi"/>
          <w:color w:val="000000" w:themeColor="text1"/>
          <w:sz w:val="24"/>
          <w:szCs w:val="24"/>
          <w:lang w:val="id-ID"/>
        </w:rPr>
      </w:pPr>
    </w:p>
    <w:p w:rsidR="0007039C" w:rsidRDefault="004B6683" w:rsidP="00F2212C">
      <w:pPr>
        <w:spacing w:after="0"/>
        <w:jc w:val="both"/>
        <w:rPr>
          <w:rFonts w:asciiTheme="majorBidi" w:hAnsiTheme="majorBidi" w:cstheme="majorBidi"/>
          <w:color w:val="000000" w:themeColor="text1"/>
          <w:sz w:val="24"/>
          <w:szCs w:val="24"/>
          <w:lang w:val="id-ID"/>
        </w:rPr>
      </w:pPr>
      <w:r>
        <w:rPr>
          <w:rFonts w:asciiTheme="majorBidi" w:hAnsiTheme="majorBidi" w:cstheme="majorBidi"/>
          <w:color w:val="000000" w:themeColor="text1"/>
          <w:sz w:val="24"/>
          <w:szCs w:val="24"/>
        </w:rPr>
        <w:t xml:space="preserve">Konektivitas </w:t>
      </w:r>
      <w:r w:rsidR="008F59EB">
        <w:rPr>
          <w:rFonts w:asciiTheme="majorBidi" w:hAnsiTheme="majorBidi" w:cstheme="majorBidi"/>
          <w:color w:val="000000" w:themeColor="text1"/>
          <w:sz w:val="24"/>
          <w:szCs w:val="24"/>
          <w:lang w:val="id-ID"/>
        </w:rPr>
        <w:t xml:space="preserve">dengan </w:t>
      </w:r>
      <w:r>
        <w:rPr>
          <w:rFonts w:asciiTheme="majorBidi" w:hAnsiTheme="majorBidi" w:cstheme="majorBidi"/>
          <w:color w:val="000000" w:themeColor="text1"/>
          <w:sz w:val="24"/>
          <w:szCs w:val="24"/>
        </w:rPr>
        <w:t xml:space="preserve">Kristus </w:t>
      </w:r>
      <w:r w:rsidR="008F59EB">
        <w:rPr>
          <w:rFonts w:asciiTheme="majorBidi" w:hAnsiTheme="majorBidi" w:cstheme="majorBidi"/>
          <w:color w:val="000000" w:themeColor="text1"/>
          <w:sz w:val="24"/>
          <w:szCs w:val="24"/>
          <w:lang w:val="id-ID"/>
        </w:rPr>
        <w:t>itu</w:t>
      </w:r>
      <w:r>
        <w:rPr>
          <w:rFonts w:asciiTheme="majorBidi" w:hAnsiTheme="majorBidi" w:cstheme="majorBidi"/>
          <w:color w:val="000000" w:themeColor="text1"/>
          <w:sz w:val="24"/>
          <w:szCs w:val="24"/>
        </w:rPr>
        <w:t xml:space="preserve"> mengubah Paulus. Dia menganiaya orang Kristen, dia menganaiaya Kristus sendiri. </w:t>
      </w:r>
      <w:r w:rsidR="00401C78" w:rsidRPr="00E72BF3">
        <w:rPr>
          <w:rFonts w:asciiTheme="majorBidi" w:hAnsiTheme="majorBidi" w:cstheme="majorBidi"/>
          <w:color w:val="000000" w:themeColor="text1"/>
          <w:sz w:val="24"/>
          <w:szCs w:val="24"/>
          <w:lang w:val="id-ID"/>
        </w:rPr>
        <w:t xml:space="preserve">Paulus </w:t>
      </w:r>
      <w:r>
        <w:rPr>
          <w:rFonts w:asciiTheme="majorBidi" w:hAnsiTheme="majorBidi" w:cstheme="majorBidi"/>
          <w:color w:val="000000" w:themeColor="text1"/>
          <w:sz w:val="24"/>
          <w:szCs w:val="24"/>
        </w:rPr>
        <w:t xml:space="preserve">kemudian </w:t>
      </w:r>
      <w:r w:rsidR="00401C78" w:rsidRPr="00E72BF3">
        <w:rPr>
          <w:rFonts w:asciiTheme="majorBidi" w:hAnsiTheme="majorBidi" w:cstheme="majorBidi"/>
          <w:color w:val="000000" w:themeColor="text1"/>
          <w:sz w:val="24"/>
          <w:szCs w:val="24"/>
          <w:lang w:val="id-ID"/>
        </w:rPr>
        <w:t xml:space="preserve">mengalami dan mengerti berbagai aksi itu dalam interaksi dia dengan Kristus. Bahwa dalam aksi-aksi itu menunjukkan </w:t>
      </w:r>
      <w:r w:rsidR="008D165C" w:rsidRPr="00E72BF3">
        <w:rPr>
          <w:rFonts w:asciiTheme="majorBidi" w:hAnsiTheme="majorBidi" w:cstheme="majorBidi"/>
          <w:color w:val="000000" w:themeColor="text1"/>
          <w:sz w:val="24"/>
          <w:szCs w:val="24"/>
          <w:lang w:val="id-ID"/>
        </w:rPr>
        <w:t>“semacam ujian” atau “seruan untuk bertobat</w:t>
      </w:r>
      <w:r>
        <w:rPr>
          <w:rFonts w:asciiTheme="majorBidi" w:hAnsiTheme="majorBidi" w:cstheme="majorBidi"/>
          <w:color w:val="000000" w:themeColor="text1"/>
          <w:sz w:val="24"/>
          <w:szCs w:val="24"/>
        </w:rPr>
        <w:t>,</w:t>
      </w:r>
      <w:r w:rsidR="008D165C" w:rsidRPr="00E72BF3">
        <w:rPr>
          <w:rFonts w:asciiTheme="majorBidi" w:hAnsiTheme="majorBidi" w:cstheme="majorBidi"/>
          <w:color w:val="000000" w:themeColor="text1"/>
          <w:sz w:val="24"/>
          <w:szCs w:val="24"/>
          <w:lang w:val="id-ID"/>
        </w:rPr>
        <w:t xml:space="preserve">” </w:t>
      </w:r>
      <w:r>
        <w:rPr>
          <w:rFonts w:asciiTheme="majorBidi" w:hAnsiTheme="majorBidi" w:cstheme="majorBidi"/>
          <w:color w:val="000000" w:themeColor="text1"/>
          <w:sz w:val="24"/>
          <w:szCs w:val="24"/>
        </w:rPr>
        <w:t xml:space="preserve">itu </w:t>
      </w:r>
      <w:r w:rsidR="008D165C" w:rsidRPr="00E72BF3">
        <w:rPr>
          <w:rFonts w:asciiTheme="majorBidi" w:hAnsiTheme="majorBidi" w:cstheme="majorBidi"/>
          <w:color w:val="000000" w:themeColor="text1"/>
          <w:sz w:val="24"/>
          <w:szCs w:val="24"/>
          <w:lang w:val="id-ID"/>
        </w:rPr>
        <w:t xml:space="preserve">selalu mungkin. Dalam posisi </w:t>
      </w:r>
      <w:r w:rsidR="008D165C" w:rsidRPr="00E72BF3">
        <w:rPr>
          <w:rFonts w:asciiTheme="majorBidi" w:hAnsiTheme="majorBidi" w:cstheme="majorBidi"/>
          <w:i/>
          <w:iCs/>
          <w:color w:val="000000" w:themeColor="text1"/>
          <w:sz w:val="24"/>
          <w:szCs w:val="24"/>
          <w:lang w:val="id-ID"/>
        </w:rPr>
        <w:t>experiencing</w:t>
      </w:r>
      <w:r w:rsidR="008D165C" w:rsidRPr="00E72BF3">
        <w:rPr>
          <w:rFonts w:asciiTheme="majorBidi" w:hAnsiTheme="majorBidi" w:cstheme="majorBidi"/>
          <w:color w:val="000000" w:themeColor="text1"/>
          <w:sz w:val="24"/>
          <w:szCs w:val="24"/>
          <w:lang w:val="id-ID"/>
        </w:rPr>
        <w:t xml:space="preserve"> dan </w:t>
      </w:r>
      <w:r w:rsidR="008D165C" w:rsidRPr="00E72BF3">
        <w:rPr>
          <w:rFonts w:asciiTheme="majorBidi" w:hAnsiTheme="majorBidi" w:cstheme="majorBidi"/>
          <w:i/>
          <w:iCs/>
          <w:color w:val="000000" w:themeColor="text1"/>
          <w:sz w:val="24"/>
          <w:szCs w:val="24"/>
          <w:lang w:val="id-ID"/>
        </w:rPr>
        <w:t>understanding</w:t>
      </w:r>
      <w:r w:rsidR="008D165C" w:rsidRPr="00E72BF3">
        <w:rPr>
          <w:rFonts w:asciiTheme="majorBidi" w:hAnsiTheme="majorBidi" w:cstheme="majorBidi"/>
          <w:color w:val="000000" w:themeColor="text1"/>
          <w:sz w:val="24"/>
          <w:szCs w:val="24"/>
          <w:lang w:val="id-ID"/>
        </w:rPr>
        <w:t>, aksi-aksi terjadi dalam waktu (</w:t>
      </w:r>
      <w:r w:rsidR="008D165C" w:rsidRPr="00E72BF3">
        <w:rPr>
          <w:rFonts w:asciiTheme="majorBidi" w:hAnsiTheme="majorBidi" w:cstheme="majorBidi"/>
          <w:i/>
          <w:iCs/>
          <w:color w:val="000000" w:themeColor="text1"/>
          <w:sz w:val="24"/>
          <w:szCs w:val="24"/>
          <w:lang w:val="id-ID"/>
        </w:rPr>
        <w:t>time</w:t>
      </w:r>
      <w:r w:rsidR="008D165C" w:rsidRPr="00E72BF3">
        <w:rPr>
          <w:rFonts w:asciiTheme="majorBidi" w:hAnsiTheme="majorBidi" w:cstheme="majorBidi"/>
          <w:color w:val="000000" w:themeColor="text1"/>
          <w:sz w:val="24"/>
          <w:szCs w:val="24"/>
          <w:lang w:val="id-ID"/>
        </w:rPr>
        <w:t>) yang melampaui ruang (</w:t>
      </w:r>
      <w:r w:rsidR="008D165C" w:rsidRPr="00E72BF3">
        <w:rPr>
          <w:rFonts w:asciiTheme="majorBidi" w:hAnsiTheme="majorBidi" w:cstheme="majorBidi"/>
          <w:i/>
          <w:iCs/>
          <w:color w:val="000000" w:themeColor="text1"/>
          <w:sz w:val="24"/>
          <w:szCs w:val="24"/>
          <w:lang w:val="id-ID"/>
        </w:rPr>
        <w:t>space</w:t>
      </w:r>
      <w:r w:rsidR="008D165C" w:rsidRPr="00E72BF3">
        <w:rPr>
          <w:rFonts w:asciiTheme="majorBidi" w:hAnsiTheme="majorBidi" w:cstheme="majorBidi"/>
          <w:color w:val="000000" w:themeColor="text1"/>
          <w:sz w:val="24"/>
          <w:szCs w:val="24"/>
          <w:lang w:val="id-ID"/>
        </w:rPr>
        <w:t>). Paulus wafat di Roma pada abad pertama Masehi</w:t>
      </w:r>
      <w:r w:rsidR="00A541A0" w:rsidRPr="00E72BF3">
        <w:rPr>
          <w:rFonts w:asciiTheme="majorBidi" w:hAnsiTheme="majorBidi" w:cstheme="majorBidi"/>
          <w:color w:val="000000" w:themeColor="text1"/>
          <w:sz w:val="24"/>
          <w:szCs w:val="24"/>
          <w:lang w:val="id-ID"/>
        </w:rPr>
        <w:t xml:space="preserve">, namun </w:t>
      </w:r>
      <w:r w:rsidR="008D165C" w:rsidRPr="00E72BF3">
        <w:rPr>
          <w:rFonts w:asciiTheme="majorBidi" w:hAnsiTheme="majorBidi" w:cstheme="majorBidi"/>
          <w:color w:val="000000" w:themeColor="text1"/>
          <w:sz w:val="24"/>
          <w:szCs w:val="24"/>
          <w:lang w:val="id-ID"/>
        </w:rPr>
        <w:t>“</w:t>
      </w:r>
      <w:r w:rsidR="008D165C" w:rsidRPr="00E72BF3">
        <w:rPr>
          <w:rFonts w:asciiTheme="majorBidi" w:hAnsiTheme="majorBidi" w:cstheme="majorBidi"/>
          <w:i/>
          <w:iCs/>
          <w:color w:val="000000" w:themeColor="text1"/>
          <w:sz w:val="24"/>
          <w:szCs w:val="24"/>
          <w:lang w:val="id-ID"/>
        </w:rPr>
        <w:t>history of tomorrow</w:t>
      </w:r>
      <w:r w:rsidR="008D165C" w:rsidRPr="00E72BF3">
        <w:rPr>
          <w:rFonts w:asciiTheme="majorBidi" w:hAnsiTheme="majorBidi" w:cstheme="majorBidi"/>
          <w:color w:val="000000" w:themeColor="text1"/>
          <w:sz w:val="24"/>
          <w:szCs w:val="24"/>
          <w:lang w:val="id-ID"/>
        </w:rPr>
        <w:t xml:space="preserve">” (sejarah </w:t>
      </w:r>
      <w:r w:rsidR="00A6189F" w:rsidRPr="00E72BF3">
        <w:rPr>
          <w:rFonts w:asciiTheme="majorBidi" w:hAnsiTheme="majorBidi" w:cstheme="majorBidi"/>
          <w:color w:val="000000" w:themeColor="text1"/>
          <w:sz w:val="24"/>
          <w:szCs w:val="24"/>
          <w:lang w:val="id-ID"/>
        </w:rPr>
        <w:t>hari esok</w:t>
      </w:r>
      <w:r w:rsidR="008D165C" w:rsidRPr="00E72BF3">
        <w:rPr>
          <w:rFonts w:asciiTheme="majorBidi" w:hAnsiTheme="majorBidi" w:cstheme="majorBidi"/>
          <w:color w:val="000000" w:themeColor="text1"/>
          <w:sz w:val="24"/>
          <w:szCs w:val="24"/>
          <w:lang w:val="id-ID"/>
        </w:rPr>
        <w:t xml:space="preserve">) </w:t>
      </w:r>
      <w:r w:rsidR="00C400FC">
        <w:rPr>
          <w:rFonts w:asciiTheme="majorBidi" w:hAnsiTheme="majorBidi" w:cstheme="majorBidi"/>
          <w:color w:val="000000" w:themeColor="text1"/>
          <w:sz w:val="24"/>
          <w:szCs w:val="24"/>
          <w:lang w:val="id-ID"/>
        </w:rPr>
        <w:t xml:space="preserve">adalah sejarah kehidupan </w:t>
      </w:r>
      <w:r w:rsidR="008D165C" w:rsidRPr="00E72BF3">
        <w:rPr>
          <w:rFonts w:asciiTheme="majorBidi" w:hAnsiTheme="majorBidi" w:cstheme="majorBidi"/>
          <w:color w:val="000000" w:themeColor="text1"/>
          <w:sz w:val="24"/>
          <w:szCs w:val="24"/>
          <w:lang w:val="id-ID"/>
        </w:rPr>
        <w:t xml:space="preserve">Gereja dalam </w:t>
      </w:r>
      <w:r w:rsidR="008D165C" w:rsidRPr="00E72BF3">
        <w:rPr>
          <w:rFonts w:asciiTheme="majorBidi" w:hAnsiTheme="majorBidi" w:cstheme="majorBidi"/>
          <w:i/>
          <w:iCs/>
          <w:color w:val="000000" w:themeColor="text1"/>
          <w:sz w:val="24"/>
          <w:szCs w:val="24"/>
          <w:lang w:val="id-ID"/>
        </w:rPr>
        <w:t>Alfa-Ome</w:t>
      </w:r>
      <w:r w:rsidR="00A6189F" w:rsidRPr="00E72BF3">
        <w:rPr>
          <w:rFonts w:asciiTheme="majorBidi" w:hAnsiTheme="majorBidi" w:cstheme="majorBidi"/>
          <w:i/>
          <w:iCs/>
          <w:color w:val="000000" w:themeColor="text1"/>
          <w:sz w:val="24"/>
          <w:szCs w:val="24"/>
          <w:lang w:val="id-ID"/>
        </w:rPr>
        <w:t>g</w:t>
      </w:r>
      <w:r w:rsidR="008D165C" w:rsidRPr="00E72BF3">
        <w:rPr>
          <w:rFonts w:asciiTheme="majorBidi" w:hAnsiTheme="majorBidi" w:cstheme="majorBidi"/>
          <w:i/>
          <w:iCs/>
          <w:color w:val="000000" w:themeColor="text1"/>
          <w:sz w:val="24"/>
          <w:szCs w:val="24"/>
          <w:lang w:val="id-ID"/>
        </w:rPr>
        <w:t>a</w:t>
      </w:r>
      <w:r w:rsidR="00A6189F" w:rsidRPr="00E72BF3">
        <w:rPr>
          <w:rFonts w:asciiTheme="majorBidi" w:hAnsiTheme="majorBidi" w:cstheme="majorBidi"/>
          <w:color w:val="000000" w:themeColor="text1"/>
          <w:sz w:val="24"/>
          <w:szCs w:val="24"/>
          <w:lang w:val="id-ID"/>
        </w:rPr>
        <w:t xml:space="preserve"> </w:t>
      </w:r>
      <w:r w:rsidR="00CE4C39" w:rsidRPr="00E72BF3">
        <w:rPr>
          <w:rFonts w:asciiTheme="majorBidi" w:hAnsiTheme="majorBidi" w:cstheme="majorBidi"/>
          <w:color w:val="000000" w:themeColor="text1"/>
          <w:sz w:val="24"/>
          <w:szCs w:val="24"/>
          <w:lang w:val="id-ID"/>
        </w:rPr>
        <w:t>(ΑΩ)</w:t>
      </w:r>
      <w:r w:rsidR="008D165C" w:rsidRPr="00E72BF3">
        <w:rPr>
          <w:rFonts w:asciiTheme="majorBidi" w:hAnsiTheme="majorBidi" w:cstheme="majorBidi"/>
          <w:color w:val="000000" w:themeColor="text1"/>
          <w:sz w:val="24"/>
          <w:szCs w:val="24"/>
          <w:lang w:val="id-ID"/>
        </w:rPr>
        <w:t>.</w:t>
      </w:r>
      <w:r w:rsidR="00A541A0" w:rsidRPr="00E72BF3">
        <w:rPr>
          <w:rFonts w:asciiTheme="majorBidi" w:hAnsiTheme="majorBidi" w:cstheme="majorBidi"/>
          <w:color w:val="000000" w:themeColor="text1"/>
          <w:sz w:val="24"/>
          <w:szCs w:val="24"/>
          <w:lang w:val="id-ID"/>
        </w:rPr>
        <w:t xml:space="preserve"> </w:t>
      </w:r>
      <w:r w:rsidR="00C400FC">
        <w:rPr>
          <w:rFonts w:asciiTheme="majorBidi" w:hAnsiTheme="majorBidi" w:cstheme="majorBidi"/>
          <w:color w:val="000000" w:themeColor="text1"/>
          <w:sz w:val="24"/>
          <w:szCs w:val="24"/>
          <w:lang w:val="id-ID"/>
        </w:rPr>
        <w:t>Kristus datang dari masa depan, dan ke masa depan</w:t>
      </w:r>
      <w:r>
        <w:rPr>
          <w:rFonts w:asciiTheme="majorBidi" w:hAnsiTheme="majorBidi" w:cstheme="majorBidi"/>
          <w:color w:val="000000" w:themeColor="text1"/>
          <w:sz w:val="24"/>
          <w:szCs w:val="24"/>
        </w:rPr>
        <w:t xml:space="preserve"> jugalah</w:t>
      </w:r>
      <w:r w:rsidR="00C400FC">
        <w:rPr>
          <w:rFonts w:asciiTheme="majorBidi" w:hAnsiTheme="majorBidi" w:cstheme="majorBidi"/>
          <w:color w:val="000000" w:themeColor="text1"/>
          <w:sz w:val="24"/>
          <w:szCs w:val="24"/>
          <w:lang w:val="id-ID"/>
        </w:rPr>
        <w:t xml:space="preserve"> perziarahan Gereja</w:t>
      </w:r>
      <w:r>
        <w:rPr>
          <w:rFonts w:asciiTheme="majorBidi" w:hAnsiTheme="majorBidi" w:cstheme="majorBidi"/>
          <w:color w:val="000000" w:themeColor="text1"/>
          <w:sz w:val="24"/>
          <w:szCs w:val="24"/>
        </w:rPr>
        <w:t xml:space="preserve"> dikisahkan</w:t>
      </w:r>
      <w:r w:rsidR="00C400FC">
        <w:rPr>
          <w:rFonts w:asciiTheme="majorBidi" w:hAnsiTheme="majorBidi" w:cstheme="majorBidi"/>
          <w:color w:val="000000" w:themeColor="text1"/>
          <w:sz w:val="24"/>
          <w:szCs w:val="24"/>
          <w:lang w:val="id-ID"/>
        </w:rPr>
        <w:t xml:space="preserve">. </w:t>
      </w:r>
    </w:p>
    <w:p w:rsidR="00F2212C" w:rsidRPr="00E72BF3" w:rsidRDefault="00F2212C" w:rsidP="00F2212C">
      <w:pPr>
        <w:spacing w:after="0"/>
        <w:jc w:val="both"/>
        <w:rPr>
          <w:rFonts w:asciiTheme="majorBidi" w:hAnsiTheme="majorBidi" w:cstheme="majorBidi"/>
          <w:color w:val="000000" w:themeColor="text1"/>
          <w:sz w:val="24"/>
          <w:szCs w:val="24"/>
          <w:lang w:val="id-ID"/>
        </w:rPr>
      </w:pPr>
    </w:p>
    <w:p w:rsidR="00C86EFD" w:rsidRPr="00A9423E" w:rsidRDefault="00C86EFD" w:rsidP="00F2212C">
      <w:pPr>
        <w:spacing w:after="0"/>
        <w:jc w:val="center"/>
        <w:rPr>
          <w:rFonts w:asciiTheme="majorBidi" w:hAnsiTheme="majorBidi" w:cstheme="majorBidi"/>
          <w:b/>
          <w:bCs/>
          <w:color w:val="000000" w:themeColor="text1"/>
          <w:sz w:val="24"/>
          <w:szCs w:val="24"/>
          <w:lang w:val="id-ID"/>
        </w:rPr>
      </w:pPr>
      <w:r w:rsidRPr="00A9423E">
        <w:rPr>
          <w:rFonts w:asciiTheme="majorBidi" w:hAnsiTheme="majorBidi" w:cstheme="majorBidi"/>
          <w:b/>
          <w:bCs/>
          <w:color w:val="000000" w:themeColor="text1"/>
          <w:sz w:val="24"/>
          <w:szCs w:val="24"/>
          <w:lang w:val="id-ID"/>
        </w:rPr>
        <w:lastRenderedPageBreak/>
        <w:t>ALEPH</w:t>
      </w:r>
    </w:p>
    <w:p w:rsidR="00F2212C" w:rsidRDefault="00F2212C" w:rsidP="00F2212C">
      <w:pPr>
        <w:spacing w:after="0"/>
        <w:ind w:firstLine="720"/>
        <w:jc w:val="both"/>
        <w:rPr>
          <w:rFonts w:asciiTheme="majorBidi" w:hAnsiTheme="majorBidi" w:cstheme="majorBidi"/>
          <w:color w:val="000000" w:themeColor="text1"/>
          <w:sz w:val="24"/>
          <w:szCs w:val="24"/>
          <w:lang w:val="id-ID"/>
        </w:rPr>
      </w:pPr>
    </w:p>
    <w:p w:rsidR="006A6A7A" w:rsidRDefault="004B6683" w:rsidP="00F2212C">
      <w:pPr>
        <w:spacing w:after="0"/>
        <w:ind w:firstLine="720"/>
        <w:jc w:val="both"/>
        <w:rPr>
          <w:rFonts w:asciiTheme="majorBidi" w:hAnsiTheme="majorBidi" w:cstheme="majorBidi"/>
          <w:color w:val="000000" w:themeColor="text1"/>
          <w:sz w:val="24"/>
          <w:szCs w:val="24"/>
          <w:lang w:val="id-ID" w:bidi="he-IL"/>
        </w:rPr>
      </w:pPr>
      <w:r w:rsidRPr="004B6683">
        <w:rPr>
          <w:rFonts w:asciiTheme="majorBidi" w:hAnsiTheme="majorBidi" w:cstheme="majorBidi"/>
          <w:color w:val="000000" w:themeColor="text1"/>
          <w:sz w:val="24"/>
          <w:szCs w:val="24"/>
          <w:lang w:val="id-ID"/>
        </w:rPr>
        <w:t xml:space="preserve">Dalam </w:t>
      </w:r>
      <w:r w:rsidRPr="00E72BF3">
        <w:rPr>
          <w:rFonts w:asciiTheme="majorBidi" w:hAnsiTheme="majorBidi" w:cstheme="majorBidi"/>
          <w:i/>
          <w:iCs/>
          <w:color w:val="000000" w:themeColor="text1"/>
          <w:sz w:val="24"/>
          <w:szCs w:val="24"/>
          <w:lang w:val="id-ID"/>
        </w:rPr>
        <w:t>Alfa-Omega</w:t>
      </w:r>
      <w:r w:rsidRPr="00E72BF3">
        <w:rPr>
          <w:rFonts w:asciiTheme="majorBidi" w:hAnsiTheme="majorBidi" w:cstheme="majorBidi"/>
          <w:color w:val="000000" w:themeColor="text1"/>
          <w:sz w:val="24"/>
          <w:szCs w:val="24"/>
          <w:lang w:val="id-ID"/>
        </w:rPr>
        <w:t xml:space="preserve"> (ΑΩ)</w:t>
      </w:r>
      <w:r w:rsidR="006A6A7A">
        <w:rPr>
          <w:rFonts w:asciiTheme="majorBidi" w:hAnsiTheme="majorBidi" w:cstheme="majorBidi"/>
          <w:color w:val="000000" w:themeColor="text1"/>
          <w:sz w:val="24"/>
          <w:szCs w:val="24"/>
          <w:lang w:val="id-ID"/>
        </w:rPr>
        <w:t xml:space="preserve"> atau</w:t>
      </w:r>
      <w:r w:rsidRPr="006A6A7A">
        <w:rPr>
          <w:rFonts w:asciiTheme="majorBidi" w:hAnsiTheme="majorBidi" w:cstheme="majorBidi"/>
          <w:color w:val="000000" w:themeColor="text1"/>
          <w:sz w:val="24"/>
          <w:szCs w:val="24"/>
          <w:lang w:val="id-ID"/>
        </w:rPr>
        <w:t xml:space="preserve"> dalam </w:t>
      </w:r>
      <w:r w:rsidRPr="00B60C3A">
        <w:rPr>
          <w:rFonts w:asciiTheme="majorBidi" w:hAnsiTheme="majorBidi" w:cstheme="majorBidi"/>
          <w:i/>
          <w:iCs/>
          <w:color w:val="000000" w:themeColor="text1"/>
          <w:sz w:val="24"/>
          <w:szCs w:val="24"/>
          <w:lang w:val="id-ID"/>
        </w:rPr>
        <w:t>A</w:t>
      </w:r>
      <w:r w:rsidR="00B60C3A" w:rsidRPr="00B60C3A">
        <w:rPr>
          <w:rFonts w:asciiTheme="majorBidi" w:hAnsiTheme="majorBidi" w:cstheme="majorBidi"/>
          <w:i/>
          <w:iCs/>
          <w:color w:val="000000" w:themeColor="text1"/>
          <w:sz w:val="24"/>
          <w:szCs w:val="24"/>
          <w:lang w:val="id-ID"/>
        </w:rPr>
        <w:t>leph</w:t>
      </w:r>
      <w:r w:rsidRPr="00B60C3A">
        <w:rPr>
          <w:rFonts w:asciiTheme="majorBidi" w:hAnsiTheme="majorBidi" w:cstheme="majorBidi"/>
          <w:i/>
          <w:iCs/>
          <w:color w:val="000000" w:themeColor="text1"/>
          <w:sz w:val="24"/>
          <w:szCs w:val="24"/>
          <w:lang w:val="id-ID"/>
        </w:rPr>
        <w:t>-T</w:t>
      </w:r>
      <w:r w:rsidR="00B60C3A" w:rsidRPr="00B60C3A">
        <w:rPr>
          <w:rFonts w:asciiTheme="majorBidi" w:hAnsiTheme="majorBidi" w:cstheme="majorBidi"/>
          <w:i/>
          <w:iCs/>
          <w:color w:val="000000" w:themeColor="text1"/>
          <w:sz w:val="24"/>
          <w:szCs w:val="24"/>
          <w:lang w:val="id-ID"/>
        </w:rPr>
        <w:t>av</w:t>
      </w:r>
      <w:r w:rsidRPr="006A6A7A">
        <w:rPr>
          <w:rFonts w:asciiTheme="majorBidi" w:hAnsiTheme="majorBidi" w:cstheme="majorBidi"/>
          <w:color w:val="000000" w:themeColor="text1"/>
          <w:sz w:val="24"/>
          <w:szCs w:val="24"/>
          <w:lang w:val="id-ID"/>
        </w:rPr>
        <w:t xml:space="preserve"> (</w:t>
      </w:r>
      <w:r w:rsidRPr="004B6683">
        <w:rPr>
          <w:rFonts w:asciiTheme="majorBidi" w:hAnsiTheme="majorBidi" w:cstheme="majorBidi"/>
          <w:color w:val="000000" w:themeColor="text1"/>
          <w:sz w:val="28"/>
          <w:szCs w:val="28"/>
          <w:rtl/>
          <w:lang w:val="id-ID" w:bidi="he-IL"/>
        </w:rPr>
        <w:t>את</w:t>
      </w:r>
      <w:r w:rsidRPr="006A6A7A">
        <w:rPr>
          <w:rFonts w:asciiTheme="majorBidi" w:hAnsiTheme="majorBidi" w:cstheme="majorBidi"/>
          <w:color w:val="000000" w:themeColor="text1"/>
          <w:sz w:val="24"/>
          <w:szCs w:val="24"/>
          <w:lang w:val="id-ID" w:bidi="he-IL"/>
        </w:rPr>
        <w:t xml:space="preserve">), </w:t>
      </w:r>
      <w:r w:rsidR="006A6A7A">
        <w:rPr>
          <w:rFonts w:asciiTheme="majorBidi" w:hAnsiTheme="majorBidi" w:cstheme="majorBidi"/>
          <w:color w:val="000000" w:themeColor="text1"/>
          <w:sz w:val="24"/>
          <w:szCs w:val="24"/>
          <w:lang w:val="id-ID" w:bidi="he-IL"/>
        </w:rPr>
        <w:t xml:space="preserve">“melihat dengan mata” dan “mendengar dengan telinga” </w:t>
      </w:r>
      <w:r w:rsidR="00657635">
        <w:rPr>
          <w:rFonts w:asciiTheme="majorBidi" w:hAnsiTheme="majorBidi" w:cstheme="majorBidi"/>
          <w:color w:val="000000" w:themeColor="text1"/>
          <w:sz w:val="24"/>
          <w:szCs w:val="24"/>
          <w:lang w:val="id-ID" w:bidi="he-IL"/>
        </w:rPr>
        <w:t xml:space="preserve">selalu bisa dilakukan dengan penuh kejelian dan </w:t>
      </w:r>
      <w:r w:rsidR="00657635" w:rsidRPr="00657635">
        <w:rPr>
          <w:rFonts w:asciiTheme="majorBidi" w:hAnsiTheme="majorBidi" w:cstheme="majorBidi"/>
          <w:i/>
          <w:iCs/>
          <w:color w:val="000000" w:themeColor="text1"/>
          <w:sz w:val="24"/>
          <w:szCs w:val="24"/>
          <w:lang w:val="id-ID" w:bidi="he-IL"/>
        </w:rPr>
        <w:t>discernment</w:t>
      </w:r>
      <w:r w:rsidR="00657635">
        <w:rPr>
          <w:rFonts w:asciiTheme="majorBidi" w:hAnsiTheme="majorBidi" w:cstheme="majorBidi"/>
          <w:color w:val="000000" w:themeColor="text1"/>
          <w:sz w:val="24"/>
          <w:szCs w:val="24"/>
          <w:lang w:val="id-ID" w:bidi="he-IL"/>
        </w:rPr>
        <w:t xml:space="preserve"> (semacam kejelian membeda-bedakan roh di balik semua </w:t>
      </w:r>
      <w:r w:rsidR="00051236">
        <w:rPr>
          <w:rFonts w:asciiTheme="majorBidi" w:hAnsiTheme="majorBidi" w:cstheme="majorBidi"/>
          <w:color w:val="000000" w:themeColor="text1"/>
          <w:sz w:val="24"/>
          <w:szCs w:val="24"/>
          <w:lang w:val="id-ID" w:bidi="he-IL"/>
        </w:rPr>
        <w:t>fenomen</w:t>
      </w:r>
      <w:r w:rsidR="00657635">
        <w:rPr>
          <w:rFonts w:asciiTheme="majorBidi" w:hAnsiTheme="majorBidi" w:cstheme="majorBidi"/>
          <w:color w:val="000000" w:themeColor="text1"/>
          <w:sz w:val="24"/>
          <w:szCs w:val="24"/>
          <w:lang w:val="id-ID" w:bidi="he-IL"/>
        </w:rPr>
        <w:t xml:space="preserve">), karena bentuk-bentuk itu </w:t>
      </w:r>
      <w:r w:rsidR="00B60C3A">
        <w:rPr>
          <w:rFonts w:asciiTheme="majorBidi" w:hAnsiTheme="majorBidi" w:cstheme="majorBidi"/>
          <w:color w:val="000000" w:themeColor="text1"/>
          <w:sz w:val="24"/>
          <w:szCs w:val="24"/>
          <w:lang w:val="id-ID" w:bidi="he-IL"/>
        </w:rPr>
        <w:t xml:space="preserve">relevan jika </w:t>
      </w:r>
      <w:r w:rsidR="00657635">
        <w:rPr>
          <w:rFonts w:asciiTheme="majorBidi" w:hAnsiTheme="majorBidi" w:cstheme="majorBidi"/>
          <w:color w:val="000000" w:themeColor="text1"/>
          <w:sz w:val="24"/>
          <w:szCs w:val="24"/>
          <w:lang w:val="id-ID" w:bidi="he-IL"/>
        </w:rPr>
        <w:t xml:space="preserve">membantu menjernihkan konektivitas manusia dengan Sang Percipta. </w:t>
      </w:r>
      <w:r w:rsidR="006A6A7A">
        <w:rPr>
          <w:rFonts w:asciiTheme="majorBidi" w:hAnsiTheme="majorBidi" w:cstheme="majorBidi"/>
          <w:color w:val="000000" w:themeColor="text1"/>
          <w:sz w:val="24"/>
          <w:szCs w:val="24"/>
          <w:lang w:val="id-ID" w:bidi="he-IL"/>
        </w:rPr>
        <w:t xml:space="preserve">Namun di sini, saya akan </w:t>
      </w:r>
      <w:r w:rsidR="00657635">
        <w:rPr>
          <w:rFonts w:asciiTheme="majorBidi" w:hAnsiTheme="majorBidi" w:cstheme="majorBidi"/>
          <w:color w:val="000000" w:themeColor="text1"/>
          <w:sz w:val="24"/>
          <w:szCs w:val="24"/>
          <w:lang w:val="id-ID" w:bidi="he-IL"/>
        </w:rPr>
        <w:t>lebih memusatkan perhatian pada</w:t>
      </w:r>
      <w:r w:rsidR="006A6A7A">
        <w:rPr>
          <w:rFonts w:asciiTheme="majorBidi" w:hAnsiTheme="majorBidi" w:cstheme="majorBidi"/>
          <w:color w:val="000000" w:themeColor="text1"/>
          <w:sz w:val="24"/>
          <w:szCs w:val="24"/>
          <w:lang w:val="id-ID" w:bidi="he-IL"/>
        </w:rPr>
        <w:t xml:space="preserve"> </w:t>
      </w:r>
      <w:r w:rsidR="006A6A7A" w:rsidRPr="00B60C3A">
        <w:rPr>
          <w:rFonts w:asciiTheme="majorBidi" w:hAnsiTheme="majorBidi" w:cstheme="majorBidi"/>
          <w:i/>
          <w:iCs/>
          <w:color w:val="000000" w:themeColor="text1"/>
          <w:sz w:val="24"/>
          <w:szCs w:val="24"/>
          <w:lang w:val="id-ID" w:bidi="he-IL"/>
        </w:rPr>
        <w:t>aleph</w:t>
      </w:r>
      <w:r w:rsidR="006A6A7A">
        <w:rPr>
          <w:rFonts w:asciiTheme="majorBidi" w:hAnsiTheme="majorBidi" w:cstheme="majorBidi"/>
          <w:color w:val="000000" w:themeColor="text1"/>
          <w:sz w:val="24"/>
          <w:szCs w:val="24"/>
          <w:lang w:val="id-ID" w:bidi="he-IL"/>
        </w:rPr>
        <w:t xml:space="preserve"> (</w:t>
      </w:r>
      <w:r w:rsidR="006A6A7A" w:rsidRPr="006A6A7A">
        <w:rPr>
          <w:rFonts w:asciiTheme="majorBidi" w:hAnsiTheme="majorBidi" w:cstheme="majorBidi"/>
          <w:color w:val="000000" w:themeColor="text1"/>
          <w:sz w:val="24"/>
          <w:szCs w:val="24"/>
          <w:rtl/>
          <w:lang w:val="id-ID" w:bidi="he-IL"/>
        </w:rPr>
        <w:t>א</w:t>
      </w:r>
      <w:r w:rsidR="006A6A7A">
        <w:rPr>
          <w:rFonts w:asciiTheme="majorBidi" w:hAnsiTheme="majorBidi" w:cstheme="majorBidi"/>
          <w:color w:val="000000" w:themeColor="text1"/>
          <w:sz w:val="24"/>
          <w:szCs w:val="24"/>
          <w:lang w:val="id-ID" w:bidi="he-IL"/>
        </w:rPr>
        <w:t>).</w:t>
      </w:r>
    </w:p>
    <w:p w:rsidR="006A6A7A" w:rsidRDefault="006A6A7A" w:rsidP="006A6A7A">
      <w:pPr>
        <w:ind w:firstLine="720"/>
        <w:jc w:val="both"/>
        <w:rPr>
          <w:rFonts w:asciiTheme="majorBidi" w:hAnsiTheme="majorBidi" w:cstheme="majorBidi"/>
          <w:color w:val="000000" w:themeColor="text1"/>
          <w:sz w:val="24"/>
          <w:szCs w:val="24"/>
          <w:lang w:val="id-ID"/>
        </w:rPr>
      </w:pPr>
      <w:r>
        <w:rPr>
          <w:rFonts w:asciiTheme="majorBidi" w:hAnsiTheme="majorBidi" w:cstheme="majorBidi"/>
          <w:color w:val="000000" w:themeColor="text1"/>
          <w:sz w:val="24"/>
          <w:szCs w:val="24"/>
          <w:lang w:val="id-ID" w:bidi="he-IL"/>
        </w:rPr>
        <w:t>“</w:t>
      </w:r>
      <w:r w:rsidRPr="006A6A7A">
        <w:rPr>
          <w:rFonts w:asciiTheme="majorBidi" w:hAnsiTheme="majorBidi" w:cstheme="majorBidi"/>
          <w:b/>
          <w:bCs/>
          <w:color w:val="000000" w:themeColor="text1"/>
          <w:sz w:val="24"/>
          <w:szCs w:val="24"/>
          <w:lang w:val="id-ID" w:bidi="he-IL"/>
        </w:rPr>
        <w:t>Melihat dengan mata</w:t>
      </w:r>
      <w:r>
        <w:rPr>
          <w:rFonts w:asciiTheme="majorBidi" w:hAnsiTheme="majorBidi" w:cstheme="majorBidi"/>
          <w:color w:val="000000" w:themeColor="text1"/>
          <w:sz w:val="24"/>
          <w:szCs w:val="24"/>
          <w:lang w:val="id-ID" w:bidi="he-IL"/>
        </w:rPr>
        <w:t>” dan “</w:t>
      </w:r>
      <w:r w:rsidRPr="006A6A7A">
        <w:rPr>
          <w:rFonts w:asciiTheme="majorBidi" w:hAnsiTheme="majorBidi" w:cstheme="majorBidi"/>
          <w:b/>
          <w:bCs/>
          <w:color w:val="000000" w:themeColor="text1"/>
          <w:sz w:val="24"/>
          <w:szCs w:val="24"/>
          <w:lang w:val="id-ID" w:bidi="he-IL"/>
        </w:rPr>
        <w:t>mendengar dengan telinga</w:t>
      </w:r>
      <w:r>
        <w:rPr>
          <w:rFonts w:asciiTheme="majorBidi" w:hAnsiTheme="majorBidi" w:cstheme="majorBidi"/>
          <w:color w:val="000000" w:themeColor="text1"/>
          <w:sz w:val="24"/>
          <w:szCs w:val="24"/>
          <w:lang w:val="id-ID" w:bidi="he-IL"/>
        </w:rPr>
        <w:t>” p</w:t>
      </w:r>
      <w:r w:rsidR="008A1B50" w:rsidRPr="00A9423E">
        <w:rPr>
          <w:rFonts w:asciiTheme="majorBidi" w:hAnsiTheme="majorBidi" w:cstheme="majorBidi"/>
          <w:color w:val="000000" w:themeColor="text1"/>
          <w:sz w:val="24"/>
          <w:szCs w:val="24"/>
          <w:lang w:val="id-ID"/>
        </w:rPr>
        <w:t xml:space="preserve">ertama kali </w:t>
      </w:r>
      <w:r>
        <w:rPr>
          <w:rFonts w:asciiTheme="majorBidi" w:hAnsiTheme="majorBidi" w:cstheme="majorBidi"/>
          <w:color w:val="000000" w:themeColor="text1"/>
          <w:sz w:val="24"/>
          <w:szCs w:val="24"/>
          <w:lang w:val="id-ID"/>
        </w:rPr>
        <w:t xml:space="preserve">didengar ketika </w:t>
      </w:r>
      <w:r w:rsidR="008A1B50" w:rsidRPr="00A9423E">
        <w:rPr>
          <w:rFonts w:asciiTheme="majorBidi" w:hAnsiTheme="majorBidi" w:cstheme="majorBidi"/>
          <w:color w:val="000000" w:themeColor="text1"/>
          <w:sz w:val="24"/>
          <w:szCs w:val="24"/>
          <w:lang w:val="id-ID"/>
        </w:rPr>
        <w:t>bersentuhan dengan eksegese Perjanjian Lama</w:t>
      </w:r>
      <w:r>
        <w:rPr>
          <w:rFonts w:asciiTheme="majorBidi" w:hAnsiTheme="majorBidi" w:cstheme="majorBidi"/>
          <w:color w:val="000000" w:themeColor="text1"/>
          <w:sz w:val="24"/>
          <w:szCs w:val="24"/>
          <w:lang w:val="id-ID"/>
        </w:rPr>
        <w:t xml:space="preserve">. </w:t>
      </w:r>
      <w:r w:rsidR="008A1B50" w:rsidRPr="00A9423E">
        <w:rPr>
          <w:rFonts w:asciiTheme="majorBidi" w:hAnsiTheme="majorBidi" w:cstheme="majorBidi"/>
          <w:color w:val="000000" w:themeColor="text1"/>
          <w:sz w:val="24"/>
          <w:szCs w:val="24"/>
          <w:lang w:val="id-ID"/>
        </w:rPr>
        <w:t xml:space="preserve">Prof. Dr. Berthold Pareira mengatakan bahwa mempelajari Sabda Allah itu perlu ada suatu kepekaan rohani untuk </w:t>
      </w:r>
      <w:r w:rsidR="008A1B50" w:rsidRPr="006A6A7A">
        <w:rPr>
          <w:rFonts w:asciiTheme="majorBidi" w:hAnsiTheme="majorBidi" w:cstheme="majorBidi"/>
          <w:color w:val="000000" w:themeColor="text1"/>
          <w:sz w:val="24"/>
          <w:szCs w:val="24"/>
          <w:lang w:val="id-ID"/>
        </w:rPr>
        <w:t>“melihat dengan telinga” dan “mendengar dengan mata.”</w:t>
      </w:r>
      <w:r w:rsidR="008A1B50" w:rsidRPr="00A9423E">
        <w:rPr>
          <w:rStyle w:val="FootnoteReference"/>
          <w:rFonts w:asciiTheme="majorBidi" w:hAnsiTheme="majorBidi" w:cstheme="majorBidi"/>
          <w:color w:val="000000" w:themeColor="text1"/>
          <w:sz w:val="24"/>
          <w:szCs w:val="24"/>
          <w:lang w:val="id-ID"/>
        </w:rPr>
        <w:footnoteReference w:id="12"/>
      </w:r>
    </w:p>
    <w:p w:rsidR="008A1B50" w:rsidRPr="00A9423E" w:rsidRDefault="006A6A7A" w:rsidP="006A6A7A">
      <w:pPr>
        <w:ind w:firstLine="720"/>
        <w:jc w:val="both"/>
        <w:rPr>
          <w:rFonts w:asciiTheme="majorBidi" w:hAnsiTheme="majorBidi" w:cstheme="majorBidi"/>
          <w:color w:val="000000" w:themeColor="text1"/>
          <w:sz w:val="24"/>
          <w:szCs w:val="24"/>
          <w:lang w:val="id-ID"/>
        </w:rPr>
      </w:pPr>
      <w:r>
        <w:rPr>
          <w:rFonts w:asciiTheme="majorBidi" w:hAnsiTheme="majorBidi" w:cstheme="majorBidi"/>
          <w:color w:val="000000" w:themeColor="text1"/>
          <w:sz w:val="24"/>
          <w:szCs w:val="24"/>
          <w:lang w:val="id-ID"/>
        </w:rPr>
        <w:t>Mendengar k</w:t>
      </w:r>
      <w:r w:rsidR="00A541A0" w:rsidRPr="00A9423E">
        <w:rPr>
          <w:rFonts w:asciiTheme="majorBidi" w:hAnsiTheme="majorBidi" w:cstheme="majorBidi"/>
          <w:color w:val="000000" w:themeColor="text1"/>
          <w:sz w:val="24"/>
          <w:szCs w:val="24"/>
          <w:lang w:val="id-ID"/>
        </w:rPr>
        <w:t>edua ungkapan itu, hanya kebingungan menyelimuti pikiran saya</w:t>
      </w:r>
      <w:r w:rsidR="00B60C3A">
        <w:rPr>
          <w:rFonts w:asciiTheme="majorBidi" w:hAnsiTheme="majorBidi" w:cstheme="majorBidi"/>
          <w:color w:val="000000" w:themeColor="text1"/>
          <w:sz w:val="24"/>
          <w:szCs w:val="24"/>
          <w:lang w:val="id-ID"/>
        </w:rPr>
        <w:t xml:space="preserve"> kala itu</w:t>
      </w:r>
      <w:r w:rsidR="00A541A0" w:rsidRPr="00A9423E">
        <w:rPr>
          <w:rFonts w:asciiTheme="majorBidi" w:hAnsiTheme="majorBidi" w:cstheme="majorBidi"/>
          <w:color w:val="000000" w:themeColor="text1"/>
          <w:sz w:val="24"/>
          <w:szCs w:val="24"/>
          <w:lang w:val="id-ID"/>
        </w:rPr>
        <w:t xml:space="preserve">. </w:t>
      </w:r>
      <w:r w:rsidR="008A1B50" w:rsidRPr="00A9423E">
        <w:rPr>
          <w:rFonts w:asciiTheme="majorBidi" w:hAnsiTheme="majorBidi" w:cstheme="majorBidi"/>
          <w:color w:val="000000" w:themeColor="text1"/>
          <w:sz w:val="24"/>
          <w:szCs w:val="24"/>
          <w:lang w:val="id-ID"/>
        </w:rPr>
        <w:t xml:space="preserve">Telinga itu untuk mendengar (bukan untuk melihat), dan mata untuk melihat (bukan untuk mendengar). Namun </w:t>
      </w:r>
      <w:r w:rsidR="00A541A0" w:rsidRPr="00A9423E">
        <w:rPr>
          <w:rFonts w:asciiTheme="majorBidi" w:hAnsiTheme="majorBidi" w:cstheme="majorBidi"/>
          <w:color w:val="000000" w:themeColor="text1"/>
          <w:sz w:val="24"/>
          <w:szCs w:val="24"/>
          <w:lang w:val="id-ID"/>
        </w:rPr>
        <w:t>ketika melihat komposisi tertulis (</w:t>
      </w:r>
      <w:r w:rsidR="00A541A0" w:rsidRPr="00A9423E">
        <w:rPr>
          <w:rFonts w:asciiTheme="majorBidi" w:hAnsiTheme="majorBidi" w:cstheme="majorBidi"/>
          <w:i/>
          <w:iCs/>
          <w:color w:val="000000" w:themeColor="text1"/>
          <w:sz w:val="24"/>
          <w:szCs w:val="24"/>
          <w:lang w:val="id-ID"/>
        </w:rPr>
        <w:t>written composition</w:t>
      </w:r>
      <w:r w:rsidR="00A541A0" w:rsidRPr="00A9423E">
        <w:rPr>
          <w:rFonts w:asciiTheme="majorBidi" w:hAnsiTheme="majorBidi" w:cstheme="majorBidi"/>
          <w:color w:val="000000" w:themeColor="text1"/>
          <w:sz w:val="24"/>
          <w:szCs w:val="24"/>
          <w:lang w:val="id-ID"/>
        </w:rPr>
        <w:t>) Kitab Suci dengan mata, bentuk (bukan isi) teks-teks itu mengatakan banyak hal untuk didengar telinga. Menyelidiki secara lebih mendalam bentuk teks itu memberi in</w:t>
      </w:r>
      <w:r w:rsidR="00A541A0" w:rsidRPr="00A9423E">
        <w:rPr>
          <w:rFonts w:asciiTheme="majorBidi" w:hAnsiTheme="majorBidi" w:cstheme="majorBidi"/>
          <w:b/>
          <w:bCs/>
          <w:color w:val="000000" w:themeColor="text1"/>
          <w:sz w:val="24"/>
          <w:szCs w:val="24"/>
          <w:lang w:val="id-ID"/>
        </w:rPr>
        <w:t>form</w:t>
      </w:r>
      <w:r w:rsidR="00A541A0" w:rsidRPr="00A9423E">
        <w:rPr>
          <w:rFonts w:asciiTheme="majorBidi" w:hAnsiTheme="majorBidi" w:cstheme="majorBidi"/>
          <w:color w:val="000000" w:themeColor="text1"/>
          <w:sz w:val="24"/>
          <w:szCs w:val="24"/>
          <w:lang w:val="id-ID"/>
        </w:rPr>
        <w:t>asi (bentuk</w:t>
      </w:r>
      <w:r w:rsidR="00586D08" w:rsidRPr="00A9423E">
        <w:rPr>
          <w:rFonts w:asciiTheme="majorBidi" w:hAnsiTheme="majorBidi" w:cstheme="majorBidi"/>
          <w:color w:val="000000" w:themeColor="text1"/>
          <w:sz w:val="24"/>
          <w:szCs w:val="24"/>
          <w:lang w:val="id-ID"/>
        </w:rPr>
        <w:t>nya</w:t>
      </w:r>
      <w:r w:rsidR="00A541A0" w:rsidRPr="00A9423E">
        <w:rPr>
          <w:rFonts w:asciiTheme="majorBidi" w:hAnsiTheme="majorBidi" w:cstheme="majorBidi"/>
          <w:color w:val="000000" w:themeColor="text1"/>
          <w:sz w:val="24"/>
          <w:szCs w:val="24"/>
          <w:lang w:val="id-ID"/>
        </w:rPr>
        <w:t xml:space="preserve"> masuk ke dalam pikiran), memberi trans</w:t>
      </w:r>
      <w:r w:rsidR="00A541A0" w:rsidRPr="00A9423E">
        <w:rPr>
          <w:rFonts w:asciiTheme="majorBidi" w:hAnsiTheme="majorBidi" w:cstheme="majorBidi"/>
          <w:b/>
          <w:bCs/>
          <w:color w:val="000000" w:themeColor="text1"/>
          <w:sz w:val="24"/>
          <w:szCs w:val="24"/>
          <w:lang w:val="id-ID"/>
        </w:rPr>
        <w:t>form</w:t>
      </w:r>
      <w:r w:rsidR="00A541A0" w:rsidRPr="00A9423E">
        <w:rPr>
          <w:rFonts w:asciiTheme="majorBidi" w:hAnsiTheme="majorBidi" w:cstheme="majorBidi"/>
          <w:color w:val="000000" w:themeColor="text1"/>
          <w:sz w:val="24"/>
          <w:szCs w:val="24"/>
          <w:lang w:val="id-ID"/>
        </w:rPr>
        <w:t>asi (</w:t>
      </w:r>
      <w:r w:rsidR="00586D08" w:rsidRPr="00A9423E">
        <w:rPr>
          <w:rFonts w:asciiTheme="majorBidi" w:hAnsiTheme="majorBidi" w:cstheme="majorBidi"/>
          <w:color w:val="000000" w:themeColor="text1"/>
          <w:sz w:val="24"/>
          <w:szCs w:val="24"/>
          <w:lang w:val="id-ID"/>
        </w:rPr>
        <w:t xml:space="preserve">bentuknya </w:t>
      </w:r>
      <w:r w:rsidR="00A541A0" w:rsidRPr="00A9423E">
        <w:rPr>
          <w:rFonts w:asciiTheme="majorBidi" w:hAnsiTheme="majorBidi" w:cstheme="majorBidi"/>
          <w:color w:val="000000" w:themeColor="text1"/>
          <w:sz w:val="24"/>
          <w:szCs w:val="24"/>
          <w:lang w:val="id-ID"/>
        </w:rPr>
        <w:t>mengubah cara berpikir)</w:t>
      </w:r>
      <w:r w:rsidR="00586D08" w:rsidRPr="00A9423E">
        <w:rPr>
          <w:rFonts w:asciiTheme="majorBidi" w:hAnsiTheme="majorBidi" w:cstheme="majorBidi"/>
          <w:color w:val="000000" w:themeColor="text1"/>
          <w:sz w:val="24"/>
          <w:szCs w:val="24"/>
          <w:lang w:val="id-ID"/>
        </w:rPr>
        <w:t>, dan memberi per</w:t>
      </w:r>
      <w:r w:rsidR="00586D08" w:rsidRPr="00A9423E">
        <w:rPr>
          <w:rFonts w:asciiTheme="majorBidi" w:hAnsiTheme="majorBidi" w:cstheme="majorBidi"/>
          <w:b/>
          <w:bCs/>
          <w:color w:val="000000" w:themeColor="text1"/>
          <w:sz w:val="24"/>
          <w:szCs w:val="24"/>
          <w:lang w:val="id-ID"/>
        </w:rPr>
        <w:t>form</w:t>
      </w:r>
      <w:r w:rsidR="00586D08" w:rsidRPr="00A9423E">
        <w:rPr>
          <w:rFonts w:asciiTheme="majorBidi" w:hAnsiTheme="majorBidi" w:cstheme="majorBidi"/>
          <w:color w:val="000000" w:themeColor="text1"/>
          <w:sz w:val="24"/>
          <w:szCs w:val="24"/>
          <w:lang w:val="id-ID"/>
        </w:rPr>
        <w:t>asi (bentuknya mengubah cara bertindak). Ketika mendengar pewartaan Kitab Suci sebagai komposisi lisan (</w:t>
      </w:r>
      <w:r w:rsidR="00586D08" w:rsidRPr="00A9423E">
        <w:rPr>
          <w:rFonts w:asciiTheme="majorBidi" w:hAnsiTheme="majorBidi" w:cstheme="majorBidi"/>
          <w:i/>
          <w:iCs/>
          <w:color w:val="000000" w:themeColor="text1"/>
          <w:sz w:val="24"/>
          <w:szCs w:val="24"/>
          <w:lang w:val="id-ID"/>
        </w:rPr>
        <w:t>oral composition</w:t>
      </w:r>
      <w:r w:rsidR="00586D08" w:rsidRPr="00A9423E">
        <w:rPr>
          <w:rFonts w:asciiTheme="majorBidi" w:hAnsiTheme="majorBidi" w:cstheme="majorBidi"/>
          <w:color w:val="000000" w:themeColor="text1"/>
          <w:sz w:val="24"/>
          <w:szCs w:val="24"/>
          <w:lang w:val="id-ID"/>
        </w:rPr>
        <w:t xml:space="preserve">) dengan telinga, gambaran-gambaran muncul dalam pikiran untuk dilihat.  </w:t>
      </w:r>
    </w:p>
    <w:p w:rsidR="008A1B50" w:rsidRPr="00A9423E" w:rsidRDefault="00586D08" w:rsidP="00586D08">
      <w:pPr>
        <w:ind w:firstLine="720"/>
        <w:jc w:val="both"/>
        <w:rPr>
          <w:rFonts w:asciiTheme="majorBidi" w:hAnsiTheme="majorBidi" w:cstheme="majorBidi"/>
          <w:color w:val="000000" w:themeColor="text1"/>
          <w:sz w:val="24"/>
          <w:szCs w:val="24"/>
          <w:lang w:val="id-ID"/>
        </w:rPr>
      </w:pPr>
      <w:r w:rsidRPr="00A9423E">
        <w:rPr>
          <w:rFonts w:asciiTheme="majorBidi" w:hAnsiTheme="majorBidi" w:cstheme="majorBidi"/>
          <w:color w:val="000000" w:themeColor="text1"/>
          <w:sz w:val="24"/>
          <w:szCs w:val="24"/>
          <w:lang w:val="id-ID"/>
        </w:rPr>
        <w:t xml:space="preserve">Ketika berkenalan dengan </w:t>
      </w:r>
      <w:r w:rsidR="008A1B50" w:rsidRPr="00A9423E">
        <w:rPr>
          <w:rFonts w:asciiTheme="majorBidi" w:hAnsiTheme="majorBidi" w:cstheme="majorBidi"/>
          <w:color w:val="000000" w:themeColor="text1"/>
          <w:sz w:val="24"/>
          <w:szCs w:val="24"/>
          <w:lang w:val="id-ID"/>
        </w:rPr>
        <w:t xml:space="preserve">abjad pertama bahasa Ibrani yaitu </w:t>
      </w:r>
      <w:r w:rsidR="008A1B50" w:rsidRPr="00A9423E">
        <w:rPr>
          <w:rFonts w:asciiTheme="majorBidi" w:hAnsiTheme="majorBidi" w:cstheme="majorBidi"/>
          <w:i/>
          <w:iCs/>
          <w:color w:val="000000" w:themeColor="text1"/>
          <w:sz w:val="24"/>
          <w:szCs w:val="24"/>
          <w:lang w:val="id-ID"/>
        </w:rPr>
        <w:t>aleph</w:t>
      </w:r>
      <w:r w:rsidR="008A1B50" w:rsidRPr="00A9423E">
        <w:rPr>
          <w:rFonts w:asciiTheme="majorBidi" w:hAnsiTheme="majorBidi" w:cstheme="majorBidi"/>
          <w:color w:val="000000" w:themeColor="text1"/>
          <w:sz w:val="24"/>
          <w:szCs w:val="24"/>
          <w:lang w:val="id-ID"/>
        </w:rPr>
        <w:t xml:space="preserve"> (</w:t>
      </w:r>
      <w:r w:rsidR="008A1B50" w:rsidRPr="00A9423E">
        <w:rPr>
          <w:rFonts w:asciiTheme="majorBidi" w:hAnsiTheme="majorBidi" w:cstheme="majorBidi"/>
          <w:color w:val="000000" w:themeColor="text1"/>
          <w:sz w:val="24"/>
          <w:szCs w:val="24"/>
          <w:rtl/>
          <w:lang w:val="id-ID" w:bidi="he-IL"/>
        </w:rPr>
        <w:t>א</w:t>
      </w:r>
      <w:r w:rsidR="008A1B50" w:rsidRPr="00A9423E">
        <w:rPr>
          <w:rFonts w:asciiTheme="majorBidi" w:hAnsiTheme="majorBidi" w:cstheme="majorBidi"/>
          <w:color w:val="000000" w:themeColor="text1"/>
          <w:sz w:val="24"/>
          <w:szCs w:val="24"/>
          <w:lang w:val="id-ID"/>
        </w:rPr>
        <w:t>)</w:t>
      </w:r>
      <w:r w:rsidRPr="00A9423E">
        <w:rPr>
          <w:rFonts w:asciiTheme="majorBidi" w:hAnsiTheme="majorBidi" w:cstheme="majorBidi"/>
          <w:color w:val="000000" w:themeColor="text1"/>
          <w:sz w:val="24"/>
          <w:szCs w:val="24"/>
          <w:lang w:val="id-ID"/>
        </w:rPr>
        <w:t>,</w:t>
      </w:r>
      <w:r w:rsidR="008A1B50" w:rsidRPr="00A9423E">
        <w:rPr>
          <w:rStyle w:val="FootnoteReference"/>
          <w:rFonts w:asciiTheme="majorBidi" w:hAnsiTheme="majorBidi" w:cstheme="majorBidi"/>
          <w:color w:val="000000" w:themeColor="text1"/>
          <w:sz w:val="24"/>
          <w:szCs w:val="24"/>
          <w:lang w:val="id-ID"/>
        </w:rPr>
        <w:footnoteReference w:id="13"/>
      </w:r>
      <w:r w:rsidR="008A1B50" w:rsidRPr="00A9423E">
        <w:rPr>
          <w:rFonts w:asciiTheme="majorBidi" w:hAnsiTheme="majorBidi" w:cstheme="majorBidi"/>
          <w:color w:val="000000" w:themeColor="text1"/>
          <w:sz w:val="24"/>
          <w:szCs w:val="24"/>
          <w:lang w:val="id-ID"/>
        </w:rPr>
        <w:t xml:space="preserve"> “</w:t>
      </w:r>
      <w:r w:rsidRPr="00A9423E">
        <w:rPr>
          <w:rFonts w:asciiTheme="majorBidi" w:hAnsiTheme="majorBidi" w:cstheme="majorBidi"/>
          <w:color w:val="000000" w:themeColor="text1"/>
          <w:sz w:val="24"/>
          <w:szCs w:val="24"/>
          <w:lang w:val="id-ID"/>
        </w:rPr>
        <w:t>m</w:t>
      </w:r>
      <w:r w:rsidR="008A1B50" w:rsidRPr="00A9423E">
        <w:rPr>
          <w:rFonts w:asciiTheme="majorBidi" w:hAnsiTheme="majorBidi" w:cstheme="majorBidi"/>
          <w:color w:val="000000" w:themeColor="text1"/>
          <w:sz w:val="24"/>
          <w:szCs w:val="24"/>
          <w:lang w:val="id-ID"/>
        </w:rPr>
        <w:t>elihat dengan telinga” (</w:t>
      </w:r>
      <w:r w:rsidR="008A1B50" w:rsidRPr="00A9423E">
        <w:rPr>
          <w:rFonts w:asciiTheme="majorBidi" w:hAnsiTheme="majorBidi" w:cstheme="majorBidi"/>
          <w:b/>
          <w:bCs/>
          <w:i/>
          <w:iCs/>
          <w:color w:val="000000" w:themeColor="text1"/>
          <w:sz w:val="24"/>
          <w:szCs w:val="24"/>
          <w:lang w:val="id-ID"/>
        </w:rPr>
        <w:t>seeing through ear</w:t>
      </w:r>
      <w:r w:rsidR="008A1B50" w:rsidRPr="00A9423E">
        <w:rPr>
          <w:rFonts w:asciiTheme="majorBidi" w:hAnsiTheme="majorBidi" w:cstheme="majorBidi"/>
          <w:color w:val="000000" w:themeColor="text1"/>
          <w:sz w:val="24"/>
          <w:szCs w:val="24"/>
          <w:lang w:val="id-ID"/>
        </w:rPr>
        <w:t>) dan “mendengar dengan mata” (</w:t>
      </w:r>
      <w:r w:rsidR="008A1B50" w:rsidRPr="00A9423E">
        <w:rPr>
          <w:rFonts w:asciiTheme="majorBidi" w:hAnsiTheme="majorBidi" w:cstheme="majorBidi"/>
          <w:b/>
          <w:bCs/>
          <w:i/>
          <w:iCs/>
          <w:color w:val="000000" w:themeColor="text1"/>
          <w:sz w:val="24"/>
          <w:szCs w:val="24"/>
          <w:lang w:val="id-ID"/>
        </w:rPr>
        <w:t>listening through eyes</w:t>
      </w:r>
      <w:r w:rsidR="008A1B50" w:rsidRPr="00A9423E">
        <w:rPr>
          <w:rFonts w:asciiTheme="majorBidi" w:hAnsiTheme="majorBidi" w:cstheme="majorBidi"/>
          <w:color w:val="000000" w:themeColor="text1"/>
          <w:sz w:val="24"/>
          <w:szCs w:val="24"/>
          <w:lang w:val="id-ID"/>
        </w:rPr>
        <w:t>)</w:t>
      </w:r>
      <w:r w:rsidRPr="00A9423E">
        <w:rPr>
          <w:rFonts w:asciiTheme="majorBidi" w:hAnsiTheme="majorBidi" w:cstheme="majorBidi"/>
          <w:color w:val="000000" w:themeColor="text1"/>
          <w:sz w:val="24"/>
          <w:szCs w:val="24"/>
          <w:lang w:val="id-ID"/>
        </w:rPr>
        <w:t xml:space="preserve">, ternyata sudah menjadi hal yang biasa dan mendasar </w:t>
      </w:r>
      <w:r w:rsidR="005C7EC9" w:rsidRPr="00A9423E">
        <w:rPr>
          <w:rFonts w:asciiTheme="majorBidi" w:hAnsiTheme="majorBidi" w:cstheme="majorBidi"/>
          <w:color w:val="000000" w:themeColor="text1"/>
          <w:sz w:val="24"/>
          <w:szCs w:val="24"/>
          <w:lang w:val="id-ID"/>
        </w:rPr>
        <w:t xml:space="preserve">bagi pemilik </w:t>
      </w:r>
      <w:r w:rsidR="008A1B50" w:rsidRPr="00A9423E">
        <w:rPr>
          <w:rFonts w:asciiTheme="majorBidi" w:hAnsiTheme="majorBidi" w:cstheme="majorBidi"/>
          <w:color w:val="000000" w:themeColor="text1"/>
          <w:sz w:val="24"/>
          <w:szCs w:val="24"/>
          <w:lang w:val="id-ID"/>
        </w:rPr>
        <w:t xml:space="preserve">huruf ini -- </w:t>
      </w:r>
      <w:r w:rsidR="008A1B50" w:rsidRPr="00A9423E">
        <w:rPr>
          <w:rFonts w:asciiTheme="majorBidi" w:hAnsiTheme="majorBidi" w:cstheme="majorBidi"/>
          <w:i/>
          <w:iCs/>
          <w:color w:val="000000" w:themeColor="text1"/>
          <w:sz w:val="24"/>
          <w:szCs w:val="24"/>
          <w:lang w:val="id-ID"/>
        </w:rPr>
        <w:t>aleph</w:t>
      </w:r>
      <w:r w:rsidR="008A1B50" w:rsidRPr="00A9423E">
        <w:rPr>
          <w:rFonts w:asciiTheme="majorBidi" w:hAnsiTheme="majorBidi" w:cstheme="majorBidi"/>
          <w:color w:val="000000" w:themeColor="text1"/>
          <w:sz w:val="24"/>
          <w:szCs w:val="24"/>
          <w:lang w:val="id-ID"/>
        </w:rPr>
        <w:t xml:space="preserve"> (</w:t>
      </w:r>
      <w:r w:rsidR="008A1B50" w:rsidRPr="00A9423E">
        <w:rPr>
          <w:rFonts w:asciiTheme="majorBidi" w:hAnsiTheme="majorBidi" w:cstheme="majorBidi"/>
          <w:color w:val="000000" w:themeColor="text1"/>
          <w:sz w:val="24"/>
          <w:szCs w:val="24"/>
          <w:rtl/>
          <w:lang w:val="id-ID" w:bidi="he-IL"/>
        </w:rPr>
        <w:t>א</w:t>
      </w:r>
      <w:r w:rsidR="008A1B50" w:rsidRPr="00A9423E">
        <w:rPr>
          <w:rFonts w:asciiTheme="majorBidi" w:hAnsiTheme="majorBidi" w:cstheme="majorBidi"/>
          <w:color w:val="000000" w:themeColor="text1"/>
          <w:sz w:val="24"/>
          <w:szCs w:val="24"/>
          <w:lang w:val="id-ID"/>
        </w:rPr>
        <w:t>).</w:t>
      </w:r>
      <w:r w:rsidRPr="00A9423E">
        <w:rPr>
          <w:rFonts w:asciiTheme="majorBidi" w:hAnsiTheme="majorBidi" w:cstheme="majorBidi"/>
          <w:color w:val="000000" w:themeColor="text1"/>
          <w:sz w:val="24"/>
          <w:szCs w:val="24"/>
          <w:lang w:val="id-ID"/>
        </w:rPr>
        <w:t xml:space="preserve"> Yang sangat mendasar yaitu mereka sudah terbiasa berpikir dengan huruf, bukan dengan kata.</w:t>
      </w:r>
      <w:r w:rsidR="008A1B50" w:rsidRPr="00A9423E">
        <w:rPr>
          <w:rFonts w:asciiTheme="majorBidi" w:hAnsiTheme="majorBidi" w:cstheme="majorBidi"/>
          <w:color w:val="000000" w:themeColor="text1"/>
          <w:sz w:val="24"/>
          <w:szCs w:val="24"/>
          <w:lang w:val="id-ID"/>
        </w:rPr>
        <w:t xml:space="preserve"> </w:t>
      </w:r>
    </w:p>
    <w:p w:rsidR="008A1B50" w:rsidRPr="00A9423E" w:rsidRDefault="008A1B50" w:rsidP="00051236">
      <w:pPr>
        <w:ind w:firstLine="720"/>
        <w:jc w:val="both"/>
        <w:rPr>
          <w:rFonts w:asciiTheme="majorBidi" w:hAnsiTheme="majorBidi" w:cstheme="majorBidi"/>
          <w:color w:val="000000" w:themeColor="text1"/>
          <w:sz w:val="24"/>
          <w:szCs w:val="24"/>
          <w:lang w:val="id-ID"/>
        </w:rPr>
      </w:pPr>
      <w:r w:rsidRPr="00A9423E">
        <w:rPr>
          <w:rFonts w:asciiTheme="majorBidi" w:hAnsiTheme="majorBidi" w:cstheme="majorBidi"/>
          <w:color w:val="000000" w:themeColor="text1"/>
          <w:sz w:val="24"/>
          <w:szCs w:val="24"/>
          <w:lang w:val="id-ID"/>
        </w:rPr>
        <w:t xml:space="preserve">Huruf </w:t>
      </w:r>
      <w:r w:rsidRPr="00A9423E">
        <w:rPr>
          <w:rFonts w:asciiTheme="majorBidi" w:hAnsiTheme="majorBidi" w:cstheme="majorBidi"/>
          <w:i/>
          <w:iCs/>
          <w:color w:val="000000" w:themeColor="text1"/>
          <w:sz w:val="24"/>
          <w:szCs w:val="24"/>
          <w:lang w:val="id-ID"/>
        </w:rPr>
        <w:t>aleph</w:t>
      </w:r>
      <w:r w:rsidRPr="00A9423E">
        <w:rPr>
          <w:rFonts w:asciiTheme="majorBidi" w:hAnsiTheme="majorBidi" w:cstheme="majorBidi"/>
          <w:color w:val="000000" w:themeColor="text1"/>
          <w:sz w:val="24"/>
          <w:szCs w:val="24"/>
          <w:lang w:val="id-ID"/>
        </w:rPr>
        <w:t xml:space="preserve"> (</w:t>
      </w:r>
      <w:r w:rsidRPr="00A9423E">
        <w:rPr>
          <w:rFonts w:asciiTheme="majorBidi" w:hAnsiTheme="majorBidi" w:cstheme="majorBidi"/>
          <w:color w:val="000000" w:themeColor="text1"/>
          <w:sz w:val="24"/>
          <w:szCs w:val="24"/>
          <w:rtl/>
          <w:lang w:val="id-ID" w:bidi="he-IL"/>
        </w:rPr>
        <w:t>א</w:t>
      </w:r>
      <w:r w:rsidRPr="00A9423E">
        <w:rPr>
          <w:rFonts w:asciiTheme="majorBidi" w:hAnsiTheme="majorBidi" w:cstheme="majorBidi"/>
          <w:color w:val="000000" w:themeColor="text1"/>
          <w:sz w:val="24"/>
          <w:szCs w:val="24"/>
          <w:lang w:val="id-ID"/>
        </w:rPr>
        <w:t xml:space="preserve">) itu </w:t>
      </w:r>
      <w:r w:rsidR="00002054" w:rsidRPr="00A9423E">
        <w:rPr>
          <w:rFonts w:asciiTheme="majorBidi" w:hAnsiTheme="majorBidi" w:cstheme="majorBidi"/>
          <w:color w:val="000000" w:themeColor="text1"/>
          <w:sz w:val="24"/>
          <w:szCs w:val="24"/>
          <w:lang w:val="id-ID"/>
        </w:rPr>
        <w:t xml:space="preserve">sudah </w:t>
      </w:r>
      <w:r w:rsidRPr="00A9423E">
        <w:rPr>
          <w:rFonts w:asciiTheme="majorBidi" w:hAnsiTheme="majorBidi" w:cstheme="majorBidi"/>
          <w:color w:val="000000" w:themeColor="text1"/>
          <w:sz w:val="24"/>
          <w:szCs w:val="24"/>
          <w:lang w:val="id-ID"/>
        </w:rPr>
        <w:t xml:space="preserve">sangat </w:t>
      </w:r>
      <w:r w:rsidR="00002054" w:rsidRPr="00A9423E">
        <w:rPr>
          <w:rFonts w:asciiTheme="majorBidi" w:hAnsiTheme="majorBidi" w:cstheme="majorBidi"/>
          <w:color w:val="000000" w:themeColor="text1"/>
          <w:sz w:val="24"/>
          <w:szCs w:val="24"/>
          <w:lang w:val="id-ID"/>
        </w:rPr>
        <w:t xml:space="preserve">mendidik </w:t>
      </w:r>
      <w:r w:rsidRPr="00A9423E">
        <w:rPr>
          <w:rFonts w:asciiTheme="majorBidi" w:hAnsiTheme="majorBidi" w:cstheme="majorBidi"/>
          <w:color w:val="000000" w:themeColor="text1"/>
          <w:sz w:val="24"/>
          <w:szCs w:val="24"/>
          <w:lang w:val="id-ID"/>
        </w:rPr>
        <w:t xml:space="preserve">mereka </w:t>
      </w:r>
      <w:r w:rsidR="00002054" w:rsidRPr="00A9423E">
        <w:rPr>
          <w:rFonts w:asciiTheme="majorBidi" w:hAnsiTheme="majorBidi" w:cstheme="majorBidi"/>
          <w:color w:val="000000" w:themeColor="text1"/>
          <w:sz w:val="24"/>
          <w:szCs w:val="24"/>
          <w:lang w:val="id-ID"/>
        </w:rPr>
        <w:t xml:space="preserve">untuk </w:t>
      </w:r>
      <w:r w:rsidRPr="00A9423E">
        <w:rPr>
          <w:rFonts w:asciiTheme="majorBidi" w:hAnsiTheme="majorBidi" w:cstheme="majorBidi"/>
          <w:color w:val="000000" w:themeColor="text1"/>
          <w:sz w:val="24"/>
          <w:szCs w:val="24"/>
          <w:lang w:val="id-ID"/>
        </w:rPr>
        <w:t>“</w:t>
      </w:r>
      <w:r w:rsidRPr="00A9423E">
        <w:rPr>
          <w:rFonts w:asciiTheme="majorBidi" w:hAnsiTheme="majorBidi" w:cstheme="majorBidi"/>
          <w:b/>
          <w:bCs/>
          <w:color w:val="000000" w:themeColor="text1"/>
          <w:sz w:val="24"/>
          <w:szCs w:val="24"/>
          <w:lang w:val="id-ID"/>
        </w:rPr>
        <w:t>mendengar dengan mata</w:t>
      </w:r>
      <w:r w:rsidRPr="00A9423E">
        <w:rPr>
          <w:rFonts w:asciiTheme="majorBidi" w:hAnsiTheme="majorBidi" w:cstheme="majorBidi"/>
          <w:color w:val="000000" w:themeColor="text1"/>
          <w:sz w:val="24"/>
          <w:szCs w:val="24"/>
          <w:lang w:val="id-ID"/>
        </w:rPr>
        <w:t xml:space="preserve">.” Tanpa </w:t>
      </w:r>
      <w:r w:rsidRPr="00A9423E">
        <w:rPr>
          <w:rFonts w:asciiTheme="majorBidi" w:hAnsiTheme="majorBidi" w:cstheme="majorBidi"/>
          <w:i/>
          <w:iCs/>
          <w:color w:val="000000" w:themeColor="text1"/>
          <w:sz w:val="24"/>
          <w:szCs w:val="24"/>
          <w:lang w:val="id-ID"/>
        </w:rPr>
        <w:t>aleph</w:t>
      </w:r>
      <w:r w:rsidRPr="00A9423E">
        <w:rPr>
          <w:rFonts w:asciiTheme="majorBidi" w:hAnsiTheme="majorBidi" w:cstheme="majorBidi"/>
          <w:color w:val="000000" w:themeColor="text1"/>
          <w:sz w:val="24"/>
          <w:szCs w:val="24"/>
          <w:lang w:val="id-ID"/>
        </w:rPr>
        <w:t xml:space="preserve"> (</w:t>
      </w:r>
      <w:r w:rsidRPr="00A9423E">
        <w:rPr>
          <w:rFonts w:asciiTheme="majorBidi" w:hAnsiTheme="majorBidi" w:cstheme="majorBidi"/>
          <w:color w:val="000000" w:themeColor="text1"/>
          <w:sz w:val="24"/>
          <w:szCs w:val="24"/>
          <w:rtl/>
          <w:lang w:val="id-ID" w:bidi="he-IL"/>
        </w:rPr>
        <w:t>א</w:t>
      </w:r>
      <w:r w:rsidRPr="00A9423E">
        <w:rPr>
          <w:rFonts w:asciiTheme="majorBidi" w:hAnsiTheme="majorBidi" w:cstheme="majorBidi"/>
          <w:color w:val="000000" w:themeColor="text1"/>
          <w:sz w:val="24"/>
          <w:szCs w:val="24"/>
          <w:lang w:val="id-ID"/>
        </w:rPr>
        <w:t xml:space="preserve">), </w:t>
      </w:r>
      <w:r w:rsidRPr="00A9423E">
        <w:rPr>
          <w:rFonts w:asciiTheme="majorBidi" w:hAnsiTheme="majorBidi" w:cstheme="majorBidi"/>
          <w:i/>
          <w:iCs/>
          <w:color w:val="000000" w:themeColor="text1"/>
          <w:sz w:val="24"/>
          <w:szCs w:val="24"/>
          <w:lang w:val="id-ID"/>
        </w:rPr>
        <w:t>emet</w:t>
      </w:r>
      <w:r w:rsidRPr="00A9423E">
        <w:rPr>
          <w:rFonts w:asciiTheme="majorBidi" w:hAnsiTheme="majorBidi" w:cstheme="majorBidi"/>
          <w:color w:val="000000" w:themeColor="text1"/>
          <w:sz w:val="24"/>
          <w:szCs w:val="24"/>
          <w:lang w:val="id-ID"/>
        </w:rPr>
        <w:t xml:space="preserve"> (</w:t>
      </w:r>
      <w:r w:rsidRPr="00A9423E">
        <w:rPr>
          <w:rFonts w:asciiTheme="majorBidi" w:hAnsiTheme="majorBidi" w:cstheme="majorBidi"/>
          <w:color w:val="000000" w:themeColor="text1"/>
          <w:sz w:val="24"/>
          <w:szCs w:val="24"/>
          <w:rtl/>
          <w:lang w:val="id-ID" w:bidi="he-IL"/>
        </w:rPr>
        <w:t>אמת</w:t>
      </w:r>
      <w:r w:rsidRPr="00A9423E">
        <w:rPr>
          <w:rFonts w:asciiTheme="majorBidi" w:hAnsiTheme="majorBidi" w:cstheme="majorBidi"/>
          <w:color w:val="000000" w:themeColor="text1"/>
          <w:sz w:val="24"/>
          <w:szCs w:val="24"/>
          <w:lang w:val="id-ID"/>
        </w:rPr>
        <w:t xml:space="preserve">) menjadi </w:t>
      </w:r>
      <w:r w:rsidRPr="00A9423E">
        <w:rPr>
          <w:rFonts w:asciiTheme="majorBidi" w:hAnsiTheme="majorBidi" w:cstheme="majorBidi"/>
          <w:i/>
          <w:iCs/>
          <w:color w:val="000000" w:themeColor="text1"/>
          <w:sz w:val="24"/>
          <w:szCs w:val="24"/>
          <w:lang w:val="id-ID"/>
        </w:rPr>
        <w:t>mat</w:t>
      </w:r>
      <w:r w:rsidRPr="00A9423E">
        <w:rPr>
          <w:rFonts w:asciiTheme="majorBidi" w:hAnsiTheme="majorBidi" w:cstheme="majorBidi"/>
          <w:color w:val="000000" w:themeColor="text1"/>
          <w:sz w:val="24"/>
          <w:szCs w:val="24"/>
          <w:lang w:val="id-ID"/>
        </w:rPr>
        <w:t xml:space="preserve"> (</w:t>
      </w:r>
      <w:r w:rsidRPr="00A9423E">
        <w:rPr>
          <w:rFonts w:asciiTheme="majorBidi" w:hAnsiTheme="majorBidi" w:cstheme="majorBidi"/>
          <w:color w:val="000000" w:themeColor="text1"/>
          <w:sz w:val="24"/>
          <w:szCs w:val="24"/>
          <w:rtl/>
          <w:lang w:val="id-ID" w:bidi="he-IL"/>
        </w:rPr>
        <w:t>מת</w:t>
      </w:r>
      <w:r w:rsidRPr="00A9423E">
        <w:rPr>
          <w:rFonts w:asciiTheme="majorBidi" w:hAnsiTheme="majorBidi" w:cstheme="majorBidi"/>
          <w:color w:val="000000" w:themeColor="text1"/>
          <w:sz w:val="24"/>
          <w:szCs w:val="24"/>
          <w:lang w:val="id-ID"/>
        </w:rPr>
        <w:t>). Kata “</w:t>
      </w:r>
      <w:r w:rsidRPr="00A9423E">
        <w:rPr>
          <w:rFonts w:asciiTheme="majorBidi" w:hAnsiTheme="majorBidi" w:cstheme="majorBidi"/>
          <w:i/>
          <w:iCs/>
          <w:color w:val="000000" w:themeColor="text1"/>
          <w:sz w:val="24"/>
          <w:szCs w:val="24"/>
          <w:lang w:val="id-ID"/>
        </w:rPr>
        <w:t>emet</w:t>
      </w:r>
      <w:r w:rsidRPr="00A9423E">
        <w:rPr>
          <w:rFonts w:asciiTheme="majorBidi" w:hAnsiTheme="majorBidi" w:cstheme="majorBidi"/>
          <w:color w:val="000000" w:themeColor="text1"/>
          <w:sz w:val="24"/>
          <w:szCs w:val="24"/>
          <w:lang w:val="id-ID"/>
        </w:rPr>
        <w:t>” (</w:t>
      </w:r>
      <w:r w:rsidRPr="00A9423E">
        <w:rPr>
          <w:rFonts w:asciiTheme="majorBidi" w:hAnsiTheme="majorBidi" w:cstheme="majorBidi"/>
          <w:i/>
          <w:iCs/>
          <w:color w:val="000000" w:themeColor="text1"/>
          <w:sz w:val="24"/>
          <w:szCs w:val="24"/>
          <w:lang w:val="id-ID"/>
        </w:rPr>
        <w:t>aleph-mem-tav</w:t>
      </w:r>
      <w:r w:rsidRPr="00A9423E">
        <w:rPr>
          <w:rFonts w:asciiTheme="majorBidi" w:hAnsiTheme="majorBidi" w:cstheme="majorBidi"/>
          <w:color w:val="000000" w:themeColor="text1"/>
          <w:sz w:val="24"/>
          <w:szCs w:val="24"/>
          <w:lang w:val="id-ID"/>
        </w:rPr>
        <w:t>) dan “</w:t>
      </w:r>
      <w:r w:rsidRPr="00A9423E">
        <w:rPr>
          <w:rFonts w:asciiTheme="majorBidi" w:hAnsiTheme="majorBidi" w:cstheme="majorBidi"/>
          <w:i/>
          <w:iCs/>
          <w:color w:val="000000" w:themeColor="text1"/>
          <w:sz w:val="24"/>
          <w:szCs w:val="24"/>
          <w:lang w:val="id-ID"/>
        </w:rPr>
        <w:t>mat</w:t>
      </w:r>
      <w:r w:rsidRPr="00A9423E">
        <w:rPr>
          <w:rFonts w:asciiTheme="majorBidi" w:hAnsiTheme="majorBidi" w:cstheme="majorBidi"/>
          <w:color w:val="000000" w:themeColor="text1"/>
          <w:sz w:val="24"/>
          <w:szCs w:val="24"/>
          <w:lang w:val="id-ID"/>
        </w:rPr>
        <w:t>” (</w:t>
      </w:r>
      <w:r w:rsidRPr="00A9423E">
        <w:rPr>
          <w:rFonts w:asciiTheme="majorBidi" w:hAnsiTheme="majorBidi" w:cstheme="majorBidi"/>
          <w:i/>
          <w:iCs/>
          <w:color w:val="000000" w:themeColor="text1"/>
          <w:sz w:val="24"/>
          <w:szCs w:val="24"/>
          <w:lang w:val="id-ID"/>
        </w:rPr>
        <w:t>mem-tav</w:t>
      </w:r>
      <w:r w:rsidRPr="00A9423E">
        <w:rPr>
          <w:rFonts w:asciiTheme="majorBidi" w:hAnsiTheme="majorBidi" w:cstheme="majorBidi"/>
          <w:color w:val="000000" w:themeColor="text1"/>
          <w:sz w:val="24"/>
          <w:szCs w:val="24"/>
          <w:lang w:val="id-ID"/>
        </w:rPr>
        <w:t xml:space="preserve">) berbeda hanya karena </w:t>
      </w:r>
      <w:r w:rsidRPr="00A9423E">
        <w:rPr>
          <w:rFonts w:asciiTheme="majorBidi" w:hAnsiTheme="majorBidi" w:cstheme="majorBidi"/>
          <w:i/>
          <w:iCs/>
          <w:color w:val="000000" w:themeColor="text1"/>
          <w:sz w:val="24"/>
          <w:szCs w:val="24"/>
          <w:lang w:val="id-ID"/>
        </w:rPr>
        <w:t xml:space="preserve">aleph. </w:t>
      </w:r>
      <w:r w:rsidRPr="00A9423E">
        <w:rPr>
          <w:rFonts w:asciiTheme="majorBidi" w:hAnsiTheme="majorBidi" w:cstheme="majorBidi"/>
          <w:color w:val="000000" w:themeColor="text1"/>
          <w:sz w:val="24"/>
          <w:szCs w:val="24"/>
          <w:lang w:val="id-ID"/>
        </w:rPr>
        <w:t xml:space="preserve">Tanpa </w:t>
      </w:r>
      <w:r w:rsidRPr="00A9423E">
        <w:rPr>
          <w:rFonts w:asciiTheme="majorBidi" w:hAnsiTheme="majorBidi" w:cstheme="majorBidi"/>
          <w:i/>
          <w:iCs/>
          <w:color w:val="000000" w:themeColor="text1"/>
          <w:sz w:val="24"/>
          <w:szCs w:val="24"/>
          <w:lang w:val="id-ID"/>
        </w:rPr>
        <w:t xml:space="preserve">aleph </w:t>
      </w:r>
      <w:r w:rsidRPr="00A9423E">
        <w:rPr>
          <w:rFonts w:asciiTheme="majorBidi" w:hAnsiTheme="majorBidi" w:cstheme="majorBidi"/>
          <w:color w:val="000000" w:themeColor="text1"/>
          <w:sz w:val="24"/>
          <w:szCs w:val="24"/>
          <w:lang w:val="id-ID"/>
        </w:rPr>
        <w:t>(</w:t>
      </w:r>
      <w:r w:rsidRPr="00A9423E">
        <w:rPr>
          <w:rFonts w:asciiTheme="majorBidi" w:hAnsiTheme="majorBidi" w:cstheme="majorBidi"/>
          <w:color w:val="000000" w:themeColor="text1"/>
          <w:sz w:val="24"/>
          <w:szCs w:val="24"/>
          <w:rtl/>
          <w:lang w:val="id-ID" w:bidi="he-IL"/>
        </w:rPr>
        <w:t>א</w:t>
      </w:r>
      <w:r w:rsidRPr="00A9423E">
        <w:rPr>
          <w:rFonts w:asciiTheme="majorBidi" w:hAnsiTheme="majorBidi" w:cstheme="majorBidi"/>
          <w:color w:val="000000" w:themeColor="text1"/>
          <w:sz w:val="24"/>
          <w:szCs w:val="24"/>
          <w:lang w:val="id-ID"/>
        </w:rPr>
        <w:t>)</w:t>
      </w:r>
      <w:r w:rsidRPr="00A9423E">
        <w:rPr>
          <w:rFonts w:asciiTheme="majorBidi" w:hAnsiTheme="majorBidi" w:cstheme="majorBidi"/>
          <w:i/>
          <w:iCs/>
          <w:color w:val="000000" w:themeColor="text1"/>
          <w:sz w:val="24"/>
          <w:szCs w:val="24"/>
          <w:lang w:val="id-ID"/>
        </w:rPr>
        <w:t>,</w:t>
      </w:r>
      <w:r w:rsidRPr="00A9423E">
        <w:rPr>
          <w:rFonts w:asciiTheme="majorBidi" w:hAnsiTheme="majorBidi" w:cstheme="majorBidi"/>
          <w:color w:val="000000" w:themeColor="text1"/>
          <w:sz w:val="24"/>
          <w:szCs w:val="24"/>
          <w:lang w:val="id-ID"/>
        </w:rPr>
        <w:t xml:space="preserve"> </w:t>
      </w:r>
      <w:r w:rsidRPr="00A9423E">
        <w:rPr>
          <w:rFonts w:asciiTheme="majorBidi" w:hAnsiTheme="majorBidi" w:cstheme="majorBidi"/>
          <w:b/>
          <w:bCs/>
          <w:color w:val="000000" w:themeColor="text1"/>
          <w:sz w:val="24"/>
          <w:szCs w:val="24"/>
          <w:lang w:val="id-ID"/>
        </w:rPr>
        <w:t>kebenaran</w:t>
      </w:r>
      <w:r w:rsidRPr="00A9423E">
        <w:rPr>
          <w:rFonts w:asciiTheme="majorBidi" w:hAnsiTheme="majorBidi" w:cstheme="majorBidi"/>
          <w:color w:val="000000" w:themeColor="text1"/>
          <w:sz w:val="24"/>
          <w:szCs w:val="24"/>
          <w:lang w:val="id-ID"/>
        </w:rPr>
        <w:t xml:space="preserve"> (</w:t>
      </w:r>
      <w:r w:rsidRPr="00A9423E">
        <w:rPr>
          <w:rFonts w:asciiTheme="majorBidi" w:hAnsiTheme="majorBidi" w:cstheme="majorBidi"/>
          <w:i/>
          <w:iCs/>
          <w:color w:val="000000" w:themeColor="text1"/>
          <w:sz w:val="24"/>
          <w:szCs w:val="24"/>
          <w:lang w:val="id-ID"/>
        </w:rPr>
        <w:t>emet</w:t>
      </w:r>
      <w:r w:rsidRPr="00A9423E">
        <w:rPr>
          <w:rFonts w:asciiTheme="majorBidi" w:hAnsiTheme="majorBidi" w:cstheme="majorBidi"/>
          <w:color w:val="000000" w:themeColor="text1"/>
          <w:sz w:val="24"/>
          <w:szCs w:val="24"/>
          <w:lang w:val="id-ID"/>
        </w:rPr>
        <w:t xml:space="preserve">) itu </w:t>
      </w:r>
      <w:r w:rsidRPr="00A9423E">
        <w:rPr>
          <w:rFonts w:asciiTheme="majorBidi" w:hAnsiTheme="majorBidi" w:cstheme="majorBidi"/>
          <w:b/>
          <w:bCs/>
          <w:color w:val="000000" w:themeColor="text1"/>
          <w:sz w:val="24"/>
          <w:szCs w:val="24"/>
          <w:lang w:val="id-ID"/>
        </w:rPr>
        <w:t xml:space="preserve">mati </w:t>
      </w:r>
      <w:r w:rsidRPr="00A9423E">
        <w:rPr>
          <w:rFonts w:asciiTheme="majorBidi" w:hAnsiTheme="majorBidi" w:cstheme="majorBidi"/>
          <w:color w:val="000000" w:themeColor="text1"/>
          <w:sz w:val="24"/>
          <w:szCs w:val="24"/>
          <w:lang w:val="id-ID"/>
        </w:rPr>
        <w:t>(</w:t>
      </w:r>
      <w:r w:rsidRPr="00A9423E">
        <w:rPr>
          <w:rFonts w:asciiTheme="majorBidi" w:hAnsiTheme="majorBidi" w:cstheme="majorBidi"/>
          <w:i/>
          <w:iCs/>
          <w:color w:val="000000" w:themeColor="text1"/>
          <w:sz w:val="24"/>
          <w:szCs w:val="24"/>
          <w:lang w:val="id-ID"/>
        </w:rPr>
        <w:t>mat</w:t>
      </w:r>
      <w:r w:rsidRPr="00A9423E">
        <w:rPr>
          <w:rFonts w:asciiTheme="majorBidi" w:hAnsiTheme="majorBidi" w:cstheme="majorBidi"/>
          <w:color w:val="000000" w:themeColor="text1"/>
          <w:sz w:val="24"/>
          <w:szCs w:val="24"/>
          <w:lang w:val="id-ID"/>
        </w:rPr>
        <w:t xml:space="preserve">). </w:t>
      </w:r>
      <w:r w:rsidR="00CE4C39" w:rsidRPr="00A9423E">
        <w:rPr>
          <w:rFonts w:asciiTheme="majorBidi" w:hAnsiTheme="majorBidi" w:cstheme="majorBidi"/>
          <w:i/>
          <w:iCs/>
          <w:color w:val="000000" w:themeColor="text1"/>
          <w:sz w:val="24"/>
          <w:szCs w:val="24"/>
          <w:lang w:val="id-ID"/>
        </w:rPr>
        <w:t>Aleph-Tav</w:t>
      </w:r>
      <w:r w:rsidR="00CE4C39" w:rsidRPr="00A9423E">
        <w:rPr>
          <w:rFonts w:asciiTheme="majorBidi" w:hAnsiTheme="majorBidi" w:cstheme="majorBidi"/>
          <w:color w:val="000000" w:themeColor="text1"/>
          <w:sz w:val="24"/>
          <w:szCs w:val="24"/>
          <w:lang w:val="id-ID"/>
        </w:rPr>
        <w:t xml:space="preserve"> (</w:t>
      </w:r>
      <w:r w:rsidR="00CE4C39" w:rsidRPr="00A9423E">
        <w:rPr>
          <w:rFonts w:asciiTheme="majorBidi" w:hAnsiTheme="majorBidi" w:cstheme="majorBidi"/>
          <w:color w:val="000000" w:themeColor="text1"/>
          <w:sz w:val="24"/>
          <w:szCs w:val="24"/>
          <w:rtl/>
          <w:lang w:val="id-ID" w:bidi="he-IL"/>
        </w:rPr>
        <w:t>את</w:t>
      </w:r>
      <w:r w:rsidR="00CE4C39" w:rsidRPr="00A9423E">
        <w:rPr>
          <w:rFonts w:asciiTheme="majorBidi" w:hAnsiTheme="majorBidi" w:cstheme="majorBidi"/>
          <w:color w:val="000000" w:themeColor="text1"/>
          <w:sz w:val="24"/>
          <w:szCs w:val="24"/>
          <w:lang w:val="id-ID"/>
        </w:rPr>
        <w:t xml:space="preserve">) sebagai jendela kebenaran adalah </w:t>
      </w:r>
      <w:r w:rsidR="00CE4C39" w:rsidRPr="00A9423E">
        <w:rPr>
          <w:rFonts w:asciiTheme="majorBidi" w:hAnsiTheme="majorBidi" w:cstheme="majorBidi"/>
          <w:i/>
          <w:iCs/>
          <w:color w:val="000000" w:themeColor="text1"/>
          <w:sz w:val="24"/>
          <w:szCs w:val="24"/>
          <w:lang w:val="id-ID"/>
        </w:rPr>
        <w:t>Alfa-Omega</w:t>
      </w:r>
      <w:r w:rsidR="00CE4C39" w:rsidRPr="00A9423E">
        <w:rPr>
          <w:rFonts w:asciiTheme="majorBidi" w:hAnsiTheme="majorBidi" w:cstheme="majorBidi"/>
          <w:color w:val="000000" w:themeColor="text1"/>
          <w:sz w:val="24"/>
          <w:szCs w:val="24"/>
          <w:lang w:val="id-ID"/>
        </w:rPr>
        <w:t xml:space="preserve"> (ΑΩ) itu sendiri. </w:t>
      </w:r>
      <w:r w:rsidRPr="00A9423E">
        <w:rPr>
          <w:rFonts w:asciiTheme="majorBidi" w:hAnsiTheme="majorBidi" w:cstheme="majorBidi"/>
          <w:color w:val="000000" w:themeColor="text1"/>
          <w:sz w:val="24"/>
          <w:szCs w:val="24"/>
          <w:lang w:val="id-ID"/>
        </w:rPr>
        <w:t xml:space="preserve">Ketika mata melihat huruf ini, telinga menangkap suara kehidupan. Kebenaran dan kehidupan menjadi satu. Dalam ruang visual, telinga menangkap suara kehidupan. Atau mungkin lebih </w:t>
      </w:r>
      <w:r w:rsidR="00051236">
        <w:rPr>
          <w:rFonts w:asciiTheme="majorBidi" w:hAnsiTheme="majorBidi" w:cstheme="majorBidi"/>
          <w:color w:val="000000" w:themeColor="text1"/>
          <w:sz w:val="24"/>
          <w:szCs w:val="24"/>
          <w:lang w:val="id-ID"/>
        </w:rPr>
        <w:t>tepat</w:t>
      </w:r>
      <w:r w:rsidRPr="00A9423E">
        <w:rPr>
          <w:rFonts w:asciiTheme="majorBidi" w:hAnsiTheme="majorBidi" w:cstheme="majorBidi"/>
          <w:color w:val="000000" w:themeColor="text1"/>
          <w:sz w:val="24"/>
          <w:szCs w:val="24"/>
          <w:lang w:val="id-ID"/>
        </w:rPr>
        <w:t xml:space="preserve">: Telinga kehidupan menangkap suara kehidupan. </w:t>
      </w:r>
    </w:p>
    <w:p w:rsidR="008A1B50" w:rsidRPr="0075040F" w:rsidRDefault="008A1B50" w:rsidP="00F749BB">
      <w:pPr>
        <w:ind w:firstLine="720"/>
        <w:jc w:val="both"/>
        <w:rPr>
          <w:rFonts w:asciiTheme="majorBidi" w:hAnsiTheme="majorBidi" w:cstheme="majorBidi"/>
          <w:color w:val="000000" w:themeColor="text1"/>
          <w:sz w:val="24"/>
          <w:szCs w:val="24"/>
          <w:lang w:val="id-ID"/>
        </w:rPr>
      </w:pPr>
      <w:r w:rsidRPr="0075040F">
        <w:rPr>
          <w:rFonts w:asciiTheme="majorBidi" w:hAnsiTheme="majorBidi" w:cstheme="majorBidi"/>
          <w:color w:val="000000" w:themeColor="text1"/>
          <w:sz w:val="24"/>
          <w:szCs w:val="24"/>
          <w:lang w:val="id-ID"/>
        </w:rPr>
        <w:t>Bagi yang “</w:t>
      </w:r>
      <w:r w:rsidRPr="0075040F">
        <w:rPr>
          <w:rFonts w:asciiTheme="majorBidi" w:hAnsiTheme="majorBidi" w:cstheme="majorBidi"/>
          <w:b/>
          <w:bCs/>
          <w:color w:val="000000" w:themeColor="text1"/>
          <w:sz w:val="24"/>
          <w:szCs w:val="24"/>
          <w:lang w:val="id-ID"/>
        </w:rPr>
        <w:t>melihat dengan telinga</w:t>
      </w:r>
      <w:r w:rsidRPr="0075040F">
        <w:rPr>
          <w:rFonts w:asciiTheme="majorBidi" w:hAnsiTheme="majorBidi" w:cstheme="majorBidi"/>
          <w:color w:val="000000" w:themeColor="text1"/>
          <w:sz w:val="24"/>
          <w:szCs w:val="24"/>
          <w:lang w:val="id-ID"/>
        </w:rPr>
        <w:t>,” mendengar “</w:t>
      </w:r>
      <w:r w:rsidRPr="0075040F">
        <w:rPr>
          <w:rFonts w:asciiTheme="majorBidi" w:hAnsiTheme="majorBidi" w:cstheme="majorBidi"/>
          <w:b/>
          <w:bCs/>
          <w:i/>
          <w:iCs/>
          <w:color w:val="000000" w:themeColor="text1"/>
          <w:sz w:val="24"/>
          <w:szCs w:val="24"/>
          <w:lang w:val="id-ID"/>
        </w:rPr>
        <w:t>a</w:t>
      </w:r>
      <w:r w:rsidRPr="0075040F">
        <w:rPr>
          <w:rFonts w:asciiTheme="majorBidi" w:hAnsiTheme="majorBidi" w:cstheme="majorBidi"/>
          <w:i/>
          <w:iCs/>
          <w:color w:val="000000" w:themeColor="text1"/>
          <w:sz w:val="24"/>
          <w:szCs w:val="24"/>
          <w:lang w:val="id-ID"/>
        </w:rPr>
        <w:t>leph</w:t>
      </w:r>
      <w:r w:rsidRPr="0075040F">
        <w:rPr>
          <w:rFonts w:asciiTheme="majorBidi" w:hAnsiTheme="majorBidi" w:cstheme="majorBidi"/>
          <w:color w:val="000000" w:themeColor="text1"/>
          <w:sz w:val="24"/>
          <w:szCs w:val="24"/>
          <w:lang w:val="id-ID"/>
        </w:rPr>
        <w:t>” dan “</w:t>
      </w:r>
      <w:r w:rsidRPr="0075040F">
        <w:rPr>
          <w:rFonts w:asciiTheme="majorBidi" w:hAnsiTheme="majorBidi" w:cstheme="majorBidi"/>
          <w:b/>
          <w:bCs/>
          <w:i/>
          <w:iCs/>
          <w:color w:val="000000" w:themeColor="text1"/>
          <w:sz w:val="24"/>
          <w:szCs w:val="24"/>
          <w:lang w:val="id-ID"/>
        </w:rPr>
        <w:t>e</w:t>
      </w:r>
      <w:r w:rsidRPr="0075040F">
        <w:rPr>
          <w:rFonts w:asciiTheme="majorBidi" w:hAnsiTheme="majorBidi" w:cstheme="majorBidi"/>
          <w:i/>
          <w:iCs/>
          <w:color w:val="000000" w:themeColor="text1"/>
          <w:sz w:val="24"/>
          <w:szCs w:val="24"/>
          <w:lang w:val="id-ID"/>
        </w:rPr>
        <w:t>leph</w:t>
      </w:r>
      <w:r w:rsidRPr="0075040F">
        <w:rPr>
          <w:rFonts w:asciiTheme="majorBidi" w:hAnsiTheme="majorBidi" w:cstheme="majorBidi"/>
          <w:color w:val="000000" w:themeColor="text1"/>
          <w:sz w:val="24"/>
          <w:szCs w:val="24"/>
          <w:lang w:val="id-ID"/>
        </w:rPr>
        <w:t xml:space="preserve">” orang melihat dua hal yang berbeda dari abjad </w:t>
      </w:r>
      <w:r w:rsidRPr="0075040F">
        <w:rPr>
          <w:rFonts w:asciiTheme="majorBidi" w:hAnsiTheme="majorBidi" w:cstheme="majorBidi"/>
          <w:i/>
          <w:iCs/>
          <w:color w:val="000000" w:themeColor="text1"/>
          <w:sz w:val="24"/>
          <w:szCs w:val="24"/>
          <w:lang w:val="id-ID"/>
        </w:rPr>
        <w:t>aleph</w:t>
      </w:r>
      <w:r w:rsidRPr="0075040F">
        <w:rPr>
          <w:rFonts w:asciiTheme="majorBidi" w:hAnsiTheme="majorBidi" w:cstheme="majorBidi"/>
          <w:color w:val="000000" w:themeColor="text1"/>
          <w:sz w:val="24"/>
          <w:szCs w:val="24"/>
          <w:lang w:val="id-ID"/>
        </w:rPr>
        <w:t xml:space="preserve"> (</w:t>
      </w:r>
      <w:r w:rsidRPr="0075040F">
        <w:rPr>
          <w:rFonts w:asciiTheme="majorBidi" w:hAnsiTheme="majorBidi" w:cstheme="majorBidi"/>
          <w:color w:val="000000" w:themeColor="text1"/>
          <w:sz w:val="24"/>
          <w:szCs w:val="24"/>
          <w:rtl/>
          <w:lang w:val="id-ID" w:bidi="he-IL"/>
        </w:rPr>
        <w:t>א</w:t>
      </w:r>
      <w:r w:rsidRPr="0075040F">
        <w:rPr>
          <w:rFonts w:asciiTheme="majorBidi" w:hAnsiTheme="majorBidi" w:cstheme="majorBidi"/>
          <w:color w:val="000000" w:themeColor="text1"/>
          <w:sz w:val="24"/>
          <w:szCs w:val="24"/>
          <w:lang w:val="id-ID"/>
        </w:rPr>
        <w:t>) yang sama. Tuturan “</w:t>
      </w:r>
      <w:r w:rsidRPr="0075040F">
        <w:rPr>
          <w:rFonts w:asciiTheme="majorBidi" w:hAnsiTheme="majorBidi" w:cstheme="majorBidi"/>
          <w:i/>
          <w:iCs/>
          <w:color w:val="000000" w:themeColor="text1"/>
          <w:sz w:val="24"/>
          <w:szCs w:val="24"/>
          <w:lang w:val="id-ID"/>
        </w:rPr>
        <w:t>aleph</w:t>
      </w:r>
      <w:r w:rsidRPr="0075040F">
        <w:rPr>
          <w:rFonts w:asciiTheme="majorBidi" w:hAnsiTheme="majorBidi" w:cstheme="majorBidi"/>
          <w:color w:val="000000" w:themeColor="text1"/>
          <w:sz w:val="24"/>
          <w:szCs w:val="24"/>
          <w:lang w:val="id-ID"/>
        </w:rPr>
        <w:t>” tetap mengacu abjad</w:t>
      </w:r>
      <w:r w:rsidRPr="0075040F">
        <w:rPr>
          <w:rFonts w:asciiTheme="majorBidi" w:hAnsiTheme="majorBidi" w:cstheme="majorBidi"/>
          <w:i/>
          <w:iCs/>
          <w:color w:val="000000" w:themeColor="text1"/>
          <w:sz w:val="24"/>
          <w:szCs w:val="24"/>
          <w:lang w:val="id-ID"/>
        </w:rPr>
        <w:t xml:space="preserve"> aleph</w:t>
      </w:r>
      <w:r w:rsidRPr="0075040F">
        <w:rPr>
          <w:rFonts w:asciiTheme="majorBidi" w:hAnsiTheme="majorBidi" w:cstheme="majorBidi"/>
          <w:color w:val="000000" w:themeColor="text1"/>
          <w:sz w:val="24"/>
          <w:szCs w:val="24"/>
          <w:lang w:val="id-ID"/>
        </w:rPr>
        <w:t xml:space="preserve"> (</w:t>
      </w:r>
      <w:r w:rsidRPr="0075040F">
        <w:rPr>
          <w:rFonts w:asciiTheme="majorBidi" w:hAnsiTheme="majorBidi" w:cstheme="majorBidi"/>
          <w:color w:val="000000" w:themeColor="text1"/>
          <w:sz w:val="24"/>
          <w:szCs w:val="24"/>
          <w:rtl/>
          <w:lang w:val="id-ID" w:bidi="he-IL"/>
        </w:rPr>
        <w:t>א</w:t>
      </w:r>
      <w:r w:rsidRPr="0075040F">
        <w:rPr>
          <w:rFonts w:asciiTheme="majorBidi" w:hAnsiTheme="majorBidi" w:cstheme="majorBidi"/>
          <w:color w:val="000000" w:themeColor="text1"/>
          <w:sz w:val="24"/>
          <w:szCs w:val="24"/>
          <w:lang w:val="id-ID"/>
        </w:rPr>
        <w:t>) dengan nilai numeriknya satu, sedangkan tuturan “</w:t>
      </w:r>
      <w:r w:rsidRPr="0075040F">
        <w:rPr>
          <w:rFonts w:asciiTheme="majorBidi" w:hAnsiTheme="majorBidi" w:cstheme="majorBidi"/>
          <w:i/>
          <w:iCs/>
          <w:color w:val="000000" w:themeColor="text1"/>
          <w:sz w:val="24"/>
          <w:szCs w:val="24"/>
          <w:lang w:val="id-ID"/>
        </w:rPr>
        <w:t>eleph</w:t>
      </w:r>
      <w:r w:rsidRPr="0075040F">
        <w:rPr>
          <w:rFonts w:asciiTheme="majorBidi" w:hAnsiTheme="majorBidi" w:cstheme="majorBidi"/>
          <w:color w:val="000000" w:themeColor="text1"/>
          <w:sz w:val="24"/>
          <w:szCs w:val="24"/>
          <w:lang w:val="id-ID"/>
        </w:rPr>
        <w:t xml:space="preserve">” yang juga mengacu pada abjad </w:t>
      </w:r>
      <w:r w:rsidRPr="0075040F">
        <w:rPr>
          <w:rFonts w:asciiTheme="majorBidi" w:hAnsiTheme="majorBidi" w:cstheme="majorBidi"/>
          <w:i/>
          <w:iCs/>
          <w:color w:val="000000" w:themeColor="text1"/>
          <w:sz w:val="24"/>
          <w:szCs w:val="24"/>
          <w:lang w:val="id-ID"/>
        </w:rPr>
        <w:t>aleph</w:t>
      </w:r>
      <w:r w:rsidRPr="0075040F">
        <w:rPr>
          <w:rFonts w:asciiTheme="majorBidi" w:hAnsiTheme="majorBidi" w:cstheme="majorBidi"/>
          <w:color w:val="000000" w:themeColor="text1"/>
          <w:sz w:val="24"/>
          <w:szCs w:val="24"/>
          <w:lang w:val="id-ID"/>
        </w:rPr>
        <w:t xml:space="preserve"> </w:t>
      </w:r>
      <w:r w:rsidRPr="0075040F">
        <w:rPr>
          <w:rFonts w:asciiTheme="majorBidi" w:hAnsiTheme="majorBidi" w:cstheme="majorBidi"/>
          <w:color w:val="000000" w:themeColor="text1"/>
          <w:sz w:val="24"/>
          <w:szCs w:val="24"/>
          <w:lang w:val="id-ID"/>
        </w:rPr>
        <w:lastRenderedPageBreak/>
        <w:t>(</w:t>
      </w:r>
      <w:r w:rsidRPr="0075040F">
        <w:rPr>
          <w:rFonts w:asciiTheme="majorBidi" w:hAnsiTheme="majorBidi" w:cstheme="majorBidi"/>
          <w:color w:val="000000" w:themeColor="text1"/>
          <w:sz w:val="24"/>
          <w:szCs w:val="24"/>
          <w:rtl/>
          <w:lang w:val="id-ID" w:bidi="he-IL"/>
        </w:rPr>
        <w:t>א</w:t>
      </w:r>
      <w:r w:rsidRPr="0075040F">
        <w:rPr>
          <w:rFonts w:asciiTheme="majorBidi" w:hAnsiTheme="majorBidi" w:cstheme="majorBidi"/>
          <w:color w:val="000000" w:themeColor="text1"/>
          <w:sz w:val="24"/>
          <w:szCs w:val="24"/>
          <w:lang w:val="id-ID"/>
        </w:rPr>
        <w:t>)</w:t>
      </w:r>
      <w:r w:rsidR="00F749BB" w:rsidRPr="0075040F">
        <w:rPr>
          <w:rFonts w:asciiTheme="majorBidi" w:hAnsiTheme="majorBidi" w:cstheme="majorBidi"/>
          <w:color w:val="000000" w:themeColor="text1"/>
          <w:sz w:val="24"/>
          <w:szCs w:val="24"/>
          <w:lang w:val="id-ID"/>
        </w:rPr>
        <w:t xml:space="preserve"> yang sama</w:t>
      </w:r>
      <w:r w:rsidRPr="0075040F">
        <w:rPr>
          <w:rFonts w:asciiTheme="majorBidi" w:hAnsiTheme="majorBidi" w:cstheme="majorBidi"/>
          <w:color w:val="000000" w:themeColor="text1"/>
          <w:sz w:val="24"/>
          <w:szCs w:val="24"/>
          <w:lang w:val="id-ID"/>
        </w:rPr>
        <w:t>, nilai numeriknya seribu. Apakah ini yang Yesus maksudkan ketika mengatakan bahwa bagi Allah seribu tahun sama dengan satu hari? Entahlah! Namun yang jelas, pemilik bahasa Ibrani sudah terbiasa untuk “melihat dengan telinga.” Mata manusia Ibrani melihat dunia lewat ruang auditorial (ruang pendengaran).</w:t>
      </w:r>
      <w:r w:rsidR="00002054" w:rsidRPr="0075040F">
        <w:rPr>
          <w:rFonts w:asciiTheme="majorBidi" w:hAnsiTheme="majorBidi" w:cstheme="majorBidi"/>
          <w:color w:val="000000" w:themeColor="text1"/>
          <w:sz w:val="24"/>
          <w:szCs w:val="24"/>
          <w:lang w:val="id-ID"/>
        </w:rPr>
        <w:t xml:space="preserve"> Seperti telinga mendengar </w:t>
      </w:r>
      <w:r w:rsidR="00F749BB" w:rsidRPr="0075040F">
        <w:rPr>
          <w:rFonts w:asciiTheme="majorBidi" w:hAnsiTheme="majorBidi" w:cstheme="majorBidi"/>
          <w:color w:val="000000" w:themeColor="text1"/>
          <w:sz w:val="24"/>
          <w:szCs w:val="24"/>
          <w:lang w:val="id-ID"/>
        </w:rPr>
        <w:t xml:space="preserve">tuturan </w:t>
      </w:r>
      <w:r w:rsidR="00002054" w:rsidRPr="0075040F">
        <w:rPr>
          <w:rFonts w:asciiTheme="majorBidi" w:hAnsiTheme="majorBidi" w:cstheme="majorBidi"/>
          <w:color w:val="000000" w:themeColor="text1"/>
          <w:sz w:val="24"/>
          <w:szCs w:val="24"/>
          <w:lang w:val="id-ID"/>
        </w:rPr>
        <w:t>lewat ruang visual (ruang penglihatan).</w:t>
      </w:r>
    </w:p>
    <w:p w:rsidR="00983704" w:rsidRPr="0075040F" w:rsidRDefault="0007039C" w:rsidP="00B60C3A">
      <w:pPr>
        <w:ind w:firstLine="720"/>
        <w:jc w:val="both"/>
        <w:rPr>
          <w:rFonts w:asciiTheme="majorBidi" w:hAnsiTheme="majorBidi" w:cstheme="majorBidi"/>
          <w:color w:val="000000" w:themeColor="text1"/>
          <w:sz w:val="24"/>
          <w:szCs w:val="24"/>
        </w:rPr>
      </w:pPr>
      <w:r w:rsidRPr="0075040F">
        <w:rPr>
          <w:rFonts w:asciiTheme="majorBidi" w:hAnsiTheme="majorBidi" w:cstheme="majorBidi"/>
          <w:i/>
          <w:iCs/>
          <w:color w:val="000000" w:themeColor="text1"/>
          <w:sz w:val="24"/>
          <w:szCs w:val="24"/>
          <w:lang w:val="id-ID"/>
        </w:rPr>
        <w:t>Aleph</w:t>
      </w:r>
      <w:r w:rsidRPr="0075040F">
        <w:rPr>
          <w:rFonts w:asciiTheme="majorBidi" w:hAnsiTheme="majorBidi" w:cstheme="majorBidi"/>
          <w:color w:val="000000" w:themeColor="text1"/>
          <w:sz w:val="24"/>
          <w:szCs w:val="24"/>
          <w:lang w:val="id-ID"/>
        </w:rPr>
        <w:t xml:space="preserve"> -- (</w:t>
      </w:r>
      <w:r w:rsidRPr="0075040F">
        <w:rPr>
          <w:rFonts w:asciiTheme="majorBidi" w:hAnsiTheme="majorBidi" w:cstheme="majorBidi"/>
          <w:color w:val="000000" w:themeColor="text1"/>
          <w:sz w:val="24"/>
          <w:szCs w:val="24"/>
          <w:rtl/>
          <w:lang w:val="id-ID" w:bidi="he-IL"/>
        </w:rPr>
        <w:t>א</w:t>
      </w:r>
      <w:r w:rsidRPr="0075040F">
        <w:rPr>
          <w:rFonts w:asciiTheme="majorBidi" w:hAnsiTheme="majorBidi" w:cstheme="majorBidi"/>
          <w:color w:val="000000" w:themeColor="text1"/>
          <w:sz w:val="24"/>
          <w:szCs w:val="24"/>
          <w:lang w:val="id-ID"/>
        </w:rPr>
        <w:t>) -- merepresentasikan k</w:t>
      </w:r>
      <w:r w:rsidR="006808DD" w:rsidRPr="0075040F">
        <w:rPr>
          <w:rFonts w:asciiTheme="majorBidi" w:hAnsiTheme="majorBidi" w:cstheme="majorBidi"/>
          <w:color w:val="000000" w:themeColor="text1"/>
          <w:sz w:val="24"/>
          <w:szCs w:val="24"/>
          <w:lang w:val="id-ID"/>
        </w:rPr>
        <w:t>onektivitas</w:t>
      </w:r>
      <w:r w:rsidRPr="0075040F">
        <w:rPr>
          <w:rFonts w:asciiTheme="majorBidi" w:hAnsiTheme="majorBidi" w:cstheme="majorBidi"/>
          <w:color w:val="000000" w:themeColor="text1"/>
          <w:sz w:val="24"/>
          <w:szCs w:val="24"/>
          <w:lang w:val="id-ID"/>
        </w:rPr>
        <w:t xml:space="preserve">: </w:t>
      </w:r>
      <w:r w:rsidRPr="0075040F">
        <w:rPr>
          <w:rFonts w:asciiTheme="majorBidi" w:hAnsiTheme="majorBidi" w:cstheme="majorBidi"/>
          <w:i/>
          <w:iCs/>
          <w:color w:val="000000" w:themeColor="text1"/>
          <w:sz w:val="24"/>
          <w:szCs w:val="24"/>
          <w:lang w:val="id-ID"/>
        </w:rPr>
        <w:t>YOD</w:t>
      </w:r>
      <w:r w:rsidR="001F37EE" w:rsidRPr="0075040F">
        <w:rPr>
          <w:rFonts w:asciiTheme="majorBidi" w:hAnsiTheme="majorBidi" w:cstheme="majorBidi"/>
          <w:color w:val="000000" w:themeColor="text1"/>
          <w:sz w:val="24"/>
          <w:szCs w:val="24"/>
          <w:lang w:val="id-ID"/>
        </w:rPr>
        <w:t xml:space="preserve"> atas (tangan Tuhan) dan </w:t>
      </w:r>
      <w:r w:rsidRPr="0075040F">
        <w:rPr>
          <w:rFonts w:asciiTheme="majorBidi" w:hAnsiTheme="majorBidi" w:cstheme="majorBidi"/>
          <w:i/>
          <w:iCs/>
          <w:color w:val="000000" w:themeColor="text1"/>
          <w:sz w:val="24"/>
          <w:szCs w:val="24"/>
          <w:lang w:val="id-ID"/>
        </w:rPr>
        <w:t>YOD</w:t>
      </w:r>
      <w:r w:rsidR="001F37EE" w:rsidRPr="0075040F">
        <w:rPr>
          <w:rFonts w:asciiTheme="majorBidi" w:hAnsiTheme="majorBidi" w:cstheme="majorBidi"/>
          <w:color w:val="000000" w:themeColor="text1"/>
          <w:sz w:val="24"/>
          <w:szCs w:val="24"/>
          <w:lang w:val="id-ID"/>
        </w:rPr>
        <w:t xml:space="preserve"> bawah (tangan manusia)</w:t>
      </w:r>
      <w:r w:rsidRPr="0075040F">
        <w:rPr>
          <w:rFonts w:asciiTheme="majorBidi" w:hAnsiTheme="majorBidi" w:cstheme="majorBidi"/>
          <w:color w:val="000000" w:themeColor="text1"/>
          <w:sz w:val="24"/>
          <w:szCs w:val="24"/>
          <w:lang w:val="id-ID"/>
        </w:rPr>
        <w:t xml:space="preserve"> bertemu di </w:t>
      </w:r>
      <w:r w:rsidRPr="0075040F">
        <w:rPr>
          <w:rFonts w:asciiTheme="majorBidi" w:hAnsiTheme="majorBidi" w:cstheme="majorBidi"/>
          <w:i/>
          <w:iCs/>
          <w:color w:val="000000" w:themeColor="text1"/>
          <w:sz w:val="24"/>
          <w:szCs w:val="24"/>
          <w:lang w:val="id-ID"/>
        </w:rPr>
        <w:t>VAV</w:t>
      </w:r>
      <w:r w:rsidR="001F37EE" w:rsidRPr="0075040F">
        <w:rPr>
          <w:rFonts w:asciiTheme="majorBidi" w:hAnsiTheme="majorBidi" w:cstheme="majorBidi"/>
          <w:color w:val="000000" w:themeColor="text1"/>
          <w:sz w:val="24"/>
          <w:szCs w:val="24"/>
          <w:lang w:val="id-ID"/>
        </w:rPr>
        <w:t xml:space="preserve"> diagonal </w:t>
      </w:r>
      <w:r w:rsidR="005546FD" w:rsidRPr="0075040F">
        <w:rPr>
          <w:rFonts w:asciiTheme="majorBidi" w:hAnsiTheme="majorBidi" w:cstheme="majorBidi"/>
          <w:color w:val="000000" w:themeColor="text1"/>
          <w:sz w:val="24"/>
          <w:szCs w:val="24"/>
          <w:lang w:val="id-ID"/>
        </w:rPr>
        <w:t>(paku)</w:t>
      </w:r>
      <w:r w:rsidRPr="0075040F">
        <w:rPr>
          <w:rFonts w:asciiTheme="majorBidi" w:hAnsiTheme="majorBidi" w:cstheme="majorBidi"/>
          <w:color w:val="000000" w:themeColor="text1"/>
          <w:sz w:val="24"/>
          <w:szCs w:val="24"/>
          <w:lang w:val="id-ID"/>
        </w:rPr>
        <w:t xml:space="preserve">. </w:t>
      </w:r>
      <w:r w:rsidR="005546FD" w:rsidRPr="0075040F">
        <w:rPr>
          <w:rFonts w:asciiTheme="majorBidi" w:hAnsiTheme="majorBidi" w:cstheme="majorBidi"/>
          <w:color w:val="000000" w:themeColor="text1"/>
          <w:sz w:val="24"/>
          <w:szCs w:val="24"/>
          <w:lang w:val="id-ID"/>
        </w:rPr>
        <w:t xml:space="preserve"> </w:t>
      </w:r>
      <w:r w:rsidR="00487E79" w:rsidRPr="0075040F">
        <w:rPr>
          <w:rFonts w:asciiTheme="majorBidi" w:hAnsiTheme="majorBidi" w:cstheme="majorBidi"/>
          <w:color w:val="000000" w:themeColor="text1"/>
          <w:sz w:val="24"/>
          <w:szCs w:val="24"/>
          <w:lang w:val="id-ID"/>
        </w:rPr>
        <w:t>“</w:t>
      </w:r>
      <w:r w:rsidR="00487E79" w:rsidRPr="0075040F">
        <w:rPr>
          <w:rFonts w:asciiTheme="majorBidi" w:hAnsiTheme="majorBidi" w:cstheme="majorBidi"/>
          <w:i/>
          <w:iCs/>
          <w:color w:val="000000" w:themeColor="text1"/>
          <w:sz w:val="24"/>
          <w:szCs w:val="24"/>
          <w:lang w:val="id-ID"/>
        </w:rPr>
        <w:t>Being nailed</w:t>
      </w:r>
      <w:r w:rsidR="00487E79" w:rsidRPr="0075040F">
        <w:rPr>
          <w:rFonts w:asciiTheme="majorBidi" w:hAnsiTheme="majorBidi" w:cstheme="majorBidi"/>
          <w:color w:val="000000" w:themeColor="text1"/>
          <w:sz w:val="24"/>
          <w:szCs w:val="24"/>
          <w:lang w:val="id-ID"/>
        </w:rPr>
        <w:t xml:space="preserve">” </w:t>
      </w:r>
      <w:r w:rsidR="00983704" w:rsidRPr="0075040F">
        <w:rPr>
          <w:rFonts w:asciiTheme="majorBidi" w:hAnsiTheme="majorBidi" w:cstheme="majorBidi"/>
          <w:color w:val="000000" w:themeColor="text1"/>
          <w:sz w:val="24"/>
          <w:szCs w:val="24"/>
          <w:lang w:val="id-ID"/>
        </w:rPr>
        <w:t xml:space="preserve">(dipaku) sebagai bentuk </w:t>
      </w:r>
      <w:r w:rsidR="00983704" w:rsidRPr="0075040F">
        <w:rPr>
          <w:rFonts w:asciiTheme="majorBidi" w:hAnsiTheme="majorBidi" w:cstheme="majorBidi"/>
          <w:i/>
          <w:iCs/>
          <w:color w:val="000000" w:themeColor="text1"/>
          <w:sz w:val="24"/>
          <w:szCs w:val="24"/>
          <w:lang w:val="id-ID"/>
        </w:rPr>
        <w:t>gerund</w:t>
      </w:r>
      <w:r w:rsidR="00983704" w:rsidRPr="0075040F">
        <w:rPr>
          <w:rFonts w:asciiTheme="majorBidi" w:hAnsiTheme="majorBidi" w:cstheme="majorBidi"/>
          <w:color w:val="000000" w:themeColor="text1"/>
          <w:sz w:val="24"/>
          <w:szCs w:val="24"/>
          <w:lang w:val="id-ID"/>
        </w:rPr>
        <w:t xml:space="preserve"> </w:t>
      </w:r>
      <w:r w:rsidR="00487E79" w:rsidRPr="0075040F">
        <w:rPr>
          <w:rFonts w:asciiTheme="majorBidi" w:hAnsiTheme="majorBidi" w:cstheme="majorBidi"/>
          <w:color w:val="000000" w:themeColor="text1"/>
          <w:sz w:val="24"/>
          <w:szCs w:val="24"/>
          <w:lang w:val="id-ID"/>
        </w:rPr>
        <w:t xml:space="preserve"> </w:t>
      </w:r>
      <w:r w:rsidR="00983704" w:rsidRPr="0075040F">
        <w:rPr>
          <w:rFonts w:asciiTheme="majorBidi" w:hAnsiTheme="majorBidi" w:cstheme="majorBidi"/>
          <w:color w:val="000000" w:themeColor="text1"/>
          <w:sz w:val="24"/>
          <w:szCs w:val="24"/>
          <w:lang w:val="id-ID"/>
        </w:rPr>
        <w:t xml:space="preserve">penting untuk mengkodifikasi aksi-aksi apa saja yang telah terjadi dalam interaksi Allah dan manusia. </w:t>
      </w:r>
      <w:r w:rsidR="004C0CDD" w:rsidRPr="0075040F">
        <w:rPr>
          <w:rFonts w:asciiTheme="majorBidi" w:hAnsiTheme="majorBidi" w:cstheme="majorBidi"/>
          <w:color w:val="000000" w:themeColor="text1"/>
          <w:sz w:val="24"/>
          <w:szCs w:val="24"/>
        </w:rPr>
        <w:t xml:space="preserve">Dari interaksi Allah dan manusia itu, “kerja sama” </w:t>
      </w:r>
      <w:r w:rsidR="00002054" w:rsidRPr="0075040F">
        <w:rPr>
          <w:rFonts w:asciiTheme="majorBidi" w:hAnsiTheme="majorBidi" w:cstheme="majorBidi"/>
          <w:color w:val="000000" w:themeColor="text1"/>
          <w:sz w:val="24"/>
          <w:szCs w:val="24"/>
          <w:lang w:val="id-ID"/>
        </w:rPr>
        <w:t>yang diprakarsai Allah mendapat respon manusia</w:t>
      </w:r>
      <w:r w:rsidR="002916FE" w:rsidRPr="0075040F">
        <w:rPr>
          <w:rFonts w:asciiTheme="majorBidi" w:hAnsiTheme="majorBidi" w:cstheme="majorBidi"/>
          <w:color w:val="000000" w:themeColor="text1"/>
          <w:sz w:val="24"/>
          <w:szCs w:val="24"/>
        </w:rPr>
        <w:t>. S</w:t>
      </w:r>
      <w:r w:rsidR="00002054" w:rsidRPr="0075040F">
        <w:rPr>
          <w:rFonts w:asciiTheme="majorBidi" w:hAnsiTheme="majorBidi" w:cstheme="majorBidi"/>
          <w:color w:val="000000" w:themeColor="text1"/>
          <w:sz w:val="24"/>
          <w:szCs w:val="24"/>
          <w:lang w:val="id-ID"/>
        </w:rPr>
        <w:t>ekalipun</w:t>
      </w:r>
      <w:r w:rsidR="002916FE" w:rsidRPr="0075040F">
        <w:rPr>
          <w:rFonts w:asciiTheme="majorBidi" w:hAnsiTheme="majorBidi" w:cstheme="majorBidi"/>
          <w:color w:val="000000" w:themeColor="text1"/>
          <w:sz w:val="24"/>
          <w:szCs w:val="24"/>
        </w:rPr>
        <w:t xml:space="preserve"> demikian, baik Allah maupun manusia mengalami apa artinya dipaku (</w:t>
      </w:r>
      <w:r w:rsidR="002916FE" w:rsidRPr="0075040F">
        <w:rPr>
          <w:rFonts w:asciiTheme="majorBidi" w:hAnsiTheme="majorBidi" w:cstheme="majorBidi"/>
          <w:i/>
          <w:iCs/>
          <w:color w:val="000000" w:themeColor="text1"/>
          <w:sz w:val="24"/>
          <w:szCs w:val="24"/>
        </w:rPr>
        <w:t>being nailed</w:t>
      </w:r>
      <w:r w:rsidR="002916FE" w:rsidRPr="0075040F">
        <w:rPr>
          <w:rFonts w:asciiTheme="majorBidi" w:hAnsiTheme="majorBidi" w:cstheme="majorBidi"/>
          <w:color w:val="000000" w:themeColor="text1"/>
          <w:sz w:val="24"/>
          <w:szCs w:val="24"/>
        </w:rPr>
        <w:t>)</w:t>
      </w:r>
      <w:r w:rsidR="004C0CDD" w:rsidRPr="0075040F">
        <w:rPr>
          <w:rFonts w:asciiTheme="majorBidi" w:hAnsiTheme="majorBidi" w:cstheme="majorBidi"/>
          <w:color w:val="000000" w:themeColor="text1"/>
          <w:sz w:val="24"/>
          <w:szCs w:val="24"/>
          <w:lang w:val="id-ID"/>
        </w:rPr>
        <w:t xml:space="preserve">. </w:t>
      </w:r>
      <w:r w:rsidR="004C0CDD" w:rsidRPr="0075040F">
        <w:rPr>
          <w:rFonts w:asciiTheme="majorBidi" w:hAnsiTheme="majorBidi" w:cstheme="majorBidi"/>
          <w:color w:val="000000" w:themeColor="text1"/>
          <w:sz w:val="24"/>
          <w:szCs w:val="24"/>
        </w:rPr>
        <w:t xml:space="preserve"> </w:t>
      </w:r>
    </w:p>
    <w:p w:rsidR="00B87D3C" w:rsidRDefault="004C0CDD" w:rsidP="00B60C3A">
      <w:pPr>
        <w:ind w:firstLine="720"/>
        <w:jc w:val="both"/>
        <w:rPr>
          <w:rFonts w:asciiTheme="majorBidi" w:hAnsiTheme="majorBidi" w:cstheme="majorBidi"/>
          <w:color w:val="000000" w:themeColor="text1"/>
          <w:sz w:val="24"/>
          <w:szCs w:val="24"/>
          <w:lang w:val="id-ID"/>
        </w:rPr>
      </w:pPr>
      <w:r w:rsidRPr="0075040F">
        <w:rPr>
          <w:rFonts w:asciiTheme="majorBidi" w:hAnsiTheme="majorBidi" w:cstheme="majorBidi"/>
          <w:color w:val="000000" w:themeColor="text1"/>
          <w:sz w:val="24"/>
          <w:szCs w:val="24"/>
          <w:lang w:val="id-ID"/>
        </w:rPr>
        <w:t xml:space="preserve">Konektivitas Allah dan manusia ini </w:t>
      </w:r>
      <w:r w:rsidR="005F4F1C" w:rsidRPr="0075040F">
        <w:rPr>
          <w:rFonts w:asciiTheme="majorBidi" w:hAnsiTheme="majorBidi" w:cstheme="majorBidi"/>
          <w:color w:val="000000" w:themeColor="text1"/>
          <w:sz w:val="24"/>
          <w:szCs w:val="24"/>
          <w:lang w:val="id-ID"/>
        </w:rPr>
        <w:t xml:space="preserve">melahirkan konsep manusia tentang Allah sebagai </w:t>
      </w:r>
      <w:r w:rsidR="00852AA8" w:rsidRPr="0075040F">
        <w:rPr>
          <w:rStyle w:val="script-hebrew"/>
          <w:rFonts w:asciiTheme="majorBidi" w:hAnsiTheme="majorBidi" w:cstheme="majorBidi"/>
          <w:color w:val="222222"/>
          <w:sz w:val="24"/>
          <w:szCs w:val="24"/>
          <w:rtl/>
          <w:lang w:bidi="he-IL"/>
        </w:rPr>
        <w:t>יהוה</w:t>
      </w:r>
      <w:r w:rsidR="00852AA8" w:rsidRPr="0075040F">
        <w:rPr>
          <w:rFonts w:asciiTheme="majorBidi" w:hAnsiTheme="majorBidi" w:cstheme="majorBidi"/>
          <w:color w:val="000000" w:themeColor="text1"/>
          <w:sz w:val="24"/>
          <w:szCs w:val="24"/>
          <w:lang w:val="id-ID"/>
        </w:rPr>
        <w:t xml:space="preserve"> (</w:t>
      </w:r>
      <w:r w:rsidR="009F1DA0" w:rsidRPr="0075040F">
        <w:rPr>
          <w:rFonts w:asciiTheme="majorBidi" w:hAnsiTheme="majorBidi" w:cstheme="majorBidi"/>
          <w:color w:val="000000" w:themeColor="text1"/>
          <w:sz w:val="24"/>
          <w:szCs w:val="24"/>
          <w:lang w:val="id-ID"/>
        </w:rPr>
        <w:t>YHVH atau YHWH</w:t>
      </w:r>
      <w:r w:rsidR="006A3193" w:rsidRPr="0075040F">
        <w:rPr>
          <w:rFonts w:asciiTheme="majorBidi" w:hAnsiTheme="majorBidi" w:cstheme="majorBidi"/>
          <w:color w:val="000000" w:themeColor="text1"/>
          <w:sz w:val="24"/>
          <w:szCs w:val="24"/>
          <w:lang w:val="id-ID"/>
        </w:rPr>
        <w:t xml:space="preserve"> = Tuhan</w:t>
      </w:r>
      <w:r w:rsidR="009F1DA0" w:rsidRPr="0075040F">
        <w:rPr>
          <w:rFonts w:asciiTheme="majorBidi" w:hAnsiTheme="majorBidi" w:cstheme="majorBidi"/>
          <w:color w:val="000000" w:themeColor="text1"/>
          <w:sz w:val="24"/>
          <w:szCs w:val="24"/>
          <w:lang w:val="id-ID"/>
        </w:rPr>
        <w:t>)</w:t>
      </w:r>
      <w:r w:rsidR="00B60C3A">
        <w:rPr>
          <w:rFonts w:asciiTheme="majorBidi" w:hAnsiTheme="majorBidi" w:cstheme="majorBidi"/>
          <w:color w:val="000000" w:themeColor="text1"/>
          <w:sz w:val="24"/>
          <w:szCs w:val="24"/>
          <w:lang w:val="id-ID"/>
        </w:rPr>
        <w:t xml:space="preserve"> yang selalu bekerja (</w:t>
      </w:r>
      <w:r w:rsidR="00873FBB">
        <w:rPr>
          <w:rFonts w:asciiTheme="majorBidi" w:hAnsiTheme="majorBidi" w:cstheme="majorBidi"/>
          <w:color w:val="000000" w:themeColor="text1"/>
          <w:sz w:val="24"/>
          <w:szCs w:val="24"/>
          <w:lang w:val="id-ID"/>
        </w:rPr>
        <w:t xml:space="preserve">bdk. </w:t>
      </w:r>
      <w:r w:rsidR="00B60C3A">
        <w:rPr>
          <w:rFonts w:asciiTheme="majorBidi" w:hAnsiTheme="majorBidi" w:cstheme="majorBidi"/>
          <w:color w:val="000000" w:themeColor="text1"/>
          <w:sz w:val="24"/>
          <w:szCs w:val="24"/>
          <w:lang w:val="id-ID"/>
        </w:rPr>
        <w:t>Yoh 5:17)</w:t>
      </w:r>
      <w:r w:rsidRPr="0075040F">
        <w:rPr>
          <w:rFonts w:asciiTheme="majorBidi" w:hAnsiTheme="majorBidi" w:cstheme="majorBidi"/>
          <w:color w:val="000000" w:themeColor="text1"/>
          <w:sz w:val="24"/>
          <w:szCs w:val="24"/>
          <w:lang w:val="id-ID"/>
        </w:rPr>
        <w:t xml:space="preserve">. Pada saat </w:t>
      </w:r>
      <w:r w:rsidR="00852AA8" w:rsidRPr="0075040F">
        <w:rPr>
          <w:rStyle w:val="script-hebrew"/>
          <w:rFonts w:asciiTheme="majorBidi" w:hAnsiTheme="majorBidi" w:cstheme="majorBidi"/>
          <w:color w:val="222222"/>
          <w:sz w:val="24"/>
          <w:szCs w:val="24"/>
          <w:rtl/>
          <w:lang w:bidi="he-IL"/>
        </w:rPr>
        <w:t>יהוה</w:t>
      </w:r>
      <w:r w:rsidR="009F1DA0" w:rsidRPr="0075040F">
        <w:rPr>
          <w:rFonts w:asciiTheme="majorBidi" w:hAnsiTheme="majorBidi" w:cstheme="majorBidi"/>
          <w:color w:val="000000" w:themeColor="text1"/>
          <w:sz w:val="24"/>
          <w:szCs w:val="24"/>
          <w:lang w:val="id-ID"/>
        </w:rPr>
        <w:t xml:space="preserve"> </w:t>
      </w:r>
      <w:r w:rsidR="00852AA8" w:rsidRPr="0075040F">
        <w:rPr>
          <w:rFonts w:asciiTheme="majorBidi" w:hAnsiTheme="majorBidi" w:cstheme="majorBidi"/>
          <w:color w:val="000000" w:themeColor="text1"/>
          <w:sz w:val="24"/>
          <w:szCs w:val="24"/>
          <w:lang w:val="id-ID"/>
        </w:rPr>
        <w:t>berinteraksi dengan</w:t>
      </w:r>
      <w:r w:rsidR="009F1DA0" w:rsidRPr="0075040F">
        <w:rPr>
          <w:rFonts w:asciiTheme="majorBidi" w:hAnsiTheme="majorBidi" w:cstheme="majorBidi"/>
          <w:color w:val="000000" w:themeColor="text1"/>
          <w:sz w:val="24"/>
          <w:szCs w:val="24"/>
          <w:lang w:val="id-ID"/>
        </w:rPr>
        <w:t xml:space="preserve"> </w:t>
      </w:r>
      <w:r w:rsidR="00852AA8" w:rsidRPr="0075040F">
        <w:rPr>
          <w:rFonts w:asciiTheme="majorBidi" w:hAnsiTheme="majorBidi" w:cstheme="majorBidi"/>
          <w:color w:val="000000" w:themeColor="text1"/>
          <w:sz w:val="24"/>
          <w:szCs w:val="24"/>
          <w:rtl/>
          <w:lang w:val="id-ID" w:bidi="he-IL"/>
        </w:rPr>
        <w:t>א</w:t>
      </w:r>
      <w:r w:rsidR="009F1DA0" w:rsidRPr="0075040F">
        <w:rPr>
          <w:rFonts w:asciiTheme="majorBidi" w:hAnsiTheme="majorBidi" w:cstheme="majorBidi"/>
          <w:color w:val="000000" w:themeColor="text1"/>
          <w:sz w:val="24"/>
          <w:szCs w:val="24"/>
          <w:lang w:val="id-ID"/>
        </w:rPr>
        <w:t xml:space="preserve">, </w:t>
      </w:r>
      <w:r w:rsidR="0093373E" w:rsidRPr="0075040F">
        <w:rPr>
          <w:rFonts w:asciiTheme="majorBidi" w:hAnsiTheme="majorBidi" w:cstheme="majorBidi"/>
          <w:color w:val="000000" w:themeColor="text1"/>
          <w:sz w:val="24"/>
          <w:szCs w:val="24"/>
          <w:lang w:val="id-ID"/>
        </w:rPr>
        <w:t xml:space="preserve">maka </w:t>
      </w:r>
      <w:r w:rsidR="009F1DA0" w:rsidRPr="0075040F">
        <w:rPr>
          <w:rFonts w:asciiTheme="majorBidi" w:hAnsiTheme="majorBidi" w:cstheme="majorBidi"/>
          <w:i/>
          <w:iCs/>
          <w:color w:val="000000" w:themeColor="text1"/>
          <w:sz w:val="24"/>
          <w:szCs w:val="24"/>
          <w:lang w:val="id-ID"/>
        </w:rPr>
        <w:t>aleph</w:t>
      </w:r>
      <w:r w:rsidR="009F1DA0" w:rsidRPr="0075040F">
        <w:rPr>
          <w:rFonts w:asciiTheme="majorBidi" w:hAnsiTheme="majorBidi" w:cstheme="majorBidi"/>
          <w:color w:val="000000" w:themeColor="text1"/>
          <w:sz w:val="24"/>
          <w:szCs w:val="24"/>
          <w:lang w:val="id-ID"/>
        </w:rPr>
        <w:t xml:space="preserve"> menemukan YHVH sebagai sumber pemaknaan</w:t>
      </w:r>
      <w:r w:rsidR="00B60C3A">
        <w:rPr>
          <w:rFonts w:asciiTheme="majorBidi" w:hAnsiTheme="majorBidi" w:cstheme="majorBidi"/>
          <w:color w:val="000000" w:themeColor="text1"/>
          <w:sz w:val="24"/>
          <w:szCs w:val="24"/>
          <w:lang w:val="id-ID"/>
        </w:rPr>
        <w:t xml:space="preserve"> kerja tangan manusia</w:t>
      </w:r>
      <w:r w:rsidR="005546FD" w:rsidRPr="0075040F">
        <w:rPr>
          <w:rFonts w:asciiTheme="majorBidi" w:hAnsiTheme="majorBidi" w:cstheme="majorBidi"/>
          <w:color w:val="000000" w:themeColor="text1"/>
          <w:sz w:val="24"/>
          <w:szCs w:val="24"/>
          <w:lang w:val="id-ID"/>
        </w:rPr>
        <w:t xml:space="preserve">. Dengan kata lain: YHVH menjadi </w:t>
      </w:r>
      <w:r w:rsidR="005546FD" w:rsidRPr="0075040F">
        <w:rPr>
          <w:rFonts w:asciiTheme="majorBidi" w:hAnsiTheme="majorBidi" w:cstheme="majorBidi"/>
          <w:i/>
          <w:iCs/>
          <w:color w:val="000000" w:themeColor="text1"/>
          <w:sz w:val="24"/>
          <w:szCs w:val="24"/>
          <w:lang w:val="id-ID"/>
        </w:rPr>
        <w:t>source domain</w:t>
      </w:r>
      <w:r w:rsidR="005546FD" w:rsidRPr="0075040F">
        <w:rPr>
          <w:rFonts w:asciiTheme="majorBidi" w:hAnsiTheme="majorBidi" w:cstheme="majorBidi"/>
          <w:color w:val="000000" w:themeColor="text1"/>
          <w:sz w:val="24"/>
          <w:szCs w:val="24"/>
          <w:lang w:val="id-ID"/>
        </w:rPr>
        <w:t xml:space="preserve"> (</w:t>
      </w:r>
      <w:r w:rsidR="005546FD" w:rsidRPr="0075040F">
        <w:rPr>
          <w:rFonts w:asciiTheme="majorBidi" w:hAnsiTheme="majorBidi" w:cstheme="majorBidi"/>
          <w:i/>
          <w:iCs/>
          <w:color w:val="000000" w:themeColor="text1"/>
          <w:sz w:val="24"/>
          <w:szCs w:val="24"/>
          <w:lang w:val="id-ID"/>
        </w:rPr>
        <w:t>locus</w:t>
      </w:r>
      <w:r w:rsidR="005546FD" w:rsidRPr="0075040F">
        <w:rPr>
          <w:rFonts w:asciiTheme="majorBidi" w:hAnsiTheme="majorBidi" w:cstheme="majorBidi"/>
          <w:color w:val="000000" w:themeColor="text1"/>
          <w:sz w:val="24"/>
          <w:szCs w:val="24"/>
          <w:lang w:val="id-ID"/>
        </w:rPr>
        <w:t xml:space="preserve">) bagi </w:t>
      </w:r>
      <w:r w:rsidR="005546FD" w:rsidRPr="0075040F">
        <w:rPr>
          <w:rFonts w:asciiTheme="majorBidi" w:hAnsiTheme="majorBidi" w:cstheme="majorBidi"/>
          <w:i/>
          <w:iCs/>
          <w:color w:val="000000" w:themeColor="text1"/>
          <w:sz w:val="24"/>
          <w:szCs w:val="24"/>
          <w:lang w:val="id-ID"/>
        </w:rPr>
        <w:t>aleph</w:t>
      </w:r>
      <w:r w:rsidR="005546FD" w:rsidRPr="0075040F">
        <w:rPr>
          <w:rFonts w:asciiTheme="majorBidi" w:hAnsiTheme="majorBidi" w:cstheme="majorBidi"/>
          <w:color w:val="000000" w:themeColor="text1"/>
          <w:sz w:val="24"/>
          <w:szCs w:val="24"/>
          <w:lang w:val="id-ID"/>
        </w:rPr>
        <w:t xml:space="preserve"> sebagai </w:t>
      </w:r>
      <w:r w:rsidR="005546FD" w:rsidRPr="0075040F">
        <w:rPr>
          <w:rFonts w:asciiTheme="majorBidi" w:hAnsiTheme="majorBidi" w:cstheme="majorBidi"/>
          <w:i/>
          <w:iCs/>
          <w:color w:val="000000" w:themeColor="text1"/>
          <w:sz w:val="24"/>
          <w:szCs w:val="24"/>
          <w:lang w:val="id-ID"/>
        </w:rPr>
        <w:t>target dimain</w:t>
      </w:r>
      <w:r w:rsidR="005546FD" w:rsidRPr="0075040F">
        <w:rPr>
          <w:rFonts w:asciiTheme="majorBidi" w:hAnsiTheme="majorBidi" w:cstheme="majorBidi"/>
          <w:color w:val="000000" w:themeColor="text1"/>
          <w:sz w:val="24"/>
          <w:szCs w:val="24"/>
          <w:lang w:val="id-ID"/>
        </w:rPr>
        <w:t xml:space="preserve"> (</w:t>
      </w:r>
      <w:r w:rsidR="005546FD" w:rsidRPr="0075040F">
        <w:rPr>
          <w:rFonts w:asciiTheme="majorBidi" w:hAnsiTheme="majorBidi" w:cstheme="majorBidi"/>
          <w:i/>
          <w:iCs/>
          <w:color w:val="000000" w:themeColor="text1"/>
          <w:sz w:val="24"/>
          <w:szCs w:val="24"/>
          <w:lang w:val="id-ID"/>
        </w:rPr>
        <w:t>focus</w:t>
      </w:r>
      <w:r w:rsidR="005546FD" w:rsidRPr="0075040F">
        <w:rPr>
          <w:rFonts w:asciiTheme="majorBidi" w:hAnsiTheme="majorBidi" w:cstheme="majorBidi"/>
          <w:color w:val="000000" w:themeColor="text1"/>
          <w:sz w:val="24"/>
          <w:szCs w:val="24"/>
          <w:lang w:val="id-ID"/>
        </w:rPr>
        <w:t>):</w:t>
      </w:r>
      <w:r w:rsidR="00FB707D" w:rsidRPr="0075040F">
        <w:rPr>
          <w:rFonts w:asciiTheme="majorBidi" w:hAnsiTheme="majorBidi" w:cstheme="majorBidi"/>
          <w:color w:val="000000" w:themeColor="text1"/>
          <w:sz w:val="24"/>
          <w:szCs w:val="24"/>
          <w:lang w:val="id-ID"/>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01"/>
        <w:gridCol w:w="1521"/>
        <w:gridCol w:w="1491"/>
      </w:tblGrid>
      <w:tr w:rsidR="00291E93" w:rsidTr="00291E93">
        <w:trPr>
          <w:jc w:val="center"/>
        </w:trPr>
        <w:tc>
          <w:tcPr>
            <w:tcW w:w="1101" w:type="dxa"/>
            <w:vAlign w:val="center"/>
          </w:tcPr>
          <w:p w:rsidR="00291E93" w:rsidRDefault="00291E93" w:rsidP="00291E93">
            <w:pPr>
              <w:jc w:val="center"/>
              <w:rPr>
                <w:rFonts w:asciiTheme="majorBidi" w:hAnsiTheme="majorBidi" w:cstheme="majorBidi"/>
                <w:color w:val="000000" w:themeColor="text1"/>
                <w:sz w:val="24"/>
                <w:szCs w:val="24"/>
                <w:lang w:val="id-ID"/>
              </w:rPr>
            </w:pPr>
            <w:r w:rsidRPr="00291E93">
              <w:rPr>
                <w:rFonts w:asciiTheme="majorBidi" w:hAnsiTheme="majorBidi" w:cstheme="majorBidi"/>
                <w:color w:val="000000" w:themeColor="text1"/>
                <w:sz w:val="24"/>
                <w:szCs w:val="24"/>
                <w:lang w:val="id-ID"/>
              </w:rPr>
              <w:drawing>
                <wp:inline distT="0" distB="0" distL="0" distR="0">
                  <wp:extent cx="491589" cy="469075"/>
                  <wp:effectExtent l="19050" t="0" r="3711" b="0"/>
                  <wp:docPr id="3" name="image" descr="https://www.hebrew4christians.com/Names_of_G-d/Esoteric/aleph-p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https://www.hebrew4christians.com/Names_of_G-d/Esoteric/aleph-p2.gif"/>
                          <pic:cNvPicPr>
                            <a:picLocks noChangeAspect="1" noChangeArrowheads="1"/>
                          </pic:cNvPicPr>
                        </pic:nvPicPr>
                        <pic:blipFill>
                          <a:blip r:embed="rId8" cstate="print">
                            <a:lum contrast="40000"/>
                          </a:blip>
                          <a:srcRect r="65329"/>
                          <a:stretch>
                            <a:fillRect/>
                          </a:stretch>
                        </pic:blipFill>
                        <pic:spPr bwMode="auto">
                          <a:xfrm>
                            <a:off x="0" y="0"/>
                            <a:ext cx="491589" cy="469075"/>
                          </a:xfrm>
                          <a:prstGeom prst="rect">
                            <a:avLst/>
                          </a:prstGeom>
                          <a:noFill/>
                          <a:ln w="9525">
                            <a:noFill/>
                            <a:miter lim="800000"/>
                            <a:headEnd/>
                            <a:tailEnd/>
                          </a:ln>
                        </pic:spPr>
                      </pic:pic>
                    </a:graphicData>
                  </a:graphic>
                </wp:inline>
              </w:drawing>
            </w:r>
          </w:p>
        </w:tc>
        <w:tc>
          <w:tcPr>
            <w:tcW w:w="1521" w:type="dxa"/>
            <w:vAlign w:val="center"/>
          </w:tcPr>
          <w:p w:rsidR="00291E93" w:rsidRPr="00291E93" w:rsidRDefault="00291E93" w:rsidP="00291E93">
            <w:pPr>
              <w:jc w:val="center"/>
              <w:rPr>
                <w:rFonts w:asciiTheme="majorBidi" w:hAnsiTheme="majorBidi" w:cstheme="majorBidi"/>
                <w:b/>
                <w:bCs/>
                <w:color w:val="000000" w:themeColor="text1"/>
                <w:sz w:val="24"/>
                <w:szCs w:val="24"/>
                <w:lang w:val="id-ID"/>
              </w:rPr>
            </w:pPr>
            <w:r w:rsidRPr="00291E93">
              <w:rPr>
                <w:rFonts w:asciiTheme="majorBidi" w:hAnsiTheme="majorBidi" w:cstheme="majorBidi"/>
                <w:b/>
                <w:bCs/>
                <w:color w:val="000000" w:themeColor="text1"/>
                <w:sz w:val="40"/>
                <w:szCs w:val="40"/>
                <w:lang w:val="id-ID"/>
              </w:rPr>
              <w:t xml:space="preserve">=  </w:t>
            </w:r>
            <w:r w:rsidRPr="00711D9D">
              <w:rPr>
                <w:rFonts w:asciiTheme="majorBidi" w:hAnsiTheme="majorBidi" w:cstheme="majorBidi"/>
                <w:b/>
                <w:bCs/>
                <w:color w:val="000000" w:themeColor="text1"/>
                <w:sz w:val="36"/>
                <w:szCs w:val="36"/>
                <w:lang w:val="id-ID"/>
              </w:rPr>
              <w:t>26</w:t>
            </w:r>
            <w:r w:rsidRPr="00291E93">
              <w:rPr>
                <w:rFonts w:asciiTheme="majorBidi" w:hAnsiTheme="majorBidi" w:cstheme="majorBidi"/>
                <w:b/>
                <w:bCs/>
                <w:color w:val="000000" w:themeColor="text1"/>
                <w:sz w:val="40"/>
                <w:szCs w:val="40"/>
                <w:lang w:val="id-ID"/>
              </w:rPr>
              <w:t xml:space="preserve">  =</w:t>
            </w:r>
          </w:p>
        </w:tc>
        <w:tc>
          <w:tcPr>
            <w:tcW w:w="1491" w:type="dxa"/>
            <w:vAlign w:val="center"/>
          </w:tcPr>
          <w:p w:rsidR="00291E93" w:rsidRDefault="00291E93" w:rsidP="00291E93">
            <w:pPr>
              <w:jc w:val="center"/>
              <w:rPr>
                <w:rFonts w:asciiTheme="majorBidi" w:hAnsiTheme="majorBidi" w:cstheme="majorBidi"/>
                <w:color w:val="000000" w:themeColor="text1"/>
                <w:sz w:val="24"/>
                <w:szCs w:val="24"/>
                <w:lang w:val="id-ID"/>
              </w:rPr>
            </w:pPr>
            <w:r w:rsidRPr="00291E93">
              <w:rPr>
                <w:rFonts w:asciiTheme="majorBidi" w:hAnsiTheme="majorBidi" w:cstheme="majorBidi"/>
                <w:color w:val="000000" w:themeColor="text1"/>
                <w:sz w:val="24"/>
                <w:szCs w:val="24"/>
                <w:lang w:val="id-ID"/>
              </w:rPr>
              <w:drawing>
                <wp:inline distT="0" distB="0" distL="0" distR="0">
                  <wp:extent cx="676893" cy="469076"/>
                  <wp:effectExtent l="19050" t="0" r="8907" b="0"/>
                  <wp:docPr id="4" name="image" descr="https://www.hebrew4christians.com/Names_of_G-d/Esoteric/aleph-p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https://www.hebrew4christians.com/Names_of_G-d/Esoteric/aleph-p2.gif"/>
                          <pic:cNvPicPr>
                            <a:picLocks noChangeAspect="1" noChangeArrowheads="1"/>
                          </pic:cNvPicPr>
                        </pic:nvPicPr>
                        <pic:blipFill>
                          <a:blip r:embed="rId8" cstate="print">
                            <a:lum contrast="40000"/>
                          </a:blip>
                          <a:srcRect l="52260"/>
                          <a:stretch>
                            <a:fillRect/>
                          </a:stretch>
                        </pic:blipFill>
                        <pic:spPr bwMode="auto">
                          <a:xfrm>
                            <a:off x="0" y="0"/>
                            <a:ext cx="676893" cy="469076"/>
                          </a:xfrm>
                          <a:prstGeom prst="rect">
                            <a:avLst/>
                          </a:prstGeom>
                          <a:noFill/>
                          <a:ln w="9525">
                            <a:noFill/>
                            <a:miter lim="800000"/>
                            <a:headEnd/>
                            <a:tailEnd/>
                          </a:ln>
                        </pic:spPr>
                      </pic:pic>
                    </a:graphicData>
                  </a:graphic>
                </wp:inline>
              </w:drawing>
            </w:r>
          </w:p>
        </w:tc>
      </w:tr>
    </w:tbl>
    <w:p w:rsidR="00711D9D" w:rsidRDefault="00711D9D" w:rsidP="00711D9D">
      <w:pPr>
        <w:ind w:firstLine="720"/>
        <w:jc w:val="both"/>
        <w:rPr>
          <w:rFonts w:asciiTheme="majorBidi" w:hAnsiTheme="majorBidi" w:cstheme="majorBidi"/>
          <w:color w:val="000000" w:themeColor="text1"/>
          <w:sz w:val="24"/>
          <w:szCs w:val="24"/>
          <w:lang w:val="id-ID"/>
        </w:rPr>
      </w:pPr>
    </w:p>
    <w:p w:rsidR="00722EBD" w:rsidRPr="0075040F" w:rsidRDefault="00CC252B" w:rsidP="00711D9D">
      <w:pPr>
        <w:ind w:firstLine="720"/>
        <w:jc w:val="both"/>
        <w:rPr>
          <w:rFonts w:asciiTheme="majorBidi" w:hAnsiTheme="majorBidi" w:cstheme="majorBidi"/>
          <w:color w:val="000000" w:themeColor="text1"/>
          <w:sz w:val="24"/>
          <w:szCs w:val="24"/>
          <w:lang w:val="id-ID"/>
        </w:rPr>
      </w:pPr>
      <w:r w:rsidRPr="0075040F">
        <w:rPr>
          <w:rFonts w:asciiTheme="majorBidi" w:hAnsiTheme="majorBidi" w:cstheme="majorBidi"/>
          <w:color w:val="000000" w:themeColor="text1"/>
          <w:sz w:val="24"/>
          <w:szCs w:val="24"/>
          <w:lang w:val="id-ID"/>
        </w:rPr>
        <w:t>Gematria</w:t>
      </w:r>
      <w:r w:rsidRPr="0075040F">
        <w:rPr>
          <w:rStyle w:val="FootnoteReference"/>
          <w:rFonts w:asciiTheme="majorBidi" w:hAnsiTheme="majorBidi" w:cstheme="majorBidi"/>
          <w:color w:val="000000" w:themeColor="text1"/>
          <w:sz w:val="24"/>
          <w:szCs w:val="24"/>
          <w:lang w:val="id-ID"/>
        </w:rPr>
        <w:footnoteReference w:id="14"/>
      </w:r>
      <w:r w:rsidRPr="0075040F">
        <w:rPr>
          <w:rFonts w:asciiTheme="majorBidi" w:hAnsiTheme="majorBidi" w:cstheme="majorBidi"/>
          <w:color w:val="000000" w:themeColor="text1"/>
          <w:sz w:val="24"/>
          <w:szCs w:val="24"/>
          <w:lang w:val="id-ID"/>
        </w:rPr>
        <w:t xml:space="preserve"> </w:t>
      </w:r>
      <w:r w:rsidR="00711D9D">
        <w:rPr>
          <w:rFonts w:asciiTheme="majorBidi" w:hAnsiTheme="majorBidi" w:cstheme="majorBidi"/>
          <w:color w:val="000000" w:themeColor="text1"/>
          <w:sz w:val="24"/>
          <w:szCs w:val="24"/>
          <w:lang w:val="id-ID"/>
        </w:rPr>
        <w:t>penghubung</w:t>
      </w:r>
      <w:r w:rsidRPr="0075040F">
        <w:rPr>
          <w:rFonts w:asciiTheme="majorBidi" w:hAnsiTheme="majorBidi" w:cstheme="majorBidi"/>
          <w:color w:val="000000" w:themeColor="text1"/>
          <w:sz w:val="24"/>
          <w:szCs w:val="24"/>
          <w:lang w:val="id-ID"/>
        </w:rPr>
        <w:t xml:space="preserve"> </w:t>
      </w:r>
      <w:r w:rsidRPr="0075040F">
        <w:rPr>
          <w:rFonts w:asciiTheme="majorBidi" w:hAnsiTheme="majorBidi" w:cstheme="majorBidi"/>
          <w:i/>
          <w:iCs/>
          <w:color w:val="000000" w:themeColor="text1"/>
          <w:sz w:val="24"/>
          <w:szCs w:val="24"/>
          <w:lang w:val="id-ID"/>
        </w:rPr>
        <w:t>aleph</w:t>
      </w:r>
      <w:r w:rsidRPr="0075040F">
        <w:rPr>
          <w:rFonts w:asciiTheme="majorBidi" w:hAnsiTheme="majorBidi" w:cstheme="majorBidi"/>
          <w:color w:val="000000" w:themeColor="text1"/>
          <w:sz w:val="24"/>
          <w:szCs w:val="24"/>
          <w:lang w:val="id-ID"/>
        </w:rPr>
        <w:t xml:space="preserve"> dengan YHVH ini</w:t>
      </w:r>
      <w:r w:rsidR="008665BC" w:rsidRPr="0075040F">
        <w:rPr>
          <w:rFonts w:asciiTheme="majorBidi" w:hAnsiTheme="majorBidi" w:cstheme="majorBidi"/>
          <w:color w:val="000000" w:themeColor="text1"/>
          <w:sz w:val="24"/>
          <w:szCs w:val="24"/>
          <w:lang w:val="id-ID"/>
        </w:rPr>
        <w:t xml:space="preserve"> </w:t>
      </w:r>
      <w:r w:rsidR="003D4D0A" w:rsidRPr="0075040F">
        <w:rPr>
          <w:rFonts w:asciiTheme="majorBidi" w:hAnsiTheme="majorBidi" w:cstheme="majorBidi"/>
          <w:color w:val="000000" w:themeColor="text1"/>
          <w:sz w:val="24"/>
          <w:szCs w:val="24"/>
          <w:lang w:val="id-ID"/>
        </w:rPr>
        <w:t>mendasari</w:t>
      </w:r>
      <w:r w:rsidRPr="0075040F">
        <w:rPr>
          <w:rFonts w:asciiTheme="majorBidi" w:hAnsiTheme="majorBidi" w:cstheme="majorBidi"/>
          <w:color w:val="000000" w:themeColor="text1"/>
          <w:sz w:val="24"/>
          <w:szCs w:val="24"/>
          <w:lang w:val="id-ID"/>
        </w:rPr>
        <w:t xml:space="preserve"> </w:t>
      </w:r>
      <w:r w:rsidR="008665BC" w:rsidRPr="0075040F">
        <w:rPr>
          <w:rFonts w:asciiTheme="majorBidi" w:hAnsiTheme="majorBidi" w:cstheme="majorBidi"/>
          <w:color w:val="000000" w:themeColor="text1"/>
          <w:sz w:val="24"/>
          <w:szCs w:val="24"/>
          <w:lang w:val="id-ID"/>
        </w:rPr>
        <w:t>hikmah kabbalah</w:t>
      </w:r>
      <w:r w:rsidR="003D4D0A" w:rsidRPr="0075040F">
        <w:rPr>
          <w:rFonts w:asciiTheme="majorBidi" w:hAnsiTheme="majorBidi" w:cstheme="majorBidi"/>
          <w:color w:val="000000" w:themeColor="text1"/>
          <w:sz w:val="24"/>
          <w:szCs w:val="24"/>
          <w:lang w:val="id-ID"/>
        </w:rPr>
        <w:t>:</w:t>
      </w:r>
      <w:r w:rsidR="008665BC" w:rsidRPr="0075040F">
        <w:rPr>
          <w:rFonts w:asciiTheme="majorBidi" w:hAnsiTheme="majorBidi" w:cstheme="majorBidi"/>
          <w:color w:val="000000" w:themeColor="text1"/>
          <w:sz w:val="24"/>
          <w:szCs w:val="24"/>
          <w:lang w:val="id-ID"/>
        </w:rPr>
        <w:t xml:space="preserve"> “</w:t>
      </w:r>
      <w:r w:rsidR="008665BC" w:rsidRPr="0075040F">
        <w:rPr>
          <w:rFonts w:asciiTheme="majorBidi" w:hAnsiTheme="majorBidi" w:cstheme="majorBidi"/>
          <w:i/>
          <w:iCs/>
          <w:color w:val="000000" w:themeColor="text1"/>
          <w:sz w:val="24"/>
          <w:szCs w:val="24"/>
          <w:lang w:val="id-ID"/>
        </w:rPr>
        <w:t>before aleph cames beit</w:t>
      </w:r>
      <w:r w:rsidR="008665BC" w:rsidRPr="0075040F">
        <w:rPr>
          <w:rFonts w:asciiTheme="majorBidi" w:hAnsiTheme="majorBidi" w:cstheme="majorBidi"/>
          <w:color w:val="000000" w:themeColor="text1"/>
          <w:sz w:val="24"/>
          <w:szCs w:val="24"/>
          <w:lang w:val="id-ID"/>
        </w:rPr>
        <w:t>” (</w:t>
      </w:r>
      <w:r w:rsidR="008665BC" w:rsidRPr="0075040F">
        <w:rPr>
          <w:rFonts w:asciiTheme="majorBidi" w:hAnsiTheme="majorBidi" w:cstheme="majorBidi"/>
          <w:i/>
          <w:iCs/>
          <w:color w:val="000000" w:themeColor="text1"/>
          <w:sz w:val="24"/>
          <w:szCs w:val="24"/>
          <w:lang w:val="id-ID"/>
        </w:rPr>
        <w:t>beit</w:t>
      </w:r>
      <w:r w:rsidR="008665BC" w:rsidRPr="0075040F">
        <w:rPr>
          <w:rFonts w:asciiTheme="majorBidi" w:hAnsiTheme="majorBidi" w:cstheme="majorBidi"/>
          <w:color w:val="000000" w:themeColor="text1"/>
          <w:sz w:val="24"/>
          <w:szCs w:val="24"/>
          <w:lang w:val="id-ID"/>
        </w:rPr>
        <w:t xml:space="preserve"> mendahului </w:t>
      </w:r>
      <w:r w:rsidR="008665BC" w:rsidRPr="0075040F">
        <w:rPr>
          <w:rFonts w:asciiTheme="majorBidi" w:hAnsiTheme="majorBidi" w:cstheme="majorBidi"/>
          <w:i/>
          <w:iCs/>
          <w:color w:val="000000" w:themeColor="text1"/>
          <w:sz w:val="24"/>
          <w:szCs w:val="24"/>
          <w:lang w:val="id-ID"/>
        </w:rPr>
        <w:t>aleph</w:t>
      </w:r>
      <w:r w:rsidR="008665BC" w:rsidRPr="0075040F">
        <w:rPr>
          <w:rFonts w:asciiTheme="majorBidi" w:hAnsiTheme="majorBidi" w:cstheme="majorBidi"/>
          <w:color w:val="000000" w:themeColor="text1"/>
          <w:sz w:val="24"/>
          <w:szCs w:val="24"/>
          <w:lang w:val="id-ID"/>
        </w:rPr>
        <w:t>)</w:t>
      </w:r>
      <w:r w:rsidRPr="0075040F">
        <w:rPr>
          <w:rFonts w:asciiTheme="majorBidi" w:hAnsiTheme="majorBidi" w:cstheme="majorBidi"/>
          <w:color w:val="000000" w:themeColor="text1"/>
          <w:sz w:val="24"/>
          <w:szCs w:val="24"/>
          <w:lang w:val="id-ID"/>
        </w:rPr>
        <w:t>.</w:t>
      </w:r>
      <w:r w:rsidR="008665BC" w:rsidRPr="0075040F">
        <w:rPr>
          <w:rStyle w:val="FootnoteReference"/>
          <w:rFonts w:asciiTheme="majorBidi" w:hAnsiTheme="majorBidi" w:cstheme="majorBidi"/>
          <w:color w:val="000000" w:themeColor="text1"/>
          <w:sz w:val="24"/>
          <w:szCs w:val="24"/>
          <w:lang w:val="id-ID"/>
        </w:rPr>
        <w:footnoteReference w:id="15"/>
      </w:r>
      <w:r w:rsidRPr="0075040F">
        <w:rPr>
          <w:rFonts w:asciiTheme="majorBidi" w:hAnsiTheme="majorBidi" w:cstheme="majorBidi"/>
          <w:color w:val="000000" w:themeColor="text1"/>
          <w:sz w:val="24"/>
          <w:szCs w:val="24"/>
          <w:lang w:val="id-ID"/>
        </w:rPr>
        <w:t xml:space="preserve"> </w:t>
      </w:r>
      <w:r w:rsidR="00722EBD" w:rsidRPr="0075040F">
        <w:rPr>
          <w:rFonts w:asciiTheme="majorBidi" w:hAnsiTheme="majorBidi" w:cstheme="majorBidi"/>
          <w:color w:val="000000" w:themeColor="text1"/>
          <w:sz w:val="24"/>
          <w:szCs w:val="24"/>
          <w:lang w:val="id-ID"/>
        </w:rPr>
        <w:t xml:space="preserve">Di sini teologi mendapat </w:t>
      </w:r>
      <w:r w:rsidR="00722EBD" w:rsidRPr="0075040F">
        <w:rPr>
          <w:rFonts w:asciiTheme="majorBidi" w:hAnsiTheme="majorBidi" w:cstheme="majorBidi"/>
          <w:i/>
          <w:iCs/>
          <w:color w:val="000000" w:themeColor="text1"/>
          <w:sz w:val="24"/>
          <w:szCs w:val="24"/>
          <w:lang w:val="id-ID"/>
        </w:rPr>
        <w:t>locus</w:t>
      </w:r>
      <w:r w:rsidR="00722EBD" w:rsidRPr="0075040F">
        <w:rPr>
          <w:rFonts w:asciiTheme="majorBidi" w:hAnsiTheme="majorBidi" w:cstheme="majorBidi"/>
          <w:color w:val="000000" w:themeColor="text1"/>
          <w:sz w:val="24"/>
          <w:szCs w:val="24"/>
          <w:lang w:val="id-ID"/>
        </w:rPr>
        <w:t xml:space="preserve"> (ruang) yang memungkinkan teolog (manusia) berteologi</w:t>
      </w:r>
      <w:r w:rsidR="003D4D0A" w:rsidRPr="0075040F">
        <w:rPr>
          <w:rFonts w:asciiTheme="majorBidi" w:hAnsiTheme="majorBidi" w:cstheme="majorBidi"/>
          <w:color w:val="000000" w:themeColor="text1"/>
          <w:sz w:val="24"/>
          <w:szCs w:val="24"/>
          <w:lang w:val="id-ID"/>
        </w:rPr>
        <w:t xml:space="preserve"> – </w:t>
      </w:r>
      <w:r w:rsidR="003D4D0A" w:rsidRPr="0075040F">
        <w:rPr>
          <w:rFonts w:asciiTheme="majorBidi" w:hAnsiTheme="majorBidi" w:cstheme="majorBidi"/>
          <w:i/>
          <w:iCs/>
          <w:color w:val="000000" w:themeColor="text1"/>
          <w:sz w:val="24"/>
          <w:szCs w:val="24"/>
          <w:lang w:val="id-ID"/>
        </w:rPr>
        <w:t>Ursprung</w:t>
      </w:r>
      <w:r w:rsidR="003D4D0A" w:rsidRPr="0075040F">
        <w:rPr>
          <w:rFonts w:asciiTheme="majorBidi" w:hAnsiTheme="majorBidi" w:cstheme="majorBidi"/>
          <w:color w:val="000000" w:themeColor="text1"/>
          <w:sz w:val="24"/>
          <w:szCs w:val="24"/>
          <w:lang w:val="id-ID"/>
        </w:rPr>
        <w:t xml:space="preserve"> dan </w:t>
      </w:r>
      <w:r w:rsidR="003D4D0A" w:rsidRPr="0075040F">
        <w:rPr>
          <w:rFonts w:asciiTheme="majorBidi" w:hAnsiTheme="majorBidi" w:cstheme="majorBidi"/>
          <w:i/>
          <w:iCs/>
          <w:color w:val="000000" w:themeColor="text1"/>
          <w:sz w:val="24"/>
          <w:szCs w:val="24"/>
          <w:lang w:val="id-ID"/>
        </w:rPr>
        <w:t>Anfang</w:t>
      </w:r>
      <w:r w:rsidR="003D4D0A" w:rsidRPr="0075040F">
        <w:rPr>
          <w:rFonts w:asciiTheme="majorBidi" w:hAnsiTheme="majorBidi" w:cstheme="majorBidi"/>
          <w:color w:val="000000" w:themeColor="text1"/>
          <w:sz w:val="24"/>
          <w:szCs w:val="24"/>
          <w:lang w:val="id-ID"/>
        </w:rPr>
        <w:t xml:space="preserve"> diekspresikan secara gamblang</w:t>
      </w:r>
      <w:r w:rsidR="00722EBD" w:rsidRPr="0075040F">
        <w:rPr>
          <w:rFonts w:asciiTheme="majorBidi" w:hAnsiTheme="majorBidi" w:cstheme="majorBidi"/>
          <w:color w:val="000000" w:themeColor="text1"/>
          <w:sz w:val="24"/>
          <w:szCs w:val="24"/>
          <w:lang w:val="id-ID"/>
        </w:rPr>
        <w:t>.</w:t>
      </w:r>
      <w:r w:rsidR="008C66F2" w:rsidRPr="0075040F">
        <w:rPr>
          <w:rFonts w:asciiTheme="majorBidi" w:hAnsiTheme="majorBidi" w:cstheme="majorBidi"/>
          <w:color w:val="000000" w:themeColor="text1"/>
          <w:sz w:val="24"/>
          <w:szCs w:val="24"/>
          <w:lang w:val="id-ID"/>
        </w:rPr>
        <w:t xml:space="preserve"> </w:t>
      </w:r>
      <w:r w:rsidR="00873FBB">
        <w:rPr>
          <w:rFonts w:asciiTheme="majorBidi" w:hAnsiTheme="majorBidi" w:cstheme="majorBidi"/>
          <w:color w:val="000000" w:themeColor="text1"/>
          <w:sz w:val="24"/>
          <w:szCs w:val="24"/>
          <w:lang w:val="id-ID"/>
        </w:rPr>
        <w:t xml:space="preserve">Ada </w:t>
      </w:r>
      <w:r w:rsidR="00711D9D" w:rsidRPr="00711D9D">
        <w:rPr>
          <w:rFonts w:asciiTheme="majorBidi" w:hAnsiTheme="majorBidi" w:cstheme="majorBidi"/>
          <w:i/>
          <w:iCs/>
          <w:color w:val="000000" w:themeColor="text1"/>
          <w:sz w:val="24"/>
          <w:szCs w:val="24"/>
          <w:lang w:val="id-ID"/>
        </w:rPr>
        <w:t>Anfang</w:t>
      </w:r>
      <w:r w:rsidR="00711D9D">
        <w:rPr>
          <w:rFonts w:asciiTheme="majorBidi" w:hAnsiTheme="majorBidi" w:cstheme="majorBidi"/>
          <w:color w:val="000000" w:themeColor="text1"/>
          <w:sz w:val="24"/>
          <w:szCs w:val="24"/>
          <w:lang w:val="id-ID"/>
        </w:rPr>
        <w:t xml:space="preserve"> (</w:t>
      </w:r>
      <w:r w:rsidR="00873FBB">
        <w:rPr>
          <w:rFonts w:asciiTheme="majorBidi" w:hAnsiTheme="majorBidi" w:cstheme="majorBidi"/>
          <w:color w:val="000000" w:themeColor="text1"/>
          <w:sz w:val="24"/>
          <w:szCs w:val="24"/>
          <w:lang w:val="id-ID"/>
        </w:rPr>
        <w:t>awal mula</w:t>
      </w:r>
      <w:r w:rsidR="00711D9D">
        <w:rPr>
          <w:rFonts w:asciiTheme="majorBidi" w:hAnsiTheme="majorBidi" w:cstheme="majorBidi"/>
          <w:color w:val="000000" w:themeColor="text1"/>
          <w:sz w:val="24"/>
          <w:szCs w:val="24"/>
          <w:lang w:val="id-ID"/>
        </w:rPr>
        <w:t>)</w:t>
      </w:r>
      <w:r w:rsidR="00873FBB">
        <w:rPr>
          <w:rFonts w:asciiTheme="majorBidi" w:hAnsiTheme="majorBidi" w:cstheme="majorBidi"/>
          <w:color w:val="000000" w:themeColor="text1"/>
          <w:sz w:val="24"/>
          <w:szCs w:val="24"/>
          <w:lang w:val="id-ID"/>
        </w:rPr>
        <w:t xml:space="preserve"> </w:t>
      </w:r>
      <w:r w:rsidR="00711D9D">
        <w:rPr>
          <w:rFonts w:asciiTheme="majorBidi" w:hAnsiTheme="majorBidi" w:cstheme="majorBidi"/>
          <w:color w:val="000000" w:themeColor="text1"/>
          <w:sz w:val="24"/>
          <w:szCs w:val="24"/>
          <w:lang w:val="id-ID"/>
        </w:rPr>
        <w:t xml:space="preserve">untuk </w:t>
      </w:r>
      <w:r w:rsidR="00873FBB">
        <w:rPr>
          <w:rFonts w:asciiTheme="majorBidi" w:hAnsiTheme="majorBidi" w:cstheme="majorBidi"/>
          <w:color w:val="000000" w:themeColor="text1"/>
          <w:sz w:val="24"/>
          <w:szCs w:val="24"/>
          <w:lang w:val="id-ID"/>
        </w:rPr>
        <w:t>setiap aksi, namun t</w:t>
      </w:r>
      <w:r w:rsidR="008C66F2" w:rsidRPr="0075040F">
        <w:rPr>
          <w:rFonts w:asciiTheme="majorBidi" w:hAnsiTheme="majorBidi" w:cstheme="majorBidi"/>
          <w:color w:val="000000" w:themeColor="text1"/>
          <w:sz w:val="24"/>
          <w:szCs w:val="24"/>
          <w:lang w:val="id-ID"/>
        </w:rPr>
        <w:t xml:space="preserve">anpa </w:t>
      </w:r>
      <w:r w:rsidR="008C66F2" w:rsidRPr="0075040F">
        <w:rPr>
          <w:rFonts w:asciiTheme="majorBidi" w:hAnsiTheme="majorBidi" w:cstheme="majorBidi"/>
          <w:i/>
          <w:iCs/>
          <w:color w:val="000000" w:themeColor="text1"/>
          <w:sz w:val="24"/>
          <w:szCs w:val="24"/>
          <w:lang w:val="id-ID"/>
        </w:rPr>
        <w:t>Ursprung</w:t>
      </w:r>
      <w:r w:rsidR="008C66F2" w:rsidRPr="0075040F">
        <w:rPr>
          <w:rFonts w:asciiTheme="majorBidi" w:hAnsiTheme="majorBidi" w:cstheme="majorBidi"/>
          <w:color w:val="000000" w:themeColor="text1"/>
          <w:sz w:val="24"/>
          <w:szCs w:val="24"/>
          <w:lang w:val="id-ID"/>
        </w:rPr>
        <w:t xml:space="preserve"> (</w:t>
      </w:r>
      <w:r w:rsidR="00711D9D">
        <w:rPr>
          <w:rFonts w:asciiTheme="majorBidi" w:hAnsiTheme="majorBidi" w:cstheme="majorBidi"/>
          <w:color w:val="000000" w:themeColor="text1"/>
          <w:sz w:val="24"/>
          <w:szCs w:val="24"/>
          <w:lang w:val="id-ID"/>
        </w:rPr>
        <w:t>asal-usul</w:t>
      </w:r>
      <w:r w:rsidR="008C66F2" w:rsidRPr="0075040F">
        <w:rPr>
          <w:rFonts w:asciiTheme="majorBidi" w:hAnsiTheme="majorBidi" w:cstheme="majorBidi"/>
          <w:color w:val="000000" w:themeColor="text1"/>
          <w:sz w:val="24"/>
          <w:szCs w:val="24"/>
          <w:lang w:val="id-ID"/>
        </w:rPr>
        <w:t xml:space="preserve">), </w:t>
      </w:r>
      <w:r w:rsidR="008C66F2" w:rsidRPr="0075040F">
        <w:rPr>
          <w:rFonts w:asciiTheme="majorBidi" w:hAnsiTheme="majorBidi" w:cstheme="majorBidi"/>
          <w:i/>
          <w:iCs/>
          <w:color w:val="000000" w:themeColor="text1"/>
          <w:sz w:val="24"/>
          <w:szCs w:val="24"/>
          <w:lang w:val="id-ID"/>
        </w:rPr>
        <w:t>Anfang</w:t>
      </w:r>
      <w:r w:rsidR="008C66F2" w:rsidRPr="0075040F">
        <w:rPr>
          <w:rFonts w:asciiTheme="majorBidi" w:hAnsiTheme="majorBidi" w:cstheme="majorBidi"/>
          <w:color w:val="000000" w:themeColor="text1"/>
          <w:sz w:val="24"/>
          <w:szCs w:val="24"/>
          <w:lang w:val="id-ID"/>
        </w:rPr>
        <w:t xml:space="preserve"> (YHVH) </w:t>
      </w:r>
      <w:r w:rsidR="00873FBB">
        <w:rPr>
          <w:rFonts w:asciiTheme="majorBidi" w:hAnsiTheme="majorBidi" w:cstheme="majorBidi"/>
          <w:color w:val="000000" w:themeColor="text1"/>
          <w:sz w:val="24"/>
          <w:szCs w:val="24"/>
          <w:lang w:val="id-ID"/>
        </w:rPr>
        <w:t xml:space="preserve">bisa saja mengelabui manusia sehingga teolog </w:t>
      </w:r>
      <w:r w:rsidR="008C66F2" w:rsidRPr="0075040F">
        <w:rPr>
          <w:rFonts w:asciiTheme="majorBidi" w:hAnsiTheme="majorBidi" w:cstheme="majorBidi"/>
          <w:color w:val="000000" w:themeColor="text1"/>
          <w:sz w:val="24"/>
          <w:szCs w:val="24"/>
          <w:lang w:val="id-ID"/>
        </w:rPr>
        <w:t xml:space="preserve">hanya mampu menciptakan </w:t>
      </w:r>
      <w:r w:rsidR="00873FBB">
        <w:rPr>
          <w:rFonts w:asciiTheme="majorBidi" w:hAnsiTheme="majorBidi" w:cstheme="majorBidi"/>
          <w:color w:val="000000" w:themeColor="text1"/>
          <w:sz w:val="24"/>
          <w:szCs w:val="24"/>
          <w:lang w:val="id-ID"/>
        </w:rPr>
        <w:t xml:space="preserve">suatu </w:t>
      </w:r>
      <w:r w:rsidR="008C66F2" w:rsidRPr="0075040F">
        <w:rPr>
          <w:rFonts w:asciiTheme="majorBidi" w:hAnsiTheme="majorBidi" w:cstheme="majorBidi"/>
          <w:color w:val="000000" w:themeColor="text1"/>
          <w:sz w:val="24"/>
          <w:szCs w:val="24"/>
          <w:lang w:val="id-ID"/>
        </w:rPr>
        <w:t>teologi ateis</w:t>
      </w:r>
      <w:r w:rsidR="0075040F">
        <w:rPr>
          <w:rFonts w:asciiTheme="majorBidi" w:hAnsiTheme="majorBidi" w:cstheme="majorBidi"/>
          <w:color w:val="000000" w:themeColor="text1"/>
          <w:sz w:val="24"/>
          <w:szCs w:val="24"/>
          <w:lang w:val="id-ID"/>
        </w:rPr>
        <w:t>tik</w:t>
      </w:r>
      <w:r w:rsidR="008C66F2" w:rsidRPr="0075040F">
        <w:rPr>
          <w:rFonts w:asciiTheme="majorBidi" w:hAnsiTheme="majorBidi" w:cstheme="majorBidi"/>
          <w:color w:val="000000" w:themeColor="text1"/>
          <w:sz w:val="24"/>
          <w:szCs w:val="24"/>
          <w:lang w:val="id-ID"/>
        </w:rPr>
        <w:t xml:space="preserve">. </w:t>
      </w:r>
      <w:r w:rsidR="00711D9D" w:rsidRPr="00711D9D">
        <w:rPr>
          <w:rFonts w:asciiTheme="majorBidi" w:hAnsiTheme="majorBidi" w:cstheme="majorBidi"/>
          <w:i/>
          <w:iCs/>
          <w:color w:val="000000" w:themeColor="text1"/>
          <w:sz w:val="24"/>
          <w:szCs w:val="24"/>
          <w:lang w:val="id-ID"/>
        </w:rPr>
        <w:t>Ursprung</w:t>
      </w:r>
      <w:r w:rsidR="00711D9D">
        <w:rPr>
          <w:rFonts w:asciiTheme="majorBidi" w:hAnsiTheme="majorBidi" w:cstheme="majorBidi"/>
          <w:color w:val="000000" w:themeColor="text1"/>
          <w:sz w:val="24"/>
          <w:szCs w:val="24"/>
          <w:lang w:val="id-ID"/>
        </w:rPr>
        <w:t xml:space="preserve"> (aleph) dan </w:t>
      </w:r>
      <w:r w:rsidR="00711D9D" w:rsidRPr="00711D9D">
        <w:rPr>
          <w:rFonts w:asciiTheme="majorBidi" w:hAnsiTheme="majorBidi" w:cstheme="majorBidi"/>
          <w:i/>
          <w:iCs/>
          <w:color w:val="000000" w:themeColor="text1"/>
          <w:sz w:val="24"/>
          <w:szCs w:val="24"/>
          <w:lang w:val="id-ID"/>
        </w:rPr>
        <w:t>Anfang</w:t>
      </w:r>
      <w:r w:rsidR="00711D9D">
        <w:rPr>
          <w:rFonts w:asciiTheme="majorBidi" w:hAnsiTheme="majorBidi" w:cstheme="majorBidi"/>
          <w:color w:val="000000" w:themeColor="text1"/>
          <w:sz w:val="24"/>
          <w:szCs w:val="24"/>
          <w:lang w:val="id-ID"/>
        </w:rPr>
        <w:t xml:space="preserve"> (YHVH) tidak ada masalah b</w:t>
      </w:r>
      <w:r w:rsidR="00873FBB">
        <w:rPr>
          <w:rFonts w:asciiTheme="majorBidi" w:hAnsiTheme="majorBidi" w:cstheme="majorBidi"/>
          <w:color w:val="000000" w:themeColor="text1"/>
          <w:sz w:val="24"/>
          <w:szCs w:val="24"/>
          <w:lang w:val="id-ID"/>
        </w:rPr>
        <w:t xml:space="preserve">agi Allah, namun bagi manusia perlu kejelian dan </w:t>
      </w:r>
      <w:r w:rsidR="00873FBB" w:rsidRPr="00873FBB">
        <w:rPr>
          <w:rFonts w:asciiTheme="majorBidi" w:hAnsiTheme="majorBidi" w:cstheme="majorBidi"/>
          <w:i/>
          <w:iCs/>
          <w:color w:val="000000" w:themeColor="text1"/>
          <w:sz w:val="24"/>
          <w:szCs w:val="24"/>
          <w:lang w:val="id-ID"/>
        </w:rPr>
        <w:t>discerment</w:t>
      </w:r>
      <w:r w:rsidR="00873FBB">
        <w:rPr>
          <w:rFonts w:asciiTheme="majorBidi" w:hAnsiTheme="majorBidi" w:cstheme="majorBidi"/>
          <w:color w:val="000000" w:themeColor="text1"/>
          <w:sz w:val="24"/>
          <w:szCs w:val="24"/>
          <w:lang w:val="id-ID"/>
        </w:rPr>
        <w:t xml:space="preserve"> di hadapan Allah</w:t>
      </w:r>
      <w:r w:rsidR="00711D9D">
        <w:rPr>
          <w:rFonts w:asciiTheme="majorBidi" w:hAnsiTheme="majorBidi" w:cstheme="majorBidi"/>
          <w:color w:val="000000" w:themeColor="text1"/>
          <w:sz w:val="24"/>
          <w:szCs w:val="24"/>
          <w:lang w:val="id-ID"/>
        </w:rPr>
        <w:t>. B</w:t>
      </w:r>
      <w:r w:rsidR="00873FBB">
        <w:rPr>
          <w:rFonts w:asciiTheme="majorBidi" w:hAnsiTheme="majorBidi" w:cstheme="majorBidi"/>
          <w:color w:val="000000" w:themeColor="text1"/>
          <w:sz w:val="24"/>
          <w:szCs w:val="24"/>
          <w:lang w:val="id-ID"/>
        </w:rPr>
        <w:t xml:space="preserve">entuk </w:t>
      </w:r>
      <w:r w:rsidR="00711D9D">
        <w:rPr>
          <w:rFonts w:asciiTheme="majorBidi" w:hAnsiTheme="majorBidi" w:cstheme="majorBidi"/>
          <w:color w:val="000000" w:themeColor="text1"/>
          <w:sz w:val="24"/>
          <w:szCs w:val="24"/>
          <w:lang w:val="id-ID"/>
        </w:rPr>
        <w:t>(</w:t>
      </w:r>
      <w:r w:rsidR="00711D9D" w:rsidRPr="00711D9D">
        <w:rPr>
          <w:rFonts w:asciiTheme="majorBidi" w:hAnsiTheme="majorBidi" w:cstheme="majorBidi"/>
          <w:i/>
          <w:iCs/>
          <w:color w:val="000000" w:themeColor="text1"/>
          <w:sz w:val="24"/>
          <w:szCs w:val="24"/>
          <w:lang w:val="id-ID"/>
        </w:rPr>
        <w:t>form</w:t>
      </w:r>
      <w:r w:rsidR="00711D9D">
        <w:rPr>
          <w:rFonts w:asciiTheme="majorBidi" w:hAnsiTheme="majorBidi" w:cstheme="majorBidi"/>
          <w:color w:val="000000" w:themeColor="text1"/>
          <w:sz w:val="24"/>
          <w:szCs w:val="24"/>
          <w:lang w:val="id-ID"/>
        </w:rPr>
        <w:t xml:space="preserve">) </w:t>
      </w:r>
      <w:r w:rsidR="00873FBB">
        <w:rPr>
          <w:rFonts w:asciiTheme="majorBidi" w:hAnsiTheme="majorBidi" w:cstheme="majorBidi"/>
          <w:color w:val="000000" w:themeColor="text1"/>
          <w:sz w:val="24"/>
          <w:szCs w:val="24"/>
          <w:lang w:val="id-ID"/>
        </w:rPr>
        <w:t>itu seperti ladang</w:t>
      </w:r>
      <w:r w:rsidR="00711D9D">
        <w:rPr>
          <w:rFonts w:asciiTheme="majorBidi" w:hAnsiTheme="majorBidi" w:cstheme="majorBidi"/>
          <w:color w:val="000000" w:themeColor="text1"/>
          <w:sz w:val="24"/>
          <w:szCs w:val="24"/>
          <w:lang w:val="id-ID"/>
        </w:rPr>
        <w:t>:</w:t>
      </w:r>
      <w:r w:rsidR="00873FBB">
        <w:rPr>
          <w:rFonts w:asciiTheme="majorBidi" w:hAnsiTheme="majorBidi" w:cstheme="majorBidi"/>
          <w:color w:val="000000" w:themeColor="text1"/>
          <w:sz w:val="24"/>
          <w:szCs w:val="24"/>
          <w:lang w:val="id-ID"/>
        </w:rPr>
        <w:t xml:space="preserve"> </w:t>
      </w:r>
      <w:r w:rsidR="00711D9D">
        <w:rPr>
          <w:rFonts w:asciiTheme="majorBidi" w:hAnsiTheme="majorBidi" w:cstheme="majorBidi"/>
          <w:color w:val="000000" w:themeColor="text1"/>
          <w:sz w:val="24"/>
          <w:szCs w:val="24"/>
          <w:lang w:val="id-ID"/>
        </w:rPr>
        <w:t>B</w:t>
      </w:r>
      <w:r w:rsidR="00873FBB">
        <w:rPr>
          <w:rFonts w:asciiTheme="majorBidi" w:hAnsiTheme="majorBidi" w:cstheme="majorBidi"/>
          <w:color w:val="000000" w:themeColor="text1"/>
          <w:sz w:val="24"/>
          <w:szCs w:val="24"/>
          <w:lang w:val="id-ID"/>
        </w:rPr>
        <w:t>isa ditabu</w:t>
      </w:r>
      <w:r w:rsidR="00F30224">
        <w:rPr>
          <w:rFonts w:asciiTheme="majorBidi" w:hAnsiTheme="majorBidi" w:cstheme="majorBidi"/>
          <w:color w:val="000000" w:themeColor="text1"/>
          <w:sz w:val="24"/>
          <w:szCs w:val="24"/>
          <w:lang w:val="id-ID"/>
        </w:rPr>
        <w:t xml:space="preserve">ri gandung </w:t>
      </w:r>
      <w:r w:rsidR="00711D9D">
        <w:rPr>
          <w:rFonts w:asciiTheme="majorBidi" w:hAnsiTheme="majorBidi" w:cstheme="majorBidi"/>
          <w:color w:val="000000" w:themeColor="text1"/>
          <w:sz w:val="24"/>
          <w:szCs w:val="24"/>
          <w:lang w:val="id-ID"/>
        </w:rPr>
        <w:t>di</w:t>
      </w:r>
      <w:r w:rsidR="00F30224">
        <w:rPr>
          <w:rFonts w:asciiTheme="majorBidi" w:hAnsiTheme="majorBidi" w:cstheme="majorBidi"/>
          <w:color w:val="000000" w:themeColor="text1"/>
          <w:sz w:val="24"/>
          <w:szCs w:val="24"/>
          <w:lang w:val="id-ID"/>
        </w:rPr>
        <w:t xml:space="preserve"> siang hari dan </w:t>
      </w:r>
      <w:r w:rsidR="00873FBB">
        <w:rPr>
          <w:rFonts w:asciiTheme="majorBidi" w:hAnsiTheme="majorBidi" w:cstheme="majorBidi"/>
          <w:color w:val="000000" w:themeColor="text1"/>
          <w:sz w:val="24"/>
          <w:szCs w:val="24"/>
          <w:lang w:val="id-ID"/>
        </w:rPr>
        <w:t xml:space="preserve">lalang </w:t>
      </w:r>
      <w:r w:rsidR="00711D9D">
        <w:rPr>
          <w:rFonts w:asciiTheme="majorBidi" w:hAnsiTheme="majorBidi" w:cstheme="majorBidi"/>
          <w:color w:val="000000" w:themeColor="text1"/>
          <w:sz w:val="24"/>
          <w:szCs w:val="24"/>
          <w:lang w:val="id-ID"/>
        </w:rPr>
        <w:t>di</w:t>
      </w:r>
      <w:r w:rsidR="00873FBB">
        <w:rPr>
          <w:rFonts w:asciiTheme="majorBidi" w:hAnsiTheme="majorBidi" w:cstheme="majorBidi"/>
          <w:color w:val="000000" w:themeColor="text1"/>
          <w:sz w:val="24"/>
          <w:szCs w:val="24"/>
          <w:lang w:val="id-ID"/>
        </w:rPr>
        <w:t xml:space="preserve"> malam hari</w:t>
      </w:r>
      <w:r w:rsidR="00F30224">
        <w:rPr>
          <w:rFonts w:asciiTheme="majorBidi" w:hAnsiTheme="majorBidi" w:cstheme="majorBidi"/>
          <w:color w:val="000000" w:themeColor="text1"/>
          <w:sz w:val="24"/>
          <w:szCs w:val="24"/>
          <w:lang w:val="id-ID"/>
        </w:rPr>
        <w:t xml:space="preserve"> (bdk. Mat 13:24-25)</w:t>
      </w:r>
      <w:r w:rsidR="00873FBB">
        <w:rPr>
          <w:rFonts w:asciiTheme="majorBidi" w:hAnsiTheme="majorBidi" w:cstheme="majorBidi"/>
          <w:color w:val="000000" w:themeColor="text1"/>
          <w:sz w:val="24"/>
          <w:szCs w:val="24"/>
          <w:lang w:val="id-ID"/>
        </w:rPr>
        <w:t xml:space="preserve">. </w:t>
      </w:r>
    </w:p>
    <w:p w:rsidR="005B6EB8" w:rsidRDefault="00030E11" w:rsidP="00F2212C">
      <w:pPr>
        <w:spacing w:after="0"/>
        <w:ind w:firstLine="720"/>
        <w:jc w:val="both"/>
        <w:rPr>
          <w:rFonts w:asciiTheme="majorBidi" w:hAnsiTheme="majorBidi" w:cstheme="majorBidi"/>
          <w:color w:val="000000" w:themeColor="text1"/>
          <w:sz w:val="24"/>
          <w:szCs w:val="24"/>
          <w:lang w:val="id-ID"/>
        </w:rPr>
      </w:pPr>
      <w:r w:rsidRPr="0075040F">
        <w:rPr>
          <w:rFonts w:asciiTheme="majorBidi" w:hAnsiTheme="majorBidi" w:cstheme="majorBidi"/>
          <w:color w:val="000000" w:themeColor="text1"/>
          <w:sz w:val="24"/>
          <w:szCs w:val="24"/>
          <w:lang w:val="id-ID"/>
        </w:rPr>
        <w:lastRenderedPageBreak/>
        <w:t>Rabbi Yitzchak Ginsburgh</w:t>
      </w:r>
      <w:r w:rsidRPr="0075040F">
        <w:rPr>
          <w:rFonts w:asciiTheme="majorBidi" w:hAnsiTheme="majorBidi" w:cstheme="majorBidi"/>
          <w:color w:val="000000" w:themeColor="text1"/>
          <w:sz w:val="28"/>
          <w:szCs w:val="28"/>
          <w:lang w:val="id-ID"/>
        </w:rPr>
        <w:t xml:space="preserve"> </w:t>
      </w:r>
      <w:r w:rsidRPr="0075040F">
        <w:rPr>
          <w:rFonts w:asciiTheme="majorBidi" w:hAnsiTheme="majorBidi" w:cstheme="majorBidi"/>
          <w:color w:val="000000" w:themeColor="text1"/>
          <w:sz w:val="24"/>
          <w:szCs w:val="24"/>
          <w:lang w:val="id-ID"/>
        </w:rPr>
        <w:t xml:space="preserve">mengatakan, YHVH (Y = </w:t>
      </w:r>
      <w:r w:rsidRPr="0075040F">
        <w:rPr>
          <w:rFonts w:asciiTheme="majorBidi" w:hAnsiTheme="majorBidi" w:cstheme="majorBidi"/>
          <w:b/>
          <w:bCs/>
          <w:color w:val="000000" w:themeColor="text1"/>
          <w:sz w:val="24"/>
          <w:szCs w:val="24"/>
          <w:lang w:val="id-ID"/>
        </w:rPr>
        <w:t>Bapa</w:t>
      </w:r>
      <w:r w:rsidRPr="0075040F">
        <w:rPr>
          <w:rFonts w:asciiTheme="majorBidi" w:hAnsiTheme="majorBidi" w:cstheme="majorBidi"/>
          <w:color w:val="000000" w:themeColor="text1"/>
          <w:sz w:val="24"/>
          <w:szCs w:val="24"/>
          <w:lang w:val="id-ID"/>
        </w:rPr>
        <w:t xml:space="preserve">, H = </w:t>
      </w:r>
      <w:r w:rsidRPr="0075040F">
        <w:rPr>
          <w:rFonts w:asciiTheme="majorBidi" w:hAnsiTheme="majorBidi" w:cstheme="majorBidi"/>
          <w:b/>
          <w:bCs/>
          <w:color w:val="000000" w:themeColor="text1"/>
          <w:sz w:val="24"/>
          <w:szCs w:val="24"/>
          <w:lang w:val="id-ID"/>
        </w:rPr>
        <w:t>Ibu</w:t>
      </w:r>
      <w:r w:rsidRPr="0075040F">
        <w:rPr>
          <w:rFonts w:asciiTheme="majorBidi" w:hAnsiTheme="majorBidi" w:cstheme="majorBidi"/>
          <w:color w:val="000000" w:themeColor="text1"/>
          <w:sz w:val="24"/>
          <w:szCs w:val="24"/>
          <w:lang w:val="id-ID"/>
        </w:rPr>
        <w:t xml:space="preserve">, V = </w:t>
      </w:r>
      <w:r w:rsidRPr="0075040F">
        <w:rPr>
          <w:rFonts w:asciiTheme="majorBidi" w:hAnsiTheme="majorBidi" w:cstheme="majorBidi"/>
          <w:b/>
          <w:bCs/>
          <w:color w:val="000000" w:themeColor="text1"/>
          <w:sz w:val="24"/>
          <w:szCs w:val="24"/>
          <w:lang w:val="id-ID"/>
        </w:rPr>
        <w:t>Putra</w:t>
      </w:r>
      <w:r w:rsidRPr="0075040F">
        <w:rPr>
          <w:rFonts w:asciiTheme="majorBidi" w:hAnsiTheme="majorBidi" w:cstheme="majorBidi"/>
          <w:color w:val="000000" w:themeColor="text1"/>
          <w:sz w:val="24"/>
          <w:szCs w:val="24"/>
          <w:lang w:val="id-ID"/>
        </w:rPr>
        <w:t xml:space="preserve">, H = </w:t>
      </w:r>
      <w:r w:rsidRPr="0075040F">
        <w:rPr>
          <w:rFonts w:asciiTheme="majorBidi" w:hAnsiTheme="majorBidi" w:cstheme="majorBidi"/>
          <w:b/>
          <w:bCs/>
          <w:color w:val="000000" w:themeColor="text1"/>
          <w:sz w:val="24"/>
          <w:szCs w:val="24"/>
          <w:lang w:val="id-ID"/>
        </w:rPr>
        <w:t>Putri</w:t>
      </w:r>
      <w:r w:rsidRPr="0075040F">
        <w:rPr>
          <w:rFonts w:asciiTheme="majorBidi" w:hAnsiTheme="majorBidi" w:cstheme="majorBidi"/>
          <w:color w:val="000000" w:themeColor="text1"/>
          <w:sz w:val="24"/>
          <w:szCs w:val="24"/>
          <w:lang w:val="id-ID"/>
        </w:rPr>
        <w:t>) itu keluarga.</w:t>
      </w:r>
      <w:r w:rsidRPr="0075040F">
        <w:rPr>
          <w:rStyle w:val="FootnoteReference"/>
          <w:rFonts w:asciiTheme="majorBidi" w:hAnsiTheme="majorBidi" w:cstheme="majorBidi"/>
          <w:color w:val="000000" w:themeColor="text1"/>
          <w:sz w:val="24"/>
          <w:szCs w:val="24"/>
          <w:lang w:val="id-ID"/>
        </w:rPr>
        <w:footnoteReference w:id="16"/>
      </w:r>
      <w:r w:rsidRPr="0075040F">
        <w:rPr>
          <w:rFonts w:asciiTheme="majorBidi" w:hAnsiTheme="majorBidi" w:cstheme="majorBidi"/>
          <w:color w:val="000000" w:themeColor="text1"/>
          <w:sz w:val="24"/>
          <w:szCs w:val="24"/>
          <w:lang w:val="id-ID"/>
        </w:rPr>
        <w:t xml:space="preserve"> </w:t>
      </w:r>
      <w:r w:rsidR="00F63E75">
        <w:rPr>
          <w:rFonts w:asciiTheme="majorBidi" w:hAnsiTheme="majorBidi" w:cstheme="majorBidi"/>
          <w:color w:val="000000" w:themeColor="text1"/>
          <w:sz w:val="24"/>
          <w:szCs w:val="24"/>
          <w:lang w:val="id-ID"/>
        </w:rPr>
        <w:t>Mengatakan ALLAH ITU KELUARGA sama saja dengan mengatakan “</w:t>
      </w:r>
      <w:r w:rsidR="00F63E75" w:rsidRPr="00F63E75">
        <w:rPr>
          <w:rFonts w:asciiTheme="majorBidi" w:hAnsiTheme="majorBidi" w:cstheme="majorBidi"/>
          <w:color w:val="000000" w:themeColor="text1"/>
          <w:sz w:val="28"/>
          <w:szCs w:val="28"/>
          <w:rtl/>
          <w:lang w:val="id-ID" w:bidi="he-IL"/>
        </w:rPr>
        <w:t>א</w:t>
      </w:r>
      <w:r w:rsidR="00F63E75" w:rsidRPr="00F63E75">
        <w:rPr>
          <w:rFonts w:asciiTheme="majorBidi" w:hAnsiTheme="majorBidi" w:cstheme="majorBidi"/>
          <w:color w:val="000000" w:themeColor="text1"/>
          <w:sz w:val="28"/>
          <w:szCs w:val="28"/>
          <w:lang w:val="id-ID"/>
        </w:rPr>
        <w:t xml:space="preserve"> = </w:t>
      </w:r>
      <w:r w:rsidR="00F63E75" w:rsidRPr="00F63E75">
        <w:rPr>
          <w:rStyle w:val="script-hebrew"/>
          <w:rFonts w:asciiTheme="majorBidi" w:hAnsiTheme="majorBidi" w:cstheme="majorBidi"/>
          <w:color w:val="222222"/>
          <w:sz w:val="28"/>
          <w:szCs w:val="28"/>
          <w:rtl/>
          <w:lang w:bidi="he-IL"/>
        </w:rPr>
        <w:t>יהוה</w:t>
      </w:r>
      <w:r w:rsidR="00F63E75">
        <w:rPr>
          <w:rFonts w:asciiTheme="majorBidi" w:hAnsiTheme="majorBidi" w:cstheme="majorBidi"/>
          <w:color w:val="000000" w:themeColor="text1"/>
          <w:sz w:val="24"/>
          <w:szCs w:val="24"/>
          <w:lang w:val="id-ID"/>
        </w:rPr>
        <w:t xml:space="preserve">.” </w:t>
      </w:r>
      <w:r w:rsidRPr="0075040F">
        <w:rPr>
          <w:rFonts w:asciiTheme="majorBidi" w:hAnsiTheme="majorBidi" w:cstheme="majorBidi"/>
          <w:color w:val="000000" w:themeColor="text1"/>
          <w:sz w:val="24"/>
          <w:szCs w:val="24"/>
          <w:lang w:val="id-ID"/>
        </w:rPr>
        <w:t xml:space="preserve">YHVH </w:t>
      </w:r>
      <w:r w:rsidR="00F63E75">
        <w:rPr>
          <w:rFonts w:asciiTheme="majorBidi" w:hAnsiTheme="majorBidi" w:cstheme="majorBidi"/>
          <w:color w:val="000000" w:themeColor="text1"/>
          <w:sz w:val="24"/>
          <w:szCs w:val="24"/>
          <w:lang w:val="id-ID"/>
        </w:rPr>
        <w:t>(</w:t>
      </w:r>
      <w:r w:rsidR="00F63E75" w:rsidRPr="00F63E75">
        <w:rPr>
          <w:rStyle w:val="script-hebrew"/>
          <w:rFonts w:asciiTheme="majorBidi" w:hAnsiTheme="majorBidi" w:cstheme="majorBidi"/>
          <w:color w:val="222222"/>
          <w:sz w:val="28"/>
          <w:szCs w:val="28"/>
          <w:rtl/>
          <w:lang w:bidi="he-IL"/>
        </w:rPr>
        <w:t>יהוה</w:t>
      </w:r>
      <w:r w:rsidR="00F63E75">
        <w:rPr>
          <w:rFonts w:asciiTheme="majorBidi" w:hAnsiTheme="majorBidi" w:cstheme="majorBidi"/>
          <w:color w:val="000000" w:themeColor="text1"/>
          <w:sz w:val="24"/>
          <w:szCs w:val="24"/>
          <w:lang w:val="id-ID"/>
        </w:rPr>
        <w:t xml:space="preserve">) </w:t>
      </w:r>
      <w:r w:rsidRPr="0075040F">
        <w:rPr>
          <w:rFonts w:asciiTheme="majorBidi" w:hAnsiTheme="majorBidi" w:cstheme="majorBidi"/>
          <w:color w:val="000000" w:themeColor="text1"/>
          <w:sz w:val="24"/>
          <w:szCs w:val="24"/>
          <w:lang w:val="id-ID"/>
        </w:rPr>
        <w:t xml:space="preserve">menjadi </w:t>
      </w:r>
      <w:r w:rsidRPr="0075040F">
        <w:rPr>
          <w:rFonts w:asciiTheme="majorBidi" w:hAnsiTheme="majorBidi" w:cstheme="majorBidi"/>
          <w:i/>
          <w:iCs/>
          <w:color w:val="000000" w:themeColor="text1"/>
          <w:sz w:val="24"/>
          <w:szCs w:val="24"/>
          <w:lang w:val="id-ID"/>
        </w:rPr>
        <w:t>source domain</w:t>
      </w:r>
      <w:r w:rsidRPr="0075040F">
        <w:rPr>
          <w:rFonts w:asciiTheme="majorBidi" w:hAnsiTheme="majorBidi" w:cstheme="majorBidi"/>
          <w:color w:val="000000" w:themeColor="text1"/>
          <w:sz w:val="24"/>
          <w:szCs w:val="24"/>
          <w:lang w:val="id-ID"/>
        </w:rPr>
        <w:t xml:space="preserve"> (sumber pemaknaan) bagi </w:t>
      </w:r>
      <w:r w:rsidRPr="0075040F">
        <w:rPr>
          <w:rFonts w:asciiTheme="majorBidi" w:hAnsiTheme="majorBidi" w:cstheme="majorBidi"/>
          <w:i/>
          <w:iCs/>
          <w:color w:val="000000" w:themeColor="text1"/>
          <w:sz w:val="24"/>
          <w:szCs w:val="24"/>
          <w:lang w:val="id-ID"/>
        </w:rPr>
        <w:t>aleph</w:t>
      </w:r>
      <w:r w:rsidR="003D4D0A" w:rsidRPr="0075040F">
        <w:rPr>
          <w:rFonts w:asciiTheme="majorBidi" w:hAnsiTheme="majorBidi" w:cstheme="majorBidi"/>
          <w:i/>
          <w:iCs/>
          <w:color w:val="000000" w:themeColor="text1"/>
          <w:sz w:val="24"/>
          <w:szCs w:val="24"/>
          <w:lang w:val="id-ID"/>
        </w:rPr>
        <w:t>.</w:t>
      </w:r>
      <w:r w:rsidRPr="0075040F">
        <w:rPr>
          <w:rFonts w:asciiTheme="majorBidi" w:hAnsiTheme="majorBidi" w:cstheme="majorBidi"/>
          <w:i/>
          <w:iCs/>
          <w:color w:val="000000" w:themeColor="text1"/>
          <w:sz w:val="24"/>
          <w:szCs w:val="24"/>
          <w:lang w:val="id-ID"/>
        </w:rPr>
        <w:t xml:space="preserve"> </w:t>
      </w:r>
      <w:r w:rsidR="003D4D0A" w:rsidRPr="0075040F">
        <w:rPr>
          <w:rFonts w:asciiTheme="majorBidi" w:hAnsiTheme="majorBidi" w:cstheme="majorBidi"/>
          <w:color w:val="000000" w:themeColor="text1"/>
          <w:sz w:val="24"/>
          <w:szCs w:val="24"/>
          <w:lang w:val="id-ID"/>
        </w:rPr>
        <w:t xml:space="preserve">YHVH </w:t>
      </w:r>
      <w:r w:rsidR="00F63E75">
        <w:rPr>
          <w:rFonts w:asciiTheme="majorBidi" w:hAnsiTheme="majorBidi" w:cstheme="majorBidi"/>
          <w:color w:val="000000" w:themeColor="text1"/>
          <w:sz w:val="24"/>
          <w:szCs w:val="24"/>
          <w:lang w:val="id-ID"/>
        </w:rPr>
        <w:t>(</w:t>
      </w:r>
      <w:r w:rsidR="00F63E75" w:rsidRPr="00F63E75">
        <w:rPr>
          <w:rStyle w:val="script-hebrew"/>
          <w:rFonts w:asciiTheme="majorBidi" w:hAnsiTheme="majorBidi" w:cstheme="majorBidi"/>
          <w:color w:val="222222"/>
          <w:sz w:val="28"/>
          <w:szCs w:val="28"/>
          <w:rtl/>
          <w:lang w:bidi="he-IL"/>
        </w:rPr>
        <w:t>יהוה</w:t>
      </w:r>
      <w:r w:rsidR="00F63E75">
        <w:rPr>
          <w:rFonts w:asciiTheme="majorBidi" w:hAnsiTheme="majorBidi" w:cstheme="majorBidi"/>
          <w:color w:val="000000" w:themeColor="text1"/>
          <w:sz w:val="24"/>
          <w:szCs w:val="24"/>
          <w:lang w:val="id-ID"/>
        </w:rPr>
        <w:t xml:space="preserve">) </w:t>
      </w:r>
      <w:r w:rsidR="003D4D0A" w:rsidRPr="0075040F">
        <w:rPr>
          <w:rFonts w:asciiTheme="majorBidi" w:hAnsiTheme="majorBidi" w:cstheme="majorBidi"/>
          <w:color w:val="000000" w:themeColor="text1"/>
          <w:sz w:val="24"/>
          <w:szCs w:val="24"/>
          <w:lang w:val="id-ID"/>
        </w:rPr>
        <w:t xml:space="preserve">menjadi atribut bagi </w:t>
      </w:r>
      <w:r w:rsidR="003D4D0A" w:rsidRPr="0075040F">
        <w:rPr>
          <w:rFonts w:asciiTheme="majorBidi" w:hAnsiTheme="majorBidi" w:cstheme="majorBidi"/>
          <w:i/>
          <w:iCs/>
          <w:color w:val="000000" w:themeColor="text1"/>
          <w:sz w:val="24"/>
          <w:szCs w:val="24"/>
          <w:lang w:val="id-ID"/>
        </w:rPr>
        <w:t>aleph</w:t>
      </w:r>
      <w:r w:rsidR="003D4D0A" w:rsidRPr="0075040F">
        <w:rPr>
          <w:rFonts w:asciiTheme="majorBidi" w:hAnsiTheme="majorBidi" w:cstheme="majorBidi"/>
          <w:color w:val="000000" w:themeColor="text1"/>
          <w:sz w:val="24"/>
          <w:szCs w:val="24"/>
          <w:lang w:val="id-ID"/>
        </w:rPr>
        <w:t xml:space="preserve">. YHVH </w:t>
      </w:r>
      <w:r w:rsidR="00F63E75">
        <w:rPr>
          <w:rFonts w:asciiTheme="majorBidi" w:hAnsiTheme="majorBidi" w:cstheme="majorBidi"/>
          <w:color w:val="000000" w:themeColor="text1"/>
          <w:sz w:val="24"/>
          <w:szCs w:val="24"/>
          <w:lang w:val="id-ID"/>
        </w:rPr>
        <w:t>(</w:t>
      </w:r>
      <w:r w:rsidR="00F63E75" w:rsidRPr="00F63E75">
        <w:rPr>
          <w:rStyle w:val="script-hebrew"/>
          <w:rFonts w:asciiTheme="majorBidi" w:hAnsiTheme="majorBidi" w:cstheme="majorBidi"/>
          <w:color w:val="222222"/>
          <w:sz w:val="28"/>
          <w:szCs w:val="28"/>
          <w:rtl/>
          <w:lang w:bidi="he-IL"/>
        </w:rPr>
        <w:t>יהוה</w:t>
      </w:r>
      <w:r w:rsidR="00F63E75">
        <w:rPr>
          <w:rFonts w:asciiTheme="majorBidi" w:hAnsiTheme="majorBidi" w:cstheme="majorBidi"/>
          <w:color w:val="000000" w:themeColor="text1"/>
          <w:sz w:val="24"/>
          <w:szCs w:val="24"/>
          <w:lang w:val="id-ID"/>
        </w:rPr>
        <w:t xml:space="preserve">) </w:t>
      </w:r>
      <w:r w:rsidR="003D4D0A" w:rsidRPr="0075040F">
        <w:rPr>
          <w:rFonts w:asciiTheme="majorBidi" w:hAnsiTheme="majorBidi" w:cstheme="majorBidi"/>
          <w:color w:val="000000" w:themeColor="text1"/>
          <w:sz w:val="24"/>
          <w:szCs w:val="24"/>
          <w:lang w:val="id-ID"/>
        </w:rPr>
        <w:t xml:space="preserve">menjadi pengalaman dan pengertian akan </w:t>
      </w:r>
      <w:r w:rsidR="003D4D0A" w:rsidRPr="0075040F">
        <w:rPr>
          <w:rFonts w:asciiTheme="majorBidi" w:hAnsiTheme="majorBidi" w:cstheme="majorBidi"/>
          <w:i/>
          <w:iCs/>
          <w:color w:val="000000" w:themeColor="text1"/>
          <w:sz w:val="24"/>
          <w:szCs w:val="24"/>
          <w:lang w:val="id-ID"/>
        </w:rPr>
        <w:t>aleph</w:t>
      </w:r>
      <w:r w:rsidR="003D4D0A" w:rsidRPr="0075040F">
        <w:rPr>
          <w:rFonts w:asciiTheme="majorBidi" w:hAnsiTheme="majorBidi" w:cstheme="majorBidi"/>
          <w:color w:val="000000" w:themeColor="text1"/>
          <w:sz w:val="24"/>
          <w:szCs w:val="24"/>
          <w:lang w:val="id-ID"/>
        </w:rPr>
        <w:t xml:space="preserve">. Di sini, </w:t>
      </w:r>
      <w:r w:rsidR="00AC4E63" w:rsidRPr="0075040F">
        <w:rPr>
          <w:rFonts w:asciiTheme="majorBidi" w:hAnsiTheme="majorBidi" w:cstheme="majorBidi"/>
          <w:color w:val="000000" w:themeColor="text1"/>
          <w:sz w:val="24"/>
          <w:szCs w:val="24"/>
          <w:lang w:val="id-ID"/>
        </w:rPr>
        <w:t>penulis Surat Efesus (</w:t>
      </w:r>
      <w:r w:rsidR="00156B19" w:rsidRPr="0075040F">
        <w:rPr>
          <w:rFonts w:asciiTheme="majorBidi" w:hAnsiTheme="majorBidi" w:cstheme="majorBidi"/>
          <w:color w:val="000000" w:themeColor="text1"/>
          <w:sz w:val="24"/>
          <w:szCs w:val="24"/>
          <w:lang w:val="id-ID"/>
        </w:rPr>
        <w:t xml:space="preserve">dan </w:t>
      </w:r>
      <w:r w:rsidR="00AC4E63" w:rsidRPr="0075040F">
        <w:rPr>
          <w:rFonts w:asciiTheme="majorBidi" w:hAnsiTheme="majorBidi" w:cstheme="majorBidi"/>
          <w:color w:val="000000" w:themeColor="text1"/>
          <w:sz w:val="24"/>
          <w:szCs w:val="24"/>
          <w:lang w:val="id-ID"/>
        </w:rPr>
        <w:t xml:space="preserve">saya </w:t>
      </w:r>
      <w:r w:rsidR="00156B19" w:rsidRPr="0075040F">
        <w:rPr>
          <w:rFonts w:asciiTheme="majorBidi" w:hAnsiTheme="majorBidi" w:cstheme="majorBidi"/>
          <w:color w:val="000000" w:themeColor="text1"/>
          <w:sz w:val="24"/>
          <w:szCs w:val="24"/>
          <w:lang w:val="id-ID"/>
        </w:rPr>
        <w:t>yakin</w:t>
      </w:r>
      <w:r w:rsidR="00AC4E63" w:rsidRPr="0075040F">
        <w:rPr>
          <w:rFonts w:asciiTheme="majorBidi" w:hAnsiTheme="majorBidi" w:cstheme="majorBidi"/>
          <w:color w:val="000000" w:themeColor="text1"/>
          <w:sz w:val="24"/>
          <w:szCs w:val="24"/>
          <w:lang w:val="id-ID"/>
        </w:rPr>
        <w:t xml:space="preserve">, dia adalah </w:t>
      </w:r>
      <w:r w:rsidR="00852AA8" w:rsidRPr="0075040F">
        <w:rPr>
          <w:rFonts w:asciiTheme="majorBidi" w:hAnsiTheme="majorBidi" w:cstheme="majorBidi"/>
          <w:color w:val="000000" w:themeColor="text1"/>
          <w:sz w:val="24"/>
          <w:szCs w:val="24"/>
          <w:lang w:val="id-ID"/>
        </w:rPr>
        <w:t xml:space="preserve">Santo </w:t>
      </w:r>
      <w:r w:rsidRPr="0075040F">
        <w:rPr>
          <w:rFonts w:asciiTheme="majorBidi" w:hAnsiTheme="majorBidi" w:cstheme="majorBidi"/>
          <w:color w:val="000000" w:themeColor="text1"/>
          <w:sz w:val="24"/>
          <w:szCs w:val="24"/>
          <w:lang w:val="id-ID"/>
        </w:rPr>
        <w:t>Paulus</w:t>
      </w:r>
      <w:r w:rsidR="00AC4E63" w:rsidRPr="0075040F">
        <w:rPr>
          <w:rFonts w:asciiTheme="majorBidi" w:hAnsiTheme="majorBidi" w:cstheme="majorBidi"/>
          <w:color w:val="000000" w:themeColor="text1"/>
          <w:sz w:val="24"/>
          <w:szCs w:val="24"/>
          <w:lang w:val="id-ID"/>
        </w:rPr>
        <w:t>)</w:t>
      </w:r>
      <w:r w:rsidRPr="0075040F">
        <w:rPr>
          <w:rFonts w:asciiTheme="majorBidi" w:hAnsiTheme="majorBidi" w:cstheme="majorBidi"/>
          <w:color w:val="000000" w:themeColor="text1"/>
          <w:sz w:val="24"/>
          <w:szCs w:val="24"/>
          <w:lang w:val="id-ID"/>
        </w:rPr>
        <w:t xml:space="preserve"> pasti seorang kabbalis</w:t>
      </w:r>
      <w:r w:rsidR="00002054" w:rsidRPr="0075040F">
        <w:rPr>
          <w:rFonts w:asciiTheme="majorBidi" w:hAnsiTheme="majorBidi" w:cstheme="majorBidi"/>
          <w:color w:val="000000" w:themeColor="text1"/>
          <w:sz w:val="24"/>
          <w:szCs w:val="24"/>
          <w:lang w:val="id-ID"/>
        </w:rPr>
        <w:t>. Dia</w:t>
      </w:r>
      <w:r w:rsidR="00AC4E63" w:rsidRPr="0075040F">
        <w:rPr>
          <w:rFonts w:asciiTheme="majorBidi" w:hAnsiTheme="majorBidi" w:cstheme="majorBidi"/>
          <w:color w:val="000000" w:themeColor="text1"/>
          <w:sz w:val="24"/>
          <w:szCs w:val="24"/>
          <w:lang w:val="id-ID"/>
        </w:rPr>
        <w:t xml:space="preserve"> menempatkan misteri (</w:t>
      </w:r>
      <w:r w:rsidR="00AC4E63" w:rsidRPr="0075040F">
        <w:rPr>
          <w:rFonts w:asciiTheme="majorBidi" w:hAnsiTheme="majorBidi" w:cstheme="majorBidi"/>
          <w:i/>
          <w:iCs/>
          <w:color w:val="000000" w:themeColor="text1"/>
          <w:sz w:val="24"/>
          <w:szCs w:val="24"/>
          <w:lang w:val="id-ID"/>
        </w:rPr>
        <w:t>mysterium magnum</w:t>
      </w:r>
      <w:r w:rsidR="00AC4E63" w:rsidRPr="0075040F">
        <w:rPr>
          <w:rFonts w:asciiTheme="majorBidi" w:hAnsiTheme="majorBidi" w:cstheme="majorBidi"/>
          <w:color w:val="000000" w:themeColor="text1"/>
          <w:sz w:val="24"/>
          <w:szCs w:val="24"/>
          <w:lang w:val="id-ID"/>
        </w:rPr>
        <w:t xml:space="preserve">) di antara </w:t>
      </w:r>
      <w:r w:rsidR="00AC4E63" w:rsidRPr="0075040F">
        <w:rPr>
          <w:rFonts w:asciiTheme="majorBidi" w:hAnsiTheme="majorBidi" w:cstheme="majorBidi"/>
          <w:b/>
          <w:bCs/>
          <w:color w:val="000000" w:themeColor="text1"/>
          <w:sz w:val="24"/>
          <w:szCs w:val="24"/>
          <w:lang w:val="id-ID"/>
        </w:rPr>
        <w:t xml:space="preserve">keluarga </w:t>
      </w:r>
      <w:r w:rsidR="005C7EC9" w:rsidRPr="0075040F">
        <w:rPr>
          <w:rFonts w:asciiTheme="majorBidi" w:hAnsiTheme="majorBidi" w:cstheme="majorBidi"/>
          <w:b/>
          <w:bCs/>
          <w:color w:val="000000" w:themeColor="text1"/>
          <w:sz w:val="24"/>
          <w:szCs w:val="24"/>
          <w:lang w:val="id-ID"/>
        </w:rPr>
        <w:t>mikro</w:t>
      </w:r>
      <w:r w:rsidR="00156B19" w:rsidRPr="0075040F">
        <w:rPr>
          <w:rFonts w:asciiTheme="majorBidi" w:hAnsiTheme="majorBidi" w:cstheme="majorBidi"/>
          <w:b/>
          <w:bCs/>
          <w:color w:val="000000" w:themeColor="text1"/>
          <w:sz w:val="24"/>
          <w:szCs w:val="24"/>
          <w:lang w:val="id-ID"/>
        </w:rPr>
        <w:t xml:space="preserve"> </w:t>
      </w:r>
      <w:r w:rsidR="00AC4E63" w:rsidRPr="0075040F">
        <w:rPr>
          <w:rFonts w:asciiTheme="majorBidi" w:hAnsiTheme="majorBidi" w:cstheme="majorBidi"/>
          <w:color w:val="000000" w:themeColor="text1"/>
          <w:sz w:val="24"/>
          <w:szCs w:val="24"/>
          <w:lang w:val="id-ID"/>
        </w:rPr>
        <w:t>(</w:t>
      </w:r>
      <w:r w:rsidR="00156B19" w:rsidRPr="0075040F">
        <w:rPr>
          <w:rFonts w:asciiTheme="majorBidi" w:hAnsiTheme="majorBidi" w:cstheme="majorBidi"/>
          <w:color w:val="000000" w:themeColor="text1"/>
          <w:sz w:val="24"/>
          <w:szCs w:val="24"/>
          <w:lang w:val="id-ID"/>
        </w:rPr>
        <w:t>keutuhan</w:t>
      </w:r>
      <w:r w:rsidR="00AC4E63" w:rsidRPr="0075040F">
        <w:rPr>
          <w:rFonts w:asciiTheme="majorBidi" w:hAnsiTheme="majorBidi" w:cstheme="majorBidi"/>
          <w:color w:val="000000" w:themeColor="text1"/>
          <w:sz w:val="24"/>
          <w:szCs w:val="24"/>
          <w:lang w:val="id-ID"/>
        </w:rPr>
        <w:t xml:space="preserve"> suami-istri) dan </w:t>
      </w:r>
      <w:r w:rsidR="00156B19" w:rsidRPr="0075040F">
        <w:rPr>
          <w:rFonts w:asciiTheme="majorBidi" w:hAnsiTheme="majorBidi" w:cstheme="majorBidi"/>
          <w:b/>
          <w:bCs/>
          <w:color w:val="000000" w:themeColor="text1"/>
          <w:sz w:val="24"/>
          <w:szCs w:val="24"/>
          <w:lang w:val="id-ID"/>
        </w:rPr>
        <w:t xml:space="preserve">keluarga </w:t>
      </w:r>
      <w:r w:rsidR="005C7EC9" w:rsidRPr="0075040F">
        <w:rPr>
          <w:rFonts w:asciiTheme="majorBidi" w:hAnsiTheme="majorBidi" w:cstheme="majorBidi"/>
          <w:b/>
          <w:bCs/>
          <w:color w:val="000000" w:themeColor="text1"/>
          <w:sz w:val="24"/>
          <w:szCs w:val="24"/>
          <w:lang w:val="id-ID"/>
        </w:rPr>
        <w:t>makro</w:t>
      </w:r>
      <w:r w:rsidR="00AC4E63" w:rsidRPr="0075040F">
        <w:rPr>
          <w:rFonts w:asciiTheme="majorBidi" w:hAnsiTheme="majorBidi" w:cstheme="majorBidi"/>
          <w:color w:val="000000" w:themeColor="text1"/>
          <w:sz w:val="24"/>
          <w:szCs w:val="24"/>
          <w:lang w:val="id-ID"/>
        </w:rPr>
        <w:t xml:space="preserve"> (</w:t>
      </w:r>
      <w:r w:rsidR="00156B19" w:rsidRPr="0075040F">
        <w:rPr>
          <w:rFonts w:asciiTheme="majorBidi" w:hAnsiTheme="majorBidi" w:cstheme="majorBidi"/>
          <w:color w:val="000000" w:themeColor="text1"/>
          <w:sz w:val="24"/>
          <w:szCs w:val="24"/>
          <w:lang w:val="id-ID"/>
        </w:rPr>
        <w:t>keutuhan</w:t>
      </w:r>
      <w:r w:rsidR="00AC4E63" w:rsidRPr="0075040F">
        <w:rPr>
          <w:rFonts w:asciiTheme="majorBidi" w:hAnsiTheme="majorBidi" w:cstheme="majorBidi"/>
          <w:color w:val="000000" w:themeColor="text1"/>
          <w:sz w:val="24"/>
          <w:szCs w:val="24"/>
          <w:lang w:val="id-ID"/>
        </w:rPr>
        <w:t xml:space="preserve"> Kristus</w:t>
      </w:r>
      <w:r w:rsidR="00156B19" w:rsidRPr="0075040F">
        <w:rPr>
          <w:rFonts w:asciiTheme="majorBidi" w:hAnsiTheme="majorBidi" w:cstheme="majorBidi"/>
          <w:color w:val="000000" w:themeColor="text1"/>
          <w:sz w:val="24"/>
          <w:szCs w:val="24"/>
          <w:lang w:val="id-ID"/>
        </w:rPr>
        <w:t>-</w:t>
      </w:r>
      <w:r w:rsidR="00AC4E63" w:rsidRPr="0075040F">
        <w:rPr>
          <w:rFonts w:asciiTheme="majorBidi" w:hAnsiTheme="majorBidi" w:cstheme="majorBidi"/>
          <w:color w:val="000000" w:themeColor="text1"/>
          <w:sz w:val="24"/>
          <w:szCs w:val="24"/>
          <w:lang w:val="id-ID"/>
        </w:rPr>
        <w:t>Jemaat)</w:t>
      </w:r>
      <w:r w:rsidRPr="0075040F">
        <w:rPr>
          <w:rFonts w:asciiTheme="majorBidi" w:hAnsiTheme="majorBidi" w:cstheme="majorBidi"/>
          <w:color w:val="000000" w:themeColor="text1"/>
          <w:sz w:val="24"/>
          <w:szCs w:val="24"/>
          <w:lang w:val="id-ID"/>
        </w:rPr>
        <w:t>.</w:t>
      </w:r>
      <w:r w:rsidR="00AC4E63" w:rsidRPr="0075040F">
        <w:rPr>
          <w:rStyle w:val="FootnoteReference"/>
          <w:rFonts w:asciiTheme="majorBidi" w:hAnsiTheme="majorBidi" w:cstheme="majorBidi"/>
          <w:color w:val="000000" w:themeColor="text1"/>
          <w:sz w:val="24"/>
          <w:szCs w:val="24"/>
          <w:lang w:val="id-ID"/>
        </w:rPr>
        <w:footnoteReference w:id="17"/>
      </w:r>
      <w:r w:rsidRPr="0075040F">
        <w:rPr>
          <w:rFonts w:asciiTheme="majorBidi" w:hAnsiTheme="majorBidi" w:cstheme="majorBidi"/>
          <w:color w:val="000000" w:themeColor="text1"/>
          <w:sz w:val="24"/>
          <w:szCs w:val="24"/>
          <w:lang w:val="id-ID"/>
        </w:rPr>
        <w:t xml:space="preserve"> </w:t>
      </w:r>
      <w:r w:rsidR="003D4D0A" w:rsidRPr="0075040F">
        <w:rPr>
          <w:rFonts w:asciiTheme="majorBidi" w:hAnsiTheme="majorBidi" w:cstheme="majorBidi"/>
          <w:color w:val="000000" w:themeColor="text1"/>
          <w:sz w:val="24"/>
          <w:szCs w:val="24"/>
          <w:lang w:val="id-ID"/>
        </w:rPr>
        <w:t xml:space="preserve">Dia memasukkan </w:t>
      </w:r>
      <w:r w:rsidR="003D4D0A" w:rsidRPr="0075040F">
        <w:rPr>
          <w:rFonts w:asciiTheme="majorBidi" w:hAnsiTheme="majorBidi" w:cstheme="majorBidi"/>
          <w:i/>
          <w:iCs/>
          <w:color w:val="000000" w:themeColor="text1"/>
          <w:sz w:val="24"/>
          <w:szCs w:val="24"/>
          <w:lang w:val="id-ID"/>
        </w:rPr>
        <w:t>Ursprung</w:t>
      </w:r>
      <w:r w:rsidR="003D4D0A" w:rsidRPr="0075040F">
        <w:rPr>
          <w:rFonts w:asciiTheme="majorBidi" w:hAnsiTheme="majorBidi" w:cstheme="majorBidi"/>
          <w:color w:val="000000" w:themeColor="text1"/>
          <w:sz w:val="24"/>
          <w:szCs w:val="24"/>
          <w:lang w:val="id-ID"/>
        </w:rPr>
        <w:t xml:space="preserve"> ke dalam </w:t>
      </w:r>
      <w:r w:rsidR="003D4D0A" w:rsidRPr="0075040F">
        <w:rPr>
          <w:rFonts w:asciiTheme="majorBidi" w:hAnsiTheme="majorBidi" w:cstheme="majorBidi"/>
          <w:i/>
          <w:iCs/>
          <w:color w:val="000000" w:themeColor="text1"/>
          <w:sz w:val="24"/>
          <w:szCs w:val="24"/>
          <w:lang w:val="id-ID"/>
        </w:rPr>
        <w:t>Anfang</w:t>
      </w:r>
      <w:r w:rsidR="003D4D0A" w:rsidRPr="0075040F">
        <w:rPr>
          <w:rFonts w:asciiTheme="majorBidi" w:hAnsiTheme="majorBidi" w:cstheme="majorBidi"/>
          <w:color w:val="000000" w:themeColor="text1"/>
          <w:sz w:val="24"/>
          <w:szCs w:val="24"/>
          <w:lang w:val="id-ID"/>
        </w:rPr>
        <w:t xml:space="preserve"> keluarga mikro dan keluarga makro.</w:t>
      </w:r>
      <w:r w:rsidR="003A7191" w:rsidRPr="0075040F">
        <w:rPr>
          <w:rFonts w:asciiTheme="majorBidi" w:hAnsiTheme="majorBidi" w:cstheme="majorBidi"/>
          <w:color w:val="000000" w:themeColor="text1"/>
          <w:sz w:val="24"/>
          <w:szCs w:val="24"/>
          <w:lang w:val="id-ID"/>
        </w:rPr>
        <w:t xml:space="preserve"> Dia memasukkan </w:t>
      </w:r>
      <w:r w:rsidR="003A7191" w:rsidRPr="0075040F">
        <w:rPr>
          <w:rFonts w:asciiTheme="majorBidi" w:hAnsiTheme="majorBidi" w:cstheme="majorBidi"/>
          <w:i/>
          <w:iCs/>
          <w:color w:val="000000" w:themeColor="text1"/>
          <w:sz w:val="24"/>
          <w:szCs w:val="24"/>
          <w:lang w:val="id-ID"/>
        </w:rPr>
        <w:t>aleph</w:t>
      </w:r>
      <w:r w:rsidR="003A7191" w:rsidRPr="0075040F">
        <w:rPr>
          <w:rFonts w:asciiTheme="majorBidi" w:hAnsiTheme="majorBidi" w:cstheme="majorBidi"/>
          <w:color w:val="000000" w:themeColor="text1"/>
          <w:sz w:val="24"/>
          <w:szCs w:val="24"/>
          <w:lang w:val="id-ID"/>
        </w:rPr>
        <w:t xml:space="preserve"> ke dalam </w:t>
      </w:r>
      <w:r w:rsidR="00B93C39" w:rsidRPr="0075040F">
        <w:rPr>
          <w:rFonts w:asciiTheme="majorBidi" w:hAnsiTheme="majorBidi" w:cstheme="majorBidi"/>
          <w:color w:val="000000" w:themeColor="text1"/>
          <w:sz w:val="24"/>
          <w:szCs w:val="24"/>
          <w:lang w:val="id-ID"/>
        </w:rPr>
        <w:t>interaksi insani</w:t>
      </w:r>
      <w:r w:rsidR="00F63E75">
        <w:rPr>
          <w:rFonts w:asciiTheme="majorBidi" w:hAnsiTheme="majorBidi" w:cstheme="majorBidi"/>
          <w:color w:val="000000" w:themeColor="text1"/>
          <w:sz w:val="24"/>
          <w:szCs w:val="24"/>
          <w:lang w:val="id-ID"/>
        </w:rPr>
        <w:t xml:space="preserve">. Dia menempatkan </w:t>
      </w:r>
      <w:r w:rsidR="00F63E75" w:rsidRPr="00F63E75">
        <w:rPr>
          <w:rFonts w:asciiTheme="majorBidi" w:hAnsiTheme="majorBidi" w:cstheme="majorBidi"/>
          <w:i/>
          <w:iCs/>
          <w:color w:val="000000" w:themeColor="text1"/>
          <w:sz w:val="24"/>
          <w:szCs w:val="24"/>
          <w:lang w:val="id-ID"/>
        </w:rPr>
        <w:t>aleph</w:t>
      </w:r>
      <w:r w:rsidR="00F63E75">
        <w:rPr>
          <w:rFonts w:asciiTheme="majorBidi" w:hAnsiTheme="majorBidi" w:cstheme="majorBidi"/>
          <w:color w:val="000000" w:themeColor="text1"/>
          <w:sz w:val="24"/>
          <w:szCs w:val="24"/>
          <w:lang w:val="id-ID"/>
        </w:rPr>
        <w:t xml:space="preserve"> </w:t>
      </w:r>
      <w:r w:rsidR="00B93C39" w:rsidRPr="0075040F">
        <w:rPr>
          <w:rFonts w:asciiTheme="majorBidi" w:hAnsiTheme="majorBidi" w:cstheme="majorBidi"/>
          <w:color w:val="000000" w:themeColor="text1"/>
          <w:sz w:val="24"/>
          <w:szCs w:val="24"/>
          <w:lang w:val="id-ID"/>
        </w:rPr>
        <w:t xml:space="preserve"> </w:t>
      </w:r>
      <w:r w:rsidR="00F63E75">
        <w:rPr>
          <w:rFonts w:asciiTheme="majorBidi" w:hAnsiTheme="majorBidi" w:cstheme="majorBidi"/>
          <w:color w:val="000000" w:themeColor="text1"/>
          <w:sz w:val="24"/>
          <w:szCs w:val="24"/>
          <w:lang w:val="id-ID"/>
        </w:rPr>
        <w:t>dalam YHVH (</w:t>
      </w:r>
      <w:r w:rsidR="00F63E75" w:rsidRPr="00F63E75">
        <w:rPr>
          <w:rStyle w:val="script-hebrew"/>
          <w:rFonts w:asciiTheme="majorBidi" w:hAnsiTheme="majorBidi" w:cstheme="majorBidi"/>
          <w:color w:val="222222"/>
          <w:sz w:val="28"/>
          <w:szCs w:val="28"/>
          <w:rtl/>
          <w:lang w:bidi="he-IL"/>
        </w:rPr>
        <w:t>יהוה</w:t>
      </w:r>
      <w:r w:rsidR="00F63E75">
        <w:rPr>
          <w:rFonts w:asciiTheme="majorBidi" w:hAnsiTheme="majorBidi" w:cstheme="majorBidi"/>
          <w:color w:val="000000" w:themeColor="text1"/>
          <w:sz w:val="24"/>
          <w:szCs w:val="24"/>
          <w:lang w:val="id-ID"/>
        </w:rPr>
        <w:t>). Maksudnya: Jika YHVH (</w:t>
      </w:r>
      <w:r w:rsidR="00F63E75" w:rsidRPr="00F63E75">
        <w:rPr>
          <w:rStyle w:val="script-hebrew"/>
          <w:rFonts w:asciiTheme="majorBidi" w:hAnsiTheme="majorBidi" w:cstheme="majorBidi"/>
          <w:color w:val="222222"/>
          <w:sz w:val="28"/>
          <w:szCs w:val="28"/>
          <w:rtl/>
          <w:lang w:bidi="he-IL"/>
        </w:rPr>
        <w:t>יהוה</w:t>
      </w:r>
      <w:r w:rsidR="00F63E75">
        <w:rPr>
          <w:rFonts w:asciiTheme="majorBidi" w:hAnsiTheme="majorBidi" w:cstheme="majorBidi"/>
          <w:color w:val="000000" w:themeColor="text1"/>
          <w:sz w:val="24"/>
          <w:szCs w:val="24"/>
          <w:lang w:val="id-ID"/>
        </w:rPr>
        <w:t xml:space="preserve">) tidak menampakkan </w:t>
      </w:r>
      <w:r w:rsidR="00F63E75" w:rsidRPr="00051236">
        <w:rPr>
          <w:rFonts w:asciiTheme="majorBidi" w:hAnsiTheme="majorBidi" w:cstheme="majorBidi"/>
          <w:i/>
          <w:iCs/>
          <w:color w:val="000000" w:themeColor="text1"/>
          <w:sz w:val="24"/>
          <w:szCs w:val="24"/>
          <w:lang w:val="id-ID"/>
        </w:rPr>
        <w:t>aleph</w:t>
      </w:r>
      <w:r w:rsidR="00F63E75">
        <w:rPr>
          <w:rFonts w:asciiTheme="majorBidi" w:hAnsiTheme="majorBidi" w:cstheme="majorBidi"/>
          <w:color w:val="000000" w:themeColor="text1"/>
          <w:sz w:val="24"/>
          <w:szCs w:val="24"/>
          <w:lang w:val="id-ID"/>
        </w:rPr>
        <w:t xml:space="preserve">, maka semua interaksi dalam </w:t>
      </w:r>
      <w:r w:rsidR="003A7191" w:rsidRPr="0075040F">
        <w:rPr>
          <w:rFonts w:asciiTheme="majorBidi" w:hAnsiTheme="majorBidi" w:cstheme="majorBidi"/>
          <w:color w:val="000000" w:themeColor="text1"/>
          <w:sz w:val="24"/>
          <w:szCs w:val="24"/>
          <w:lang w:val="id-ID"/>
        </w:rPr>
        <w:t>YHVH</w:t>
      </w:r>
      <w:r w:rsidR="00F63E75">
        <w:rPr>
          <w:rFonts w:asciiTheme="majorBidi" w:hAnsiTheme="majorBidi" w:cstheme="majorBidi"/>
          <w:color w:val="000000" w:themeColor="text1"/>
          <w:sz w:val="24"/>
          <w:szCs w:val="24"/>
          <w:lang w:val="id-ID"/>
        </w:rPr>
        <w:t xml:space="preserve"> (</w:t>
      </w:r>
      <w:r w:rsidR="00F63E75" w:rsidRPr="00F63E75">
        <w:rPr>
          <w:rStyle w:val="script-hebrew"/>
          <w:rFonts w:asciiTheme="majorBidi" w:hAnsiTheme="majorBidi" w:cstheme="majorBidi"/>
          <w:color w:val="222222"/>
          <w:sz w:val="28"/>
          <w:szCs w:val="28"/>
          <w:rtl/>
          <w:lang w:bidi="he-IL"/>
        </w:rPr>
        <w:t>יהוה</w:t>
      </w:r>
      <w:r w:rsidR="00F63E75">
        <w:rPr>
          <w:rFonts w:asciiTheme="majorBidi" w:hAnsiTheme="majorBidi" w:cstheme="majorBidi"/>
          <w:color w:val="000000" w:themeColor="text1"/>
          <w:sz w:val="24"/>
          <w:szCs w:val="24"/>
          <w:lang w:val="id-ID"/>
        </w:rPr>
        <w:t xml:space="preserve">) hanyalah </w:t>
      </w:r>
      <w:r w:rsidR="00F63E75" w:rsidRPr="00F63E75">
        <w:rPr>
          <w:rFonts w:asciiTheme="majorBidi" w:hAnsiTheme="majorBidi" w:cstheme="majorBidi"/>
          <w:i/>
          <w:iCs/>
          <w:color w:val="000000" w:themeColor="text1"/>
          <w:sz w:val="24"/>
          <w:szCs w:val="24"/>
          <w:lang w:val="id-ID"/>
        </w:rPr>
        <w:t>Anfang</w:t>
      </w:r>
      <w:r w:rsidR="00F63E75">
        <w:rPr>
          <w:rFonts w:asciiTheme="majorBidi" w:hAnsiTheme="majorBidi" w:cstheme="majorBidi"/>
          <w:color w:val="000000" w:themeColor="text1"/>
          <w:sz w:val="24"/>
          <w:szCs w:val="24"/>
          <w:lang w:val="id-ID"/>
        </w:rPr>
        <w:t xml:space="preserve"> tanpa </w:t>
      </w:r>
      <w:r w:rsidR="00F63E75" w:rsidRPr="00F63E75">
        <w:rPr>
          <w:rFonts w:asciiTheme="majorBidi" w:hAnsiTheme="majorBidi" w:cstheme="majorBidi"/>
          <w:i/>
          <w:iCs/>
          <w:color w:val="000000" w:themeColor="text1"/>
          <w:sz w:val="24"/>
          <w:szCs w:val="24"/>
          <w:lang w:val="id-ID"/>
        </w:rPr>
        <w:t>Ursprung</w:t>
      </w:r>
      <w:r w:rsidR="003A7191" w:rsidRPr="0075040F">
        <w:rPr>
          <w:rFonts w:asciiTheme="majorBidi" w:hAnsiTheme="majorBidi" w:cstheme="majorBidi"/>
          <w:color w:val="000000" w:themeColor="text1"/>
          <w:sz w:val="24"/>
          <w:szCs w:val="24"/>
          <w:lang w:val="id-ID"/>
        </w:rPr>
        <w:t>.</w:t>
      </w:r>
      <w:r w:rsidR="00B93C39" w:rsidRPr="0075040F">
        <w:rPr>
          <w:rFonts w:asciiTheme="majorBidi" w:hAnsiTheme="majorBidi" w:cstheme="majorBidi"/>
          <w:color w:val="000000" w:themeColor="text1"/>
          <w:sz w:val="24"/>
          <w:szCs w:val="24"/>
          <w:lang w:val="id-ID"/>
        </w:rPr>
        <w:t xml:space="preserve"> </w:t>
      </w:r>
      <w:r w:rsidR="00F63E75">
        <w:rPr>
          <w:rFonts w:asciiTheme="majorBidi" w:hAnsiTheme="majorBidi" w:cstheme="majorBidi"/>
          <w:color w:val="000000" w:themeColor="text1"/>
          <w:sz w:val="24"/>
          <w:szCs w:val="24"/>
          <w:lang w:val="id-ID"/>
        </w:rPr>
        <w:t>Jika demikian, maka teologi semacam itu hanyalah sebuah teologi ateistik. T</w:t>
      </w:r>
      <w:r w:rsidR="00B93C39" w:rsidRPr="0075040F">
        <w:rPr>
          <w:rFonts w:asciiTheme="majorBidi" w:hAnsiTheme="majorBidi" w:cstheme="majorBidi"/>
          <w:color w:val="000000" w:themeColor="text1"/>
          <w:sz w:val="24"/>
          <w:szCs w:val="24"/>
          <w:lang w:val="id-ID"/>
        </w:rPr>
        <w:t xml:space="preserve">anpa </w:t>
      </w:r>
      <w:r w:rsidR="00B93C39" w:rsidRPr="0075040F">
        <w:rPr>
          <w:rFonts w:asciiTheme="majorBidi" w:hAnsiTheme="majorBidi" w:cstheme="majorBidi"/>
          <w:i/>
          <w:iCs/>
          <w:color w:val="000000" w:themeColor="text1"/>
          <w:sz w:val="24"/>
          <w:szCs w:val="24"/>
          <w:lang w:val="id-ID"/>
        </w:rPr>
        <w:t>Ursprung</w:t>
      </w:r>
      <w:r w:rsidR="00B93C39" w:rsidRPr="0075040F">
        <w:rPr>
          <w:rFonts w:asciiTheme="majorBidi" w:hAnsiTheme="majorBidi" w:cstheme="majorBidi"/>
          <w:color w:val="000000" w:themeColor="text1"/>
          <w:sz w:val="24"/>
          <w:szCs w:val="24"/>
          <w:lang w:val="id-ID"/>
        </w:rPr>
        <w:t xml:space="preserve"> (</w:t>
      </w:r>
      <w:r w:rsidR="00B93C39" w:rsidRPr="0075040F">
        <w:rPr>
          <w:rFonts w:asciiTheme="majorBidi" w:hAnsiTheme="majorBidi" w:cstheme="majorBidi"/>
          <w:i/>
          <w:iCs/>
          <w:color w:val="000000" w:themeColor="text1"/>
          <w:sz w:val="24"/>
          <w:szCs w:val="24"/>
          <w:lang w:val="id-ID"/>
        </w:rPr>
        <w:t>aleph</w:t>
      </w:r>
      <w:r w:rsidR="00B93C39" w:rsidRPr="0075040F">
        <w:rPr>
          <w:rFonts w:asciiTheme="majorBidi" w:hAnsiTheme="majorBidi" w:cstheme="majorBidi"/>
          <w:color w:val="000000" w:themeColor="text1"/>
          <w:sz w:val="24"/>
          <w:szCs w:val="24"/>
          <w:lang w:val="id-ID"/>
        </w:rPr>
        <w:t xml:space="preserve">), </w:t>
      </w:r>
      <w:r w:rsidR="00B93C39" w:rsidRPr="0075040F">
        <w:rPr>
          <w:rFonts w:asciiTheme="majorBidi" w:hAnsiTheme="majorBidi" w:cstheme="majorBidi"/>
          <w:i/>
          <w:iCs/>
          <w:color w:val="000000" w:themeColor="text1"/>
          <w:sz w:val="24"/>
          <w:szCs w:val="24"/>
          <w:lang w:val="id-ID"/>
        </w:rPr>
        <w:t>Anfang</w:t>
      </w:r>
      <w:r w:rsidR="00B93C39" w:rsidRPr="0075040F">
        <w:rPr>
          <w:rFonts w:asciiTheme="majorBidi" w:hAnsiTheme="majorBidi" w:cstheme="majorBidi"/>
          <w:color w:val="000000" w:themeColor="text1"/>
          <w:sz w:val="24"/>
          <w:szCs w:val="24"/>
          <w:lang w:val="id-ID"/>
        </w:rPr>
        <w:t xml:space="preserve"> (YHVH) menjadi perdukunan agamis. Tanpa </w:t>
      </w:r>
      <w:r w:rsidR="00B93C39" w:rsidRPr="0075040F">
        <w:rPr>
          <w:rFonts w:asciiTheme="majorBidi" w:hAnsiTheme="majorBidi" w:cstheme="majorBidi"/>
          <w:i/>
          <w:iCs/>
          <w:color w:val="000000" w:themeColor="text1"/>
          <w:sz w:val="24"/>
          <w:szCs w:val="24"/>
          <w:lang w:val="id-ID"/>
        </w:rPr>
        <w:t>aleph</w:t>
      </w:r>
      <w:r w:rsidR="00B93C39" w:rsidRPr="0075040F">
        <w:rPr>
          <w:rFonts w:asciiTheme="majorBidi" w:hAnsiTheme="majorBidi" w:cstheme="majorBidi"/>
          <w:color w:val="000000" w:themeColor="text1"/>
          <w:sz w:val="24"/>
          <w:szCs w:val="24"/>
          <w:lang w:val="id-ID"/>
        </w:rPr>
        <w:t>, kebenaran menjadi kematian.</w:t>
      </w:r>
    </w:p>
    <w:p w:rsidR="00F2212C" w:rsidRPr="0075040F" w:rsidRDefault="00F2212C" w:rsidP="00F2212C">
      <w:pPr>
        <w:spacing w:after="0"/>
        <w:ind w:firstLine="720"/>
        <w:jc w:val="both"/>
        <w:rPr>
          <w:rFonts w:asciiTheme="majorBidi" w:hAnsiTheme="majorBidi" w:cstheme="majorBidi"/>
          <w:color w:val="000000" w:themeColor="text1"/>
          <w:sz w:val="24"/>
          <w:szCs w:val="24"/>
        </w:rPr>
      </w:pPr>
    </w:p>
    <w:p w:rsidR="0075006B" w:rsidRPr="0075040F" w:rsidRDefault="0075006B" w:rsidP="00F2212C">
      <w:pPr>
        <w:spacing w:after="0"/>
        <w:jc w:val="center"/>
        <w:rPr>
          <w:rFonts w:asciiTheme="majorBidi" w:hAnsiTheme="majorBidi" w:cstheme="majorBidi"/>
          <w:b/>
          <w:bCs/>
          <w:color w:val="000000" w:themeColor="text1"/>
          <w:sz w:val="24"/>
          <w:szCs w:val="24"/>
        </w:rPr>
      </w:pPr>
      <w:r w:rsidRPr="0075040F">
        <w:rPr>
          <w:rFonts w:asciiTheme="majorBidi" w:hAnsiTheme="majorBidi" w:cstheme="majorBidi"/>
          <w:b/>
          <w:bCs/>
          <w:color w:val="000000" w:themeColor="text1"/>
          <w:sz w:val="24"/>
          <w:szCs w:val="24"/>
        </w:rPr>
        <w:t>MODEL KATEKESE KELUARGA</w:t>
      </w:r>
    </w:p>
    <w:p w:rsidR="00F2212C" w:rsidRDefault="00F2212C" w:rsidP="00F2212C">
      <w:pPr>
        <w:spacing w:after="0"/>
        <w:ind w:firstLine="720"/>
        <w:jc w:val="both"/>
        <w:rPr>
          <w:rFonts w:asciiTheme="majorBidi" w:hAnsiTheme="majorBidi" w:cstheme="majorBidi"/>
          <w:sz w:val="24"/>
          <w:szCs w:val="24"/>
          <w:lang w:val="id-ID"/>
        </w:rPr>
      </w:pPr>
    </w:p>
    <w:p w:rsidR="006E0E79" w:rsidRDefault="00F63E75" w:rsidP="00F2212C">
      <w:pPr>
        <w:spacing w:after="0"/>
        <w:ind w:firstLine="720"/>
        <w:jc w:val="both"/>
        <w:rPr>
          <w:rFonts w:asciiTheme="majorBidi" w:hAnsiTheme="majorBidi" w:cstheme="majorBidi"/>
          <w:color w:val="000000" w:themeColor="text1"/>
          <w:sz w:val="24"/>
          <w:szCs w:val="24"/>
          <w:lang w:val="id-ID"/>
        </w:rPr>
      </w:pPr>
      <w:r>
        <w:rPr>
          <w:rFonts w:asciiTheme="majorBidi" w:hAnsiTheme="majorBidi" w:cstheme="majorBidi"/>
          <w:sz w:val="24"/>
          <w:szCs w:val="24"/>
          <w:lang w:val="id-ID"/>
        </w:rPr>
        <w:t xml:space="preserve">Model katekese yang kami usul di sini adalah </w:t>
      </w:r>
      <w:r w:rsidRPr="0088438F">
        <w:rPr>
          <w:rFonts w:asciiTheme="majorBidi" w:hAnsiTheme="majorBidi" w:cstheme="majorBidi"/>
          <w:sz w:val="24"/>
          <w:szCs w:val="24"/>
          <w:lang w:val="id-ID"/>
        </w:rPr>
        <w:t>“</w:t>
      </w:r>
      <w:r w:rsidR="0075006B" w:rsidRPr="0088438F">
        <w:rPr>
          <w:rFonts w:asciiTheme="majorBidi" w:hAnsiTheme="majorBidi" w:cstheme="majorBidi"/>
          <w:sz w:val="24"/>
          <w:szCs w:val="24"/>
        </w:rPr>
        <w:t xml:space="preserve">Model </w:t>
      </w:r>
      <w:r w:rsidRPr="0088438F">
        <w:rPr>
          <w:rFonts w:asciiTheme="majorBidi" w:hAnsiTheme="majorBidi" w:cstheme="majorBidi"/>
          <w:sz w:val="24"/>
          <w:szCs w:val="24"/>
          <w:lang w:val="id-ID"/>
        </w:rPr>
        <w:t>K</w:t>
      </w:r>
      <w:r w:rsidR="0075006B" w:rsidRPr="0088438F">
        <w:rPr>
          <w:rFonts w:asciiTheme="majorBidi" w:hAnsiTheme="majorBidi" w:cstheme="majorBidi"/>
          <w:sz w:val="24"/>
          <w:szCs w:val="24"/>
        </w:rPr>
        <w:t xml:space="preserve">atekese </w:t>
      </w:r>
      <w:r w:rsidRPr="0088438F">
        <w:rPr>
          <w:rFonts w:asciiTheme="majorBidi" w:hAnsiTheme="majorBidi" w:cstheme="majorBidi"/>
          <w:sz w:val="24"/>
          <w:szCs w:val="24"/>
          <w:lang w:val="id-ID"/>
        </w:rPr>
        <w:t>A</w:t>
      </w:r>
      <w:r w:rsidR="0075006B" w:rsidRPr="0088438F">
        <w:rPr>
          <w:rFonts w:asciiTheme="majorBidi" w:hAnsiTheme="majorBidi" w:cstheme="majorBidi"/>
          <w:sz w:val="24"/>
          <w:szCs w:val="24"/>
        </w:rPr>
        <w:t>leph</w:t>
      </w:r>
      <w:r w:rsidRPr="0088438F">
        <w:rPr>
          <w:rFonts w:asciiTheme="majorBidi" w:hAnsiTheme="majorBidi" w:cstheme="majorBidi"/>
          <w:sz w:val="24"/>
          <w:szCs w:val="24"/>
          <w:lang w:val="id-ID"/>
        </w:rPr>
        <w:t>.”</w:t>
      </w:r>
      <w:r w:rsidR="0075006B" w:rsidRPr="0075040F">
        <w:rPr>
          <w:rFonts w:asciiTheme="majorBidi" w:hAnsiTheme="majorBidi" w:cstheme="majorBidi"/>
          <w:sz w:val="24"/>
          <w:szCs w:val="24"/>
        </w:rPr>
        <w:t xml:space="preserve"> </w:t>
      </w:r>
      <w:r w:rsidR="0075040F">
        <w:rPr>
          <w:rFonts w:asciiTheme="majorBidi" w:hAnsiTheme="majorBidi" w:cstheme="majorBidi"/>
          <w:color w:val="000000" w:themeColor="text1"/>
          <w:sz w:val="24"/>
          <w:szCs w:val="24"/>
          <w:lang w:val="id-ID"/>
        </w:rPr>
        <w:t xml:space="preserve">Sekalipun </w:t>
      </w:r>
      <w:r w:rsidR="0075040F" w:rsidRPr="0075040F">
        <w:rPr>
          <w:rStyle w:val="script-hebrew"/>
          <w:rFonts w:asciiTheme="majorBidi" w:hAnsiTheme="majorBidi" w:cstheme="majorBidi"/>
          <w:color w:val="222222"/>
          <w:sz w:val="24"/>
          <w:szCs w:val="24"/>
          <w:rtl/>
          <w:lang w:bidi="he-IL"/>
        </w:rPr>
        <w:t>יהוה</w:t>
      </w:r>
      <w:r w:rsidR="0075040F" w:rsidRPr="0075040F">
        <w:rPr>
          <w:rFonts w:asciiTheme="majorBidi" w:hAnsiTheme="majorBidi" w:cstheme="majorBidi"/>
          <w:color w:val="000000" w:themeColor="text1"/>
          <w:sz w:val="24"/>
          <w:szCs w:val="24"/>
          <w:lang w:val="id-ID"/>
        </w:rPr>
        <w:t xml:space="preserve"> </w:t>
      </w:r>
      <w:r w:rsidR="0075040F">
        <w:rPr>
          <w:rFonts w:asciiTheme="majorBidi" w:hAnsiTheme="majorBidi" w:cstheme="majorBidi"/>
          <w:color w:val="000000" w:themeColor="text1"/>
          <w:sz w:val="24"/>
          <w:szCs w:val="24"/>
          <w:lang w:val="id-ID"/>
        </w:rPr>
        <w:t>(YHVH</w:t>
      </w:r>
      <w:r w:rsidR="006E0E79">
        <w:rPr>
          <w:rFonts w:asciiTheme="majorBidi" w:hAnsiTheme="majorBidi" w:cstheme="majorBidi"/>
          <w:color w:val="000000" w:themeColor="text1"/>
          <w:sz w:val="24"/>
          <w:szCs w:val="24"/>
          <w:lang w:val="id-ID"/>
        </w:rPr>
        <w:t xml:space="preserve"> = Tuhan</w:t>
      </w:r>
      <w:r w:rsidR="0075040F">
        <w:rPr>
          <w:rFonts w:asciiTheme="majorBidi" w:hAnsiTheme="majorBidi" w:cstheme="majorBidi"/>
          <w:color w:val="000000" w:themeColor="text1"/>
          <w:sz w:val="24"/>
          <w:szCs w:val="24"/>
          <w:lang w:val="id-ID"/>
        </w:rPr>
        <w:t xml:space="preserve">) memiliki nilai numerik yang sama </w:t>
      </w:r>
      <w:r w:rsidR="0075040F" w:rsidRPr="0075040F">
        <w:rPr>
          <w:rFonts w:asciiTheme="majorBidi" w:hAnsiTheme="majorBidi" w:cstheme="majorBidi"/>
          <w:color w:val="000000" w:themeColor="text1"/>
          <w:sz w:val="24"/>
          <w:szCs w:val="24"/>
          <w:lang w:val="id-ID"/>
        </w:rPr>
        <w:t xml:space="preserve">dengan </w:t>
      </w:r>
      <w:r w:rsidR="0075040F" w:rsidRPr="0075040F">
        <w:rPr>
          <w:rFonts w:asciiTheme="majorBidi" w:hAnsiTheme="majorBidi" w:cstheme="majorBidi"/>
          <w:color w:val="000000" w:themeColor="text1"/>
          <w:sz w:val="24"/>
          <w:szCs w:val="24"/>
          <w:rtl/>
          <w:lang w:val="id-ID" w:bidi="he-IL"/>
        </w:rPr>
        <w:t>א</w:t>
      </w:r>
      <w:r w:rsidR="0075040F">
        <w:rPr>
          <w:rFonts w:asciiTheme="majorBidi" w:hAnsiTheme="majorBidi" w:cstheme="majorBidi"/>
          <w:color w:val="000000" w:themeColor="text1"/>
          <w:sz w:val="24"/>
          <w:szCs w:val="24"/>
          <w:lang w:val="id-ID"/>
        </w:rPr>
        <w:t xml:space="preserve"> (</w:t>
      </w:r>
      <w:r w:rsidR="0075040F" w:rsidRPr="006E0E79">
        <w:rPr>
          <w:rFonts w:asciiTheme="majorBidi" w:hAnsiTheme="majorBidi" w:cstheme="majorBidi"/>
          <w:i/>
          <w:iCs/>
          <w:color w:val="000000" w:themeColor="text1"/>
          <w:sz w:val="24"/>
          <w:szCs w:val="24"/>
          <w:lang w:val="id-ID"/>
        </w:rPr>
        <w:t>aleph</w:t>
      </w:r>
      <w:r w:rsidR="0075040F">
        <w:rPr>
          <w:rFonts w:asciiTheme="majorBidi" w:hAnsiTheme="majorBidi" w:cstheme="majorBidi"/>
          <w:color w:val="000000" w:themeColor="text1"/>
          <w:sz w:val="24"/>
          <w:szCs w:val="24"/>
          <w:lang w:val="id-ID"/>
        </w:rPr>
        <w:t>)</w:t>
      </w:r>
      <w:r w:rsidR="006E0E79">
        <w:rPr>
          <w:rFonts w:asciiTheme="majorBidi" w:hAnsiTheme="majorBidi" w:cstheme="majorBidi"/>
          <w:color w:val="000000" w:themeColor="text1"/>
          <w:sz w:val="24"/>
          <w:szCs w:val="24"/>
          <w:lang w:val="id-ID"/>
        </w:rPr>
        <w:t>,</w:t>
      </w:r>
      <w:r w:rsidR="0075040F" w:rsidRPr="0075040F">
        <w:rPr>
          <w:rFonts w:asciiTheme="majorBidi" w:hAnsiTheme="majorBidi" w:cstheme="majorBidi"/>
          <w:color w:val="000000" w:themeColor="text1"/>
          <w:sz w:val="24"/>
          <w:szCs w:val="24"/>
          <w:lang w:val="id-ID"/>
        </w:rPr>
        <w:t xml:space="preserve"> </w:t>
      </w:r>
      <w:r w:rsidR="006E0E79">
        <w:rPr>
          <w:rFonts w:asciiTheme="majorBidi" w:hAnsiTheme="majorBidi" w:cstheme="majorBidi"/>
          <w:color w:val="000000" w:themeColor="text1"/>
          <w:sz w:val="24"/>
          <w:szCs w:val="24"/>
          <w:lang w:val="id-ID"/>
        </w:rPr>
        <w:t xml:space="preserve">KELUARGA ITU ALLAH </w:t>
      </w:r>
      <w:r w:rsidR="00794BA9">
        <w:rPr>
          <w:rFonts w:asciiTheme="majorBidi" w:hAnsiTheme="majorBidi" w:cstheme="majorBidi"/>
          <w:color w:val="000000" w:themeColor="text1"/>
          <w:sz w:val="24"/>
          <w:szCs w:val="24"/>
          <w:lang w:val="id-ID"/>
        </w:rPr>
        <w:t>(</w:t>
      </w:r>
      <w:r w:rsidR="00794BA9" w:rsidRPr="0075040F">
        <w:rPr>
          <w:rStyle w:val="script-hebrew"/>
          <w:rFonts w:asciiTheme="majorBidi" w:hAnsiTheme="majorBidi" w:cstheme="majorBidi"/>
          <w:color w:val="222222"/>
          <w:sz w:val="24"/>
          <w:szCs w:val="24"/>
          <w:rtl/>
          <w:lang w:bidi="he-IL"/>
        </w:rPr>
        <w:t>יהוה</w:t>
      </w:r>
      <w:r w:rsidR="00794BA9">
        <w:rPr>
          <w:rFonts w:asciiTheme="majorBidi" w:hAnsiTheme="majorBidi" w:cstheme="majorBidi"/>
          <w:color w:val="000000" w:themeColor="text1"/>
          <w:sz w:val="24"/>
          <w:szCs w:val="24"/>
          <w:lang w:val="id-ID"/>
        </w:rPr>
        <w:t xml:space="preserve"> = </w:t>
      </w:r>
      <w:r w:rsidR="00794BA9" w:rsidRPr="0075040F">
        <w:rPr>
          <w:rFonts w:asciiTheme="majorBidi" w:hAnsiTheme="majorBidi" w:cstheme="majorBidi"/>
          <w:color w:val="000000" w:themeColor="text1"/>
          <w:sz w:val="24"/>
          <w:szCs w:val="24"/>
          <w:rtl/>
          <w:lang w:val="id-ID" w:bidi="he-IL"/>
        </w:rPr>
        <w:t>א</w:t>
      </w:r>
      <w:r w:rsidR="00794BA9">
        <w:rPr>
          <w:rFonts w:asciiTheme="majorBidi" w:hAnsiTheme="majorBidi" w:cstheme="majorBidi"/>
          <w:color w:val="000000" w:themeColor="text1"/>
          <w:sz w:val="24"/>
          <w:szCs w:val="24"/>
          <w:lang w:val="id-ID"/>
        </w:rPr>
        <w:t xml:space="preserve">) </w:t>
      </w:r>
      <w:r w:rsidR="006E0E79">
        <w:rPr>
          <w:rFonts w:asciiTheme="majorBidi" w:hAnsiTheme="majorBidi" w:cstheme="majorBidi"/>
          <w:color w:val="000000" w:themeColor="text1"/>
          <w:sz w:val="24"/>
          <w:szCs w:val="24"/>
          <w:lang w:val="id-ID"/>
        </w:rPr>
        <w:t xml:space="preserve">merupakan metafora </w:t>
      </w:r>
      <w:r w:rsidR="00794BA9">
        <w:rPr>
          <w:rFonts w:asciiTheme="majorBidi" w:hAnsiTheme="majorBidi" w:cstheme="majorBidi"/>
          <w:color w:val="000000" w:themeColor="text1"/>
          <w:sz w:val="24"/>
          <w:szCs w:val="24"/>
          <w:lang w:val="id-ID"/>
        </w:rPr>
        <w:t xml:space="preserve">konsepsual yang </w:t>
      </w:r>
      <w:r w:rsidR="006E0E79">
        <w:rPr>
          <w:rFonts w:asciiTheme="majorBidi" w:hAnsiTheme="majorBidi" w:cstheme="majorBidi"/>
          <w:color w:val="000000" w:themeColor="text1"/>
          <w:sz w:val="24"/>
          <w:szCs w:val="24"/>
          <w:lang w:val="id-ID"/>
        </w:rPr>
        <w:t xml:space="preserve">ateistik. Metafora </w:t>
      </w:r>
      <w:r w:rsidR="00794BA9">
        <w:rPr>
          <w:rFonts w:asciiTheme="majorBidi" w:hAnsiTheme="majorBidi" w:cstheme="majorBidi"/>
          <w:color w:val="000000" w:themeColor="text1"/>
          <w:sz w:val="24"/>
          <w:szCs w:val="24"/>
          <w:lang w:val="id-ID"/>
        </w:rPr>
        <w:t xml:space="preserve">konsepsual </w:t>
      </w:r>
      <w:r w:rsidR="006E0E79">
        <w:rPr>
          <w:rFonts w:asciiTheme="majorBidi" w:hAnsiTheme="majorBidi" w:cstheme="majorBidi"/>
          <w:color w:val="000000" w:themeColor="text1"/>
          <w:sz w:val="24"/>
          <w:szCs w:val="24"/>
          <w:lang w:val="id-ID"/>
        </w:rPr>
        <w:t>yang teistik adalah ALLAH ITU KELUARGA</w:t>
      </w:r>
      <w:r w:rsidR="00794BA9">
        <w:rPr>
          <w:rFonts w:asciiTheme="majorBidi" w:hAnsiTheme="majorBidi" w:cstheme="majorBidi"/>
          <w:color w:val="000000" w:themeColor="text1"/>
          <w:sz w:val="24"/>
          <w:szCs w:val="24"/>
          <w:lang w:val="id-ID"/>
        </w:rPr>
        <w:t xml:space="preserve"> (</w:t>
      </w:r>
      <w:r w:rsidR="00794BA9" w:rsidRPr="0075040F">
        <w:rPr>
          <w:rFonts w:asciiTheme="majorBidi" w:hAnsiTheme="majorBidi" w:cstheme="majorBidi"/>
          <w:color w:val="000000" w:themeColor="text1"/>
          <w:sz w:val="24"/>
          <w:szCs w:val="24"/>
          <w:rtl/>
          <w:lang w:val="id-ID" w:bidi="he-IL"/>
        </w:rPr>
        <w:t>א</w:t>
      </w:r>
      <w:r w:rsidR="00794BA9">
        <w:rPr>
          <w:rFonts w:asciiTheme="majorBidi" w:hAnsiTheme="majorBidi" w:cstheme="majorBidi"/>
          <w:color w:val="000000" w:themeColor="text1"/>
          <w:sz w:val="24"/>
          <w:szCs w:val="24"/>
          <w:lang w:val="id-ID"/>
        </w:rPr>
        <w:t xml:space="preserve"> = </w:t>
      </w:r>
      <w:r w:rsidR="00794BA9" w:rsidRPr="0075040F">
        <w:rPr>
          <w:rStyle w:val="script-hebrew"/>
          <w:rFonts w:asciiTheme="majorBidi" w:hAnsiTheme="majorBidi" w:cstheme="majorBidi"/>
          <w:color w:val="222222"/>
          <w:sz w:val="24"/>
          <w:szCs w:val="24"/>
          <w:rtl/>
          <w:lang w:bidi="he-IL"/>
        </w:rPr>
        <w:t>יהוה</w:t>
      </w:r>
      <w:r w:rsidR="00794BA9">
        <w:rPr>
          <w:rFonts w:asciiTheme="majorBidi" w:hAnsiTheme="majorBidi" w:cstheme="majorBidi"/>
          <w:color w:val="000000" w:themeColor="text1"/>
          <w:sz w:val="24"/>
          <w:szCs w:val="24"/>
          <w:lang w:val="id-ID"/>
        </w:rPr>
        <w:t>)</w:t>
      </w:r>
      <w:r w:rsidR="006E0E79">
        <w:rPr>
          <w:rFonts w:asciiTheme="majorBidi" w:hAnsiTheme="majorBidi" w:cstheme="majorBidi"/>
          <w:color w:val="000000" w:themeColor="text1"/>
          <w:sz w:val="24"/>
          <w:szCs w:val="24"/>
          <w:lang w:val="id-ID"/>
        </w:rPr>
        <w:t xml:space="preserve">. Dua </w:t>
      </w:r>
      <w:r w:rsidR="006E0E79" w:rsidRPr="00FB6462">
        <w:rPr>
          <w:rFonts w:asciiTheme="majorBidi" w:hAnsiTheme="majorBidi" w:cstheme="majorBidi"/>
          <w:i/>
          <w:iCs/>
          <w:color w:val="000000" w:themeColor="text1"/>
          <w:sz w:val="24"/>
          <w:szCs w:val="24"/>
          <w:lang w:val="id-ID"/>
        </w:rPr>
        <w:t>conceptual metaphors</w:t>
      </w:r>
      <w:r w:rsidR="006E0E79">
        <w:rPr>
          <w:rFonts w:asciiTheme="majorBidi" w:hAnsiTheme="majorBidi" w:cstheme="majorBidi"/>
          <w:color w:val="000000" w:themeColor="text1"/>
          <w:sz w:val="24"/>
          <w:szCs w:val="24"/>
          <w:lang w:val="id-ID"/>
        </w:rPr>
        <w:t xml:space="preserve"> ini bisa dijelaskan demikian:</w:t>
      </w:r>
    </w:p>
    <w:p w:rsidR="00CB37C1" w:rsidRDefault="006E0E79" w:rsidP="007E277C">
      <w:pPr>
        <w:ind w:firstLine="720"/>
        <w:jc w:val="both"/>
        <w:rPr>
          <w:rFonts w:asciiTheme="majorBidi" w:hAnsiTheme="majorBidi" w:cstheme="majorBidi"/>
          <w:color w:val="000000" w:themeColor="text1"/>
          <w:sz w:val="24"/>
          <w:szCs w:val="24"/>
          <w:lang w:val="id-ID"/>
        </w:rPr>
      </w:pPr>
      <w:r>
        <w:rPr>
          <w:rFonts w:asciiTheme="majorBidi" w:hAnsiTheme="majorBidi" w:cstheme="majorBidi"/>
          <w:color w:val="000000" w:themeColor="text1"/>
          <w:sz w:val="24"/>
          <w:szCs w:val="24"/>
          <w:lang w:val="id-ID"/>
        </w:rPr>
        <w:t>Metafora ateistik</w:t>
      </w:r>
      <w:r w:rsidR="007D5321">
        <w:rPr>
          <w:rFonts w:asciiTheme="majorBidi" w:hAnsiTheme="majorBidi" w:cstheme="majorBidi"/>
          <w:color w:val="000000" w:themeColor="text1"/>
          <w:sz w:val="24"/>
          <w:szCs w:val="24"/>
          <w:lang w:val="id-ID"/>
        </w:rPr>
        <w:t xml:space="preserve"> --</w:t>
      </w:r>
      <w:r>
        <w:rPr>
          <w:rFonts w:asciiTheme="majorBidi" w:hAnsiTheme="majorBidi" w:cstheme="majorBidi"/>
          <w:color w:val="000000" w:themeColor="text1"/>
          <w:sz w:val="24"/>
          <w:szCs w:val="24"/>
          <w:lang w:val="id-ID"/>
        </w:rPr>
        <w:t xml:space="preserve"> </w:t>
      </w:r>
      <w:r w:rsidR="00794BA9">
        <w:rPr>
          <w:rFonts w:asciiTheme="majorBidi" w:hAnsiTheme="majorBidi" w:cstheme="majorBidi"/>
          <w:color w:val="000000" w:themeColor="text1"/>
          <w:sz w:val="24"/>
          <w:szCs w:val="24"/>
          <w:lang w:val="id-ID"/>
        </w:rPr>
        <w:t>(</w:t>
      </w:r>
      <w:r w:rsidR="00794BA9" w:rsidRPr="0075040F">
        <w:rPr>
          <w:rStyle w:val="script-hebrew"/>
          <w:rFonts w:asciiTheme="majorBidi" w:hAnsiTheme="majorBidi" w:cstheme="majorBidi"/>
          <w:color w:val="222222"/>
          <w:sz w:val="24"/>
          <w:szCs w:val="24"/>
          <w:rtl/>
          <w:lang w:bidi="he-IL"/>
        </w:rPr>
        <w:t>יהוה</w:t>
      </w:r>
      <w:r w:rsidR="00794BA9">
        <w:rPr>
          <w:rFonts w:asciiTheme="majorBidi" w:hAnsiTheme="majorBidi" w:cstheme="majorBidi"/>
          <w:color w:val="000000" w:themeColor="text1"/>
          <w:sz w:val="24"/>
          <w:szCs w:val="24"/>
          <w:lang w:val="id-ID"/>
        </w:rPr>
        <w:t xml:space="preserve"> = </w:t>
      </w:r>
      <w:r w:rsidR="00794BA9" w:rsidRPr="0075040F">
        <w:rPr>
          <w:rFonts w:asciiTheme="majorBidi" w:hAnsiTheme="majorBidi" w:cstheme="majorBidi"/>
          <w:color w:val="000000" w:themeColor="text1"/>
          <w:sz w:val="24"/>
          <w:szCs w:val="24"/>
          <w:rtl/>
          <w:lang w:val="id-ID" w:bidi="he-IL"/>
        </w:rPr>
        <w:t>א</w:t>
      </w:r>
      <w:r w:rsidR="00794BA9">
        <w:rPr>
          <w:rFonts w:asciiTheme="majorBidi" w:hAnsiTheme="majorBidi" w:cstheme="majorBidi"/>
          <w:color w:val="000000" w:themeColor="text1"/>
          <w:sz w:val="24"/>
          <w:szCs w:val="24"/>
          <w:lang w:val="id-ID"/>
        </w:rPr>
        <w:t>)</w:t>
      </w:r>
      <w:r w:rsidR="00ED383D">
        <w:rPr>
          <w:rFonts w:asciiTheme="majorBidi" w:hAnsiTheme="majorBidi" w:cstheme="majorBidi"/>
          <w:color w:val="000000" w:themeColor="text1"/>
          <w:sz w:val="24"/>
          <w:szCs w:val="24"/>
          <w:lang w:val="id-ID"/>
        </w:rPr>
        <w:t xml:space="preserve"> </w:t>
      </w:r>
      <w:r w:rsidR="007D5321">
        <w:rPr>
          <w:rFonts w:asciiTheme="majorBidi" w:hAnsiTheme="majorBidi" w:cstheme="majorBidi"/>
          <w:color w:val="000000" w:themeColor="text1"/>
          <w:sz w:val="24"/>
          <w:szCs w:val="24"/>
          <w:lang w:val="id-ID"/>
        </w:rPr>
        <w:t xml:space="preserve">-- </w:t>
      </w:r>
      <w:r w:rsidR="00ED383D">
        <w:rPr>
          <w:rFonts w:asciiTheme="majorBidi" w:hAnsiTheme="majorBidi" w:cstheme="majorBidi"/>
          <w:color w:val="000000" w:themeColor="text1"/>
          <w:sz w:val="24"/>
          <w:szCs w:val="24"/>
          <w:lang w:val="id-ID"/>
        </w:rPr>
        <w:t>sangat berbahaya. T</w:t>
      </w:r>
      <w:r w:rsidR="007E277C">
        <w:rPr>
          <w:rFonts w:asciiTheme="majorBidi" w:hAnsiTheme="majorBidi" w:cstheme="majorBidi"/>
          <w:color w:val="000000" w:themeColor="text1"/>
          <w:sz w:val="24"/>
          <w:szCs w:val="24"/>
          <w:lang w:val="id-ID"/>
        </w:rPr>
        <w:t>ak</w:t>
      </w:r>
      <w:r w:rsidR="00ED383D">
        <w:rPr>
          <w:rFonts w:asciiTheme="majorBidi" w:hAnsiTheme="majorBidi" w:cstheme="majorBidi"/>
          <w:color w:val="000000" w:themeColor="text1"/>
          <w:sz w:val="24"/>
          <w:szCs w:val="24"/>
          <w:lang w:val="id-ID"/>
        </w:rPr>
        <w:t xml:space="preserve"> seorang teolog Katolik </w:t>
      </w:r>
      <w:r w:rsidR="007D5321">
        <w:rPr>
          <w:rFonts w:asciiTheme="majorBidi" w:hAnsiTheme="majorBidi" w:cstheme="majorBidi"/>
          <w:color w:val="000000" w:themeColor="text1"/>
          <w:sz w:val="24"/>
          <w:szCs w:val="24"/>
          <w:lang w:val="id-ID"/>
        </w:rPr>
        <w:t xml:space="preserve">pun </w:t>
      </w:r>
      <w:r w:rsidR="00ED383D">
        <w:rPr>
          <w:rFonts w:asciiTheme="majorBidi" w:hAnsiTheme="majorBidi" w:cstheme="majorBidi"/>
          <w:color w:val="000000" w:themeColor="text1"/>
          <w:sz w:val="24"/>
          <w:szCs w:val="24"/>
          <w:lang w:val="id-ID"/>
        </w:rPr>
        <w:t xml:space="preserve">yang berani </w:t>
      </w:r>
      <w:r w:rsidR="006D3E91">
        <w:rPr>
          <w:rFonts w:asciiTheme="majorBidi" w:hAnsiTheme="majorBidi" w:cstheme="majorBidi"/>
          <w:color w:val="000000" w:themeColor="text1"/>
          <w:sz w:val="24"/>
          <w:szCs w:val="24"/>
          <w:lang w:val="id-ID"/>
        </w:rPr>
        <w:t>menyatakan bahwa</w:t>
      </w:r>
      <w:r w:rsidR="00ED383D">
        <w:rPr>
          <w:rFonts w:asciiTheme="majorBidi" w:hAnsiTheme="majorBidi" w:cstheme="majorBidi"/>
          <w:color w:val="000000" w:themeColor="text1"/>
          <w:sz w:val="24"/>
          <w:szCs w:val="24"/>
          <w:lang w:val="id-ID"/>
        </w:rPr>
        <w:t xml:space="preserve"> </w:t>
      </w:r>
      <w:r w:rsidR="00794BA9">
        <w:rPr>
          <w:rFonts w:asciiTheme="majorBidi" w:hAnsiTheme="majorBidi" w:cstheme="majorBidi"/>
          <w:color w:val="000000" w:themeColor="text1"/>
          <w:sz w:val="24"/>
          <w:szCs w:val="24"/>
          <w:lang w:val="id-ID"/>
        </w:rPr>
        <w:t>KELUARGA ITU ALLAH.</w:t>
      </w:r>
      <w:r w:rsidR="00E82217">
        <w:rPr>
          <w:rFonts w:asciiTheme="majorBidi" w:hAnsiTheme="majorBidi" w:cstheme="majorBidi"/>
          <w:color w:val="000000" w:themeColor="text1"/>
          <w:sz w:val="24"/>
          <w:szCs w:val="24"/>
          <w:lang w:val="id-ID"/>
        </w:rPr>
        <w:t xml:space="preserve"> </w:t>
      </w:r>
      <w:r w:rsidR="00FB6462">
        <w:rPr>
          <w:rFonts w:asciiTheme="majorBidi" w:hAnsiTheme="majorBidi" w:cstheme="majorBidi"/>
          <w:color w:val="000000" w:themeColor="text1"/>
          <w:sz w:val="24"/>
          <w:szCs w:val="24"/>
          <w:lang w:val="id-ID"/>
        </w:rPr>
        <w:t xml:space="preserve">Namun kenyataannya, demi keluarga, orang berani melakukan apa saja. Demi </w:t>
      </w:r>
      <w:r w:rsidR="007D5321">
        <w:rPr>
          <w:rFonts w:asciiTheme="majorBidi" w:hAnsiTheme="majorBidi" w:cstheme="majorBidi"/>
          <w:color w:val="000000" w:themeColor="text1"/>
          <w:sz w:val="24"/>
          <w:szCs w:val="24"/>
          <w:lang w:val="id-ID"/>
        </w:rPr>
        <w:t>kelompok</w:t>
      </w:r>
      <w:r w:rsidR="00FB6462">
        <w:rPr>
          <w:rFonts w:asciiTheme="majorBidi" w:hAnsiTheme="majorBidi" w:cstheme="majorBidi"/>
          <w:color w:val="000000" w:themeColor="text1"/>
          <w:sz w:val="24"/>
          <w:szCs w:val="24"/>
          <w:lang w:val="id-ID"/>
        </w:rPr>
        <w:t xml:space="preserve">, orang bisa menjadikan dirinya sebagai penguasa di atas segala-galanya. Demi </w:t>
      </w:r>
      <w:r w:rsidR="007D5321">
        <w:rPr>
          <w:rFonts w:asciiTheme="majorBidi" w:hAnsiTheme="majorBidi" w:cstheme="majorBidi"/>
          <w:color w:val="000000" w:themeColor="text1"/>
          <w:sz w:val="24"/>
          <w:szCs w:val="24"/>
          <w:lang w:val="id-ID"/>
        </w:rPr>
        <w:t>negara</w:t>
      </w:r>
      <w:r w:rsidR="00FB6462">
        <w:rPr>
          <w:rFonts w:asciiTheme="majorBidi" w:hAnsiTheme="majorBidi" w:cstheme="majorBidi"/>
          <w:color w:val="000000" w:themeColor="text1"/>
          <w:sz w:val="24"/>
          <w:szCs w:val="24"/>
          <w:lang w:val="id-ID"/>
        </w:rPr>
        <w:t xml:space="preserve">, </w:t>
      </w:r>
      <w:r w:rsidR="007D5321">
        <w:rPr>
          <w:rFonts w:asciiTheme="majorBidi" w:hAnsiTheme="majorBidi" w:cstheme="majorBidi"/>
          <w:color w:val="000000" w:themeColor="text1"/>
          <w:sz w:val="24"/>
          <w:szCs w:val="24"/>
          <w:lang w:val="id-ID"/>
        </w:rPr>
        <w:t xml:space="preserve">orang bisa saling membunuh. Demi agama, </w:t>
      </w:r>
      <w:r w:rsidR="006D3E91">
        <w:rPr>
          <w:rFonts w:asciiTheme="majorBidi" w:hAnsiTheme="majorBidi" w:cstheme="majorBidi"/>
          <w:color w:val="000000" w:themeColor="text1"/>
          <w:sz w:val="24"/>
          <w:szCs w:val="24"/>
          <w:lang w:val="id-ID"/>
        </w:rPr>
        <w:t xml:space="preserve">orang berani memanipulasi </w:t>
      </w:r>
      <w:r w:rsidR="00CB37C1">
        <w:rPr>
          <w:rFonts w:asciiTheme="majorBidi" w:hAnsiTheme="majorBidi" w:cstheme="majorBidi"/>
          <w:color w:val="000000" w:themeColor="text1"/>
          <w:sz w:val="24"/>
          <w:szCs w:val="24"/>
          <w:lang w:val="id-ID"/>
        </w:rPr>
        <w:t>Allah.</w:t>
      </w:r>
      <w:r w:rsidR="007D5321">
        <w:rPr>
          <w:rFonts w:asciiTheme="majorBidi" w:hAnsiTheme="majorBidi" w:cstheme="majorBidi"/>
          <w:color w:val="000000" w:themeColor="text1"/>
          <w:sz w:val="24"/>
          <w:szCs w:val="24"/>
          <w:lang w:val="id-ID"/>
        </w:rPr>
        <w:t xml:space="preserve"> D</w:t>
      </w:r>
      <w:r w:rsidR="006D3E91">
        <w:rPr>
          <w:rFonts w:asciiTheme="majorBidi" w:hAnsiTheme="majorBidi" w:cstheme="majorBidi"/>
          <w:color w:val="000000" w:themeColor="text1"/>
          <w:sz w:val="24"/>
          <w:szCs w:val="24"/>
          <w:lang w:val="id-ID"/>
        </w:rPr>
        <w:t>ari</w:t>
      </w:r>
      <w:r w:rsidR="007D5321">
        <w:rPr>
          <w:rFonts w:asciiTheme="majorBidi" w:hAnsiTheme="majorBidi" w:cstheme="majorBidi"/>
          <w:color w:val="000000" w:themeColor="text1"/>
          <w:sz w:val="24"/>
          <w:szCs w:val="24"/>
          <w:lang w:val="id-ID"/>
        </w:rPr>
        <w:t xml:space="preserve"> keluarga paling mikro sampai </w:t>
      </w:r>
      <w:r w:rsidR="006D3E91">
        <w:rPr>
          <w:rFonts w:asciiTheme="majorBidi" w:hAnsiTheme="majorBidi" w:cstheme="majorBidi"/>
          <w:color w:val="000000" w:themeColor="text1"/>
          <w:sz w:val="24"/>
          <w:szCs w:val="24"/>
          <w:lang w:val="id-ID"/>
        </w:rPr>
        <w:t xml:space="preserve">ke </w:t>
      </w:r>
      <w:r w:rsidR="007D5321">
        <w:rPr>
          <w:rFonts w:asciiTheme="majorBidi" w:hAnsiTheme="majorBidi" w:cstheme="majorBidi"/>
          <w:color w:val="000000" w:themeColor="text1"/>
          <w:sz w:val="24"/>
          <w:szCs w:val="24"/>
          <w:lang w:val="id-ID"/>
        </w:rPr>
        <w:t xml:space="preserve">keluarga paling makro, Allah </w:t>
      </w:r>
      <w:r w:rsidR="00F2192F">
        <w:rPr>
          <w:rFonts w:asciiTheme="majorBidi" w:hAnsiTheme="majorBidi" w:cstheme="majorBidi"/>
          <w:color w:val="000000" w:themeColor="text1"/>
          <w:sz w:val="24"/>
          <w:szCs w:val="24"/>
          <w:lang w:val="id-ID"/>
        </w:rPr>
        <w:t>dijadikan</w:t>
      </w:r>
      <w:r w:rsidR="007D5321">
        <w:rPr>
          <w:rFonts w:asciiTheme="majorBidi" w:hAnsiTheme="majorBidi" w:cstheme="majorBidi"/>
          <w:color w:val="000000" w:themeColor="text1"/>
          <w:sz w:val="24"/>
          <w:szCs w:val="24"/>
          <w:lang w:val="id-ID"/>
        </w:rPr>
        <w:t xml:space="preserve"> mainan.</w:t>
      </w:r>
      <w:r w:rsidR="00F2192F">
        <w:rPr>
          <w:rFonts w:asciiTheme="majorBidi" w:hAnsiTheme="majorBidi" w:cstheme="majorBidi"/>
          <w:color w:val="000000" w:themeColor="text1"/>
          <w:sz w:val="24"/>
          <w:szCs w:val="24"/>
          <w:lang w:val="id-ID"/>
        </w:rPr>
        <w:t xml:space="preserve"> Jika </w:t>
      </w:r>
      <w:r w:rsidR="00660299">
        <w:rPr>
          <w:rFonts w:asciiTheme="majorBidi" w:hAnsiTheme="majorBidi" w:cstheme="majorBidi"/>
          <w:color w:val="000000" w:themeColor="text1"/>
          <w:sz w:val="24"/>
          <w:szCs w:val="24"/>
          <w:lang w:val="id-ID"/>
        </w:rPr>
        <w:t xml:space="preserve">KELUARGA ITU ALLAH, </w:t>
      </w:r>
      <w:r w:rsidR="006D3E91">
        <w:rPr>
          <w:rFonts w:asciiTheme="majorBidi" w:hAnsiTheme="majorBidi" w:cstheme="majorBidi"/>
          <w:color w:val="000000" w:themeColor="text1"/>
          <w:sz w:val="24"/>
          <w:szCs w:val="24"/>
          <w:lang w:val="id-ID"/>
        </w:rPr>
        <w:t>maka “</w:t>
      </w:r>
      <w:r w:rsidR="00F2192F">
        <w:rPr>
          <w:rFonts w:asciiTheme="majorBidi" w:hAnsiTheme="majorBidi" w:cstheme="majorBidi"/>
          <w:color w:val="000000" w:themeColor="text1"/>
          <w:sz w:val="24"/>
          <w:szCs w:val="24"/>
          <w:lang w:val="id-ID"/>
        </w:rPr>
        <w:t>keluarga</w:t>
      </w:r>
      <w:r w:rsidR="006D3E91">
        <w:rPr>
          <w:rFonts w:asciiTheme="majorBidi" w:hAnsiTheme="majorBidi" w:cstheme="majorBidi"/>
          <w:color w:val="000000" w:themeColor="text1"/>
          <w:sz w:val="24"/>
          <w:szCs w:val="24"/>
          <w:lang w:val="id-ID"/>
        </w:rPr>
        <w:t>”</w:t>
      </w:r>
      <w:r w:rsidR="00F2192F">
        <w:rPr>
          <w:rFonts w:asciiTheme="majorBidi" w:hAnsiTheme="majorBidi" w:cstheme="majorBidi"/>
          <w:color w:val="000000" w:themeColor="text1"/>
          <w:sz w:val="24"/>
          <w:szCs w:val="24"/>
          <w:lang w:val="id-ID"/>
        </w:rPr>
        <w:t xml:space="preserve"> menjadi target, </w:t>
      </w:r>
      <w:r w:rsidR="006D3E91">
        <w:rPr>
          <w:rFonts w:asciiTheme="majorBidi" w:hAnsiTheme="majorBidi" w:cstheme="majorBidi"/>
          <w:color w:val="000000" w:themeColor="text1"/>
          <w:sz w:val="24"/>
          <w:szCs w:val="24"/>
          <w:lang w:val="id-ID"/>
        </w:rPr>
        <w:t>“</w:t>
      </w:r>
      <w:r w:rsidR="00F2192F">
        <w:rPr>
          <w:rFonts w:asciiTheme="majorBidi" w:hAnsiTheme="majorBidi" w:cstheme="majorBidi"/>
          <w:color w:val="000000" w:themeColor="text1"/>
          <w:sz w:val="24"/>
          <w:szCs w:val="24"/>
          <w:lang w:val="id-ID"/>
        </w:rPr>
        <w:t>Allah</w:t>
      </w:r>
      <w:r w:rsidR="006D3E91">
        <w:rPr>
          <w:rFonts w:asciiTheme="majorBidi" w:hAnsiTheme="majorBidi" w:cstheme="majorBidi"/>
          <w:color w:val="000000" w:themeColor="text1"/>
          <w:sz w:val="24"/>
          <w:szCs w:val="24"/>
          <w:lang w:val="id-ID"/>
        </w:rPr>
        <w:t>”</w:t>
      </w:r>
      <w:r w:rsidR="00F2192F">
        <w:rPr>
          <w:rFonts w:asciiTheme="majorBidi" w:hAnsiTheme="majorBidi" w:cstheme="majorBidi"/>
          <w:color w:val="000000" w:themeColor="text1"/>
          <w:sz w:val="24"/>
          <w:szCs w:val="24"/>
          <w:lang w:val="id-ID"/>
        </w:rPr>
        <w:t xml:space="preserve"> </w:t>
      </w:r>
      <w:r w:rsidR="006D3E91">
        <w:rPr>
          <w:rFonts w:asciiTheme="majorBidi" w:hAnsiTheme="majorBidi" w:cstheme="majorBidi"/>
          <w:color w:val="000000" w:themeColor="text1"/>
          <w:sz w:val="24"/>
          <w:szCs w:val="24"/>
          <w:lang w:val="id-ID"/>
        </w:rPr>
        <w:t>menjadi sumber permainan</w:t>
      </w:r>
      <w:r w:rsidR="00F2192F">
        <w:rPr>
          <w:rFonts w:asciiTheme="majorBidi" w:hAnsiTheme="majorBidi" w:cstheme="majorBidi"/>
          <w:color w:val="000000" w:themeColor="text1"/>
          <w:sz w:val="24"/>
          <w:szCs w:val="24"/>
          <w:lang w:val="id-ID"/>
        </w:rPr>
        <w:t xml:space="preserve"> </w:t>
      </w:r>
      <w:r w:rsidR="006D3E91">
        <w:rPr>
          <w:rFonts w:asciiTheme="majorBidi" w:hAnsiTheme="majorBidi" w:cstheme="majorBidi"/>
          <w:color w:val="000000" w:themeColor="text1"/>
          <w:sz w:val="24"/>
          <w:szCs w:val="24"/>
          <w:lang w:val="id-ID"/>
        </w:rPr>
        <w:t xml:space="preserve">manusia </w:t>
      </w:r>
      <w:r w:rsidR="00F2192F">
        <w:rPr>
          <w:rFonts w:asciiTheme="majorBidi" w:hAnsiTheme="majorBidi" w:cstheme="majorBidi"/>
          <w:color w:val="000000" w:themeColor="text1"/>
          <w:sz w:val="24"/>
          <w:szCs w:val="24"/>
          <w:lang w:val="id-ID"/>
        </w:rPr>
        <w:t>di tangan</w:t>
      </w:r>
      <w:r w:rsidR="006D3E91">
        <w:rPr>
          <w:rFonts w:asciiTheme="majorBidi" w:hAnsiTheme="majorBidi" w:cstheme="majorBidi"/>
          <w:color w:val="000000" w:themeColor="text1"/>
          <w:sz w:val="24"/>
          <w:szCs w:val="24"/>
          <w:lang w:val="id-ID"/>
        </w:rPr>
        <w:t>nya sendiri</w:t>
      </w:r>
      <w:r w:rsidR="00F2192F">
        <w:rPr>
          <w:rFonts w:asciiTheme="majorBidi" w:hAnsiTheme="majorBidi" w:cstheme="majorBidi"/>
          <w:color w:val="000000" w:themeColor="text1"/>
          <w:sz w:val="24"/>
          <w:szCs w:val="24"/>
          <w:lang w:val="id-ID"/>
        </w:rPr>
        <w:t>.</w:t>
      </w:r>
      <w:r w:rsidR="00660299">
        <w:rPr>
          <w:rFonts w:asciiTheme="majorBidi" w:hAnsiTheme="majorBidi" w:cstheme="majorBidi"/>
          <w:color w:val="000000" w:themeColor="text1"/>
          <w:sz w:val="24"/>
          <w:szCs w:val="24"/>
          <w:lang w:val="id-ID"/>
        </w:rPr>
        <w:t xml:space="preserve"> </w:t>
      </w:r>
    </w:p>
    <w:p w:rsidR="006E0E79" w:rsidRDefault="00CB37C1" w:rsidP="005750B0">
      <w:pPr>
        <w:ind w:firstLine="720"/>
        <w:jc w:val="both"/>
        <w:rPr>
          <w:rFonts w:asciiTheme="majorBidi" w:hAnsiTheme="majorBidi" w:cstheme="majorBidi"/>
          <w:color w:val="000000" w:themeColor="text1"/>
          <w:sz w:val="24"/>
          <w:szCs w:val="24"/>
          <w:lang w:val="id-ID"/>
        </w:rPr>
      </w:pPr>
      <w:r>
        <w:rPr>
          <w:rFonts w:asciiTheme="majorBidi" w:hAnsiTheme="majorBidi" w:cstheme="majorBidi"/>
          <w:color w:val="000000" w:themeColor="text1"/>
          <w:sz w:val="24"/>
          <w:szCs w:val="24"/>
          <w:lang w:val="id-ID"/>
        </w:rPr>
        <w:t xml:space="preserve">Lain halnya dengan metafora theistik ini: </w:t>
      </w:r>
      <w:r w:rsidR="00794BA9">
        <w:rPr>
          <w:rFonts w:asciiTheme="majorBidi" w:hAnsiTheme="majorBidi" w:cstheme="majorBidi"/>
          <w:color w:val="000000" w:themeColor="text1"/>
          <w:sz w:val="24"/>
          <w:szCs w:val="24"/>
          <w:lang w:val="id-ID"/>
        </w:rPr>
        <w:t>(</w:t>
      </w:r>
      <w:r w:rsidR="00794BA9" w:rsidRPr="0075040F">
        <w:rPr>
          <w:rFonts w:asciiTheme="majorBidi" w:hAnsiTheme="majorBidi" w:cstheme="majorBidi"/>
          <w:color w:val="000000" w:themeColor="text1"/>
          <w:sz w:val="24"/>
          <w:szCs w:val="24"/>
          <w:rtl/>
          <w:lang w:val="id-ID" w:bidi="he-IL"/>
        </w:rPr>
        <w:t>א</w:t>
      </w:r>
      <w:r w:rsidR="00794BA9">
        <w:rPr>
          <w:rFonts w:asciiTheme="majorBidi" w:hAnsiTheme="majorBidi" w:cstheme="majorBidi"/>
          <w:color w:val="000000" w:themeColor="text1"/>
          <w:sz w:val="24"/>
          <w:szCs w:val="24"/>
          <w:lang w:val="id-ID"/>
        </w:rPr>
        <w:t xml:space="preserve"> = </w:t>
      </w:r>
      <w:r w:rsidR="00794BA9" w:rsidRPr="0075040F">
        <w:rPr>
          <w:rStyle w:val="script-hebrew"/>
          <w:rFonts w:asciiTheme="majorBidi" w:hAnsiTheme="majorBidi" w:cstheme="majorBidi"/>
          <w:color w:val="222222"/>
          <w:sz w:val="24"/>
          <w:szCs w:val="24"/>
          <w:rtl/>
          <w:lang w:bidi="he-IL"/>
        </w:rPr>
        <w:t>יהוה</w:t>
      </w:r>
      <w:r w:rsidR="00794BA9">
        <w:rPr>
          <w:rFonts w:asciiTheme="majorBidi" w:hAnsiTheme="majorBidi" w:cstheme="majorBidi"/>
          <w:color w:val="000000" w:themeColor="text1"/>
          <w:sz w:val="24"/>
          <w:szCs w:val="24"/>
          <w:lang w:val="id-ID"/>
        </w:rPr>
        <w:t xml:space="preserve">). </w:t>
      </w:r>
      <w:r>
        <w:rPr>
          <w:rFonts w:asciiTheme="majorBidi" w:hAnsiTheme="majorBidi" w:cstheme="majorBidi"/>
          <w:color w:val="000000" w:themeColor="text1"/>
          <w:sz w:val="24"/>
          <w:szCs w:val="24"/>
          <w:lang w:val="id-ID"/>
        </w:rPr>
        <w:t>Demi Allah, orang berani melakukan apa saja</w:t>
      </w:r>
      <w:r w:rsidR="00F2192F">
        <w:rPr>
          <w:rFonts w:asciiTheme="majorBidi" w:hAnsiTheme="majorBidi" w:cstheme="majorBidi"/>
          <w:color w:val="000000" w:themeColor="text1"/>
          <w:sz w:val="24"/>
          <w:szCs w:val="24"/>
          <w:lang w:val="id-ID"/>
        </w:rPr>
        <w:t xml:space="preserve"> agar Allah dimuliakan</w:t>
      </w:r>
      <w:r>
        <w:rPr>
          <w:rFonts w:asciiTheme="majorBidi" w:hAnsiTheme="majorBidi" w:cstheme="majorBidi"/>
          <w:color w:val="000000" w:themeColor="text1"/>
          <w:sz w:val="24"/>
          <w:szCs w:val="24"/>
          <w:lang w:val="id-ID"/>
        </w:rPr>
        <w:t>. Demi Allah,</w:t>
      </w:r>
      <w:r w:rsidR="00ED383D">
        <w:rPr>
          <w:rFonts w:asciiTheme="majorBidi" w:hAnsiTheme="majorBidi" w:cstheme="majorBidi"/>
          <w:color w:val="000000" w:themeColor="text1"/>
          <w:sz w:val="24"/>
          <w:szCs w:val="24"/>
          <w:lang w:val="id-ID"/>
        </w:rPr>
        <w:t xml:space="preserve"> </w:t>
      </w:r>
      <w:r>
        <w:rPr>
          <w:rFonts w:asciiTheme="majorBidi" w:hAnsiTheme="majorBidi" w:cstheme="majorBidi"/>
          <w:color w:val="000000" w:themeColor="text1"/>
          <w:sz w:val="24"/>
          <w:szCs w:val="24"/>
          <w:lang w:val="id-ID"/>
        </w:rPr>
        <w:t>orang berani mengorbankan apa saja termasuk dirinya sendiri</w:t>
      </w:r>
      <w:r w:rsidR="00F2192F">
        <w:rPr>
          <w:rFonts w:asciiTheme="majorBidi" w:hAnsiTheme="majorBidi" w:cstheme="majorBidi"/>
          <w:color w:val="000000" w:themeColor="text1"/>
          <w:sz w:val="24"/>
          <w:szCs w:val="24"/>
          <w:lang w:val="id-ID"/>
        </w:rPr>
        <w:t xml:space="preserve"> agar Allah dimuliakan</w:t>
      </w:r>
      <w:r>
        <w:rPr>
          <w:rFonts w:asciiTheme="majorBidi" w:hAnsiTheme="majorBidi" w:cstheme="majorBidi"/>
          <w:color w:val="000000" w:themeColor="text1"/>
          <w:sz w:val="24"/>
          <w:szCs w:val="24"/>
          <w:lang w:val="id-ID"/>
        </w:rPr>
        <w:t>. Demi Allah, orang berani meninggalkan keluarganya</w:t>
      </w:r>
      <w:r w:rsidR="00F2192F">
        <w:rPr>
          <w:rFonts w:asciiTheme="majorBidi" w:hAnsiTheme="majorBidi" w:cstheme="majorBidi"/>
          <w:color w:val="000000" w:themeColor="text1"/>
          <w:sz w:val="24"/>
          <w:szCs w:val="24"/>
          <w:lang w:val="id-ID"/>
        </w:rPr>
        <w:t xml:space="preserve"> agar Allah semakin dikenal</w:t>
      </w:r>
      <w:r>
        <w:rPr>
          <w:rFonts w:asciiTheme="majorBidi" w:hAnsiTheme="majorBidi" w:cstheme="majorBidi"/>
          <w:color w:val="000000" w:themeColor="text1"/>
          <w:sz w:val="24"/>
          <w:szCs w:val="24"/>
          <w:lang w:val="id-ID"/>
        </w:rPr>
        <w:t xml:space="preserve">. Demi Allah, </w:t>
      </w:r>
      <w:r w:rsidR="00F2192F">
        <w:rPr>
          <w:rFonts w:asciiTheme="majorBidi" w:hAnsiTheme="majorBidi" w:cstheme="majorBidi"/>
          <w:color w:val="000000" w:themeColor="text1"/>
          <w:sz w:val="24"/>
          <w:szCs w:val="24"/>
          <w:lang w:val="id-ID"/>
        </w:rPr>
        <w:t xml:space="preserve">orang </w:t>
      </w:r>
      <w:r>
        <w:rPr>
          <w:rFonts w:asciiTheme="majorBidi" w:hAnsiTheme="majorBidi" w:cstheme="majorBidi"/>
          <w:color w:val="000000" w:themeColor="text1"/>
          <w:sz w:val="24"/>
          <w:szCs w:val="24"/>
          <w:lang w:val="id-ID"/>
        </w:rPr>
        <w:t xml:space="preserve">bisa </w:t>
      </w:r>
      <w:r w:rsidR="00F2192F">
        <w:rPr>
          <w:rFonts w:asciiTheme="majorBidi" w:hAnsiTheme="majorBidi" w:cstheme="majorBidi"/>
          <w:color w:val="000000" w:themeColor="text1"/>
          <w:sz w:val="24"/>
          <w:szCs w:val="24"/>
          <w:lang w:val="id-ID"/>
        </w:rPr>
        <w:t xml:space="preserve">membangun keluarga dengan baik </w:t>
      </w:r>
      <w:r>
        <w:rPr>
          <w:rFonts w:asciiTheme="majorBidi" w:hAnsiTheme="majorBidi" w:cstheme="majorBidi"/>
          <w:color w:val="000000" w:themeColor="text1"/>
          <w:sz w:val="24"/>
          <w:szCs w:val="24"/>
          <w:lang w:val="id-ID"/>
        </w:rPr>
        <w:t xml:space="preserve">agar Allah </w:t>
      </w:r>
      <w:r>
        <w:rPr>
          <w:rFonts w:asciiTheme="majorBidi" w:hAnsiTheme="majorBidi" w:cstheme="majorBidi"/>
          <w:color w:val="000000" w:themeColor="text1"/>
          <w:sz w:val="24"/>
          <w:szCs w:val="24"/>
          <w:lang w:val="id-ID"/>
        </w:rPr>
        <w:lastRenderedPageBreak/>
        <w:t>dimuliakan.</w:t>
      </w:r>
      <w:r w:rsidR="00F2192F">
        <w:rPr>
          <w:rFonts w:asciiTheme="majorBidi" w:hAnsiTheme="majorBidi" w:cstheme="majorBidi"/>
          <w:color w:val="000000" w:themeColor="text1"/>
          <w:sz w:val="24"/>
          <w:szCs w:val="24"/>
          <w:lang w:val="id-ID"/>
        </w:rPr>
        <w:t xml:space="preserve"> </w:t>
      </w:r>
      <w:r w:rsidR="00660299">
        <w:rPr>
          <w:rFonts w:asciiTheme="majorBidi" w:hAnsiTheme="majorBidi" w:cstheme="majorBidi"/>
          <w:color w:val="000000" w:themeColor="text1"/>
          <w:sz w:val="24"/>
          <w:szCs w:val="24"/>
          <w:lang w:val="id-ID"/>
        </w:rPr>
        <w:t xml:space="preserve">Jika ALLAH ITU KELUARGA, maka </w:t>
      </w:r>
      <w:r w:rsidR="006D3E91">
        <w:rPr>
          <w:rFonts w:asciiTheme="majorBidi" w:hAnsiTheme="majorBidi" w:cstheme="majorBidi"/>
          <w:color w:val="000000" w:themeColor="text1"/>
          <w:sz w:val="24"/>
          <w:szCs w:val="24"/>
          <w:lang w:val="id-ID"/>
        </w:rPr>
        <w:t>“</w:t>
      </w:r>
      <w:r w:rsidR="00F2192F">
        <w:rPr>
          <w:rFonts w:asciiTheme="majorBidi" w:hAnsiTheme="majorBidi" w:cstheme="majorBidi"/>
          <w:color w:val="000000" w:themeColor="text1"/>
          <w:sz w:val="24"/>
          <w:szCs w:val="24"/>
          <w:lang w:val="id-ID"/>
        </w:rPr>
        <w:t>Allah</w:t>
      </w:r>
      <w:r w:rsidR="006D3E91">
        <w:rPr>
          <w:rFonts w:asciiTheme="majorBidi" w:hAnsiTheme="majorBidi" w:cstheme="majorBidi"/>
          <w:color w:val="000000" w:themeColor="text1"/>
          <w:sz w:val="24"/>
          <w:szCs w:val="24"/>
          <w:lang w:val="id-ID"/>
        </w:rPr>
        <w:t>”</w:t>
      </w:r>
      <w:r w:rsidR="00F2192F">
        <w:rPr>
          <w:rFonts w:asciiTheme="majorBidi" w:hAnsiTheme="majorBidi" w:cstheme="majorBidi"/>
          <w:color w:val="000000" w:themeColor="text1"/>
          <w:sz w:val="24"/>
          <w:szCs w:val="24"/>
          <w:lang w:val="id-ID"/>
        </w:rPr>
        <w:t xml:space="preserve"> menjadi target</w:t>
      </w:r>
      <w:r w:rsidR="00660299">
        <w:rPr>
          <w:rFonts w:asciiTheme="majorBidi" w:hAnsiTheme="majorBidi" w:cstheme="majorBidi"/>
          <w:color w:val="000000" w:themeColor="text1"/>
          <w:sz w:val="24"/>
          <w:szCs w:val="24"/>
          <w:lang w:val="id-ID"/>
        </w:rPr>
        <w:t xml:space="preserve"> dan</w:t>
      </w:r>
      <w:r w:rsidR="00F2192F">
        <w:rPr>
          <w:rFonts w:asciiTheme="majorBidi" w:hAnsiTheme="majorBidi" w:cstheme="majorBidi"/>
          <w:color w:val="000000" w:themeColor="text1"/>
          <w:sz w:val="24"/>
          <w:szCs w:val="24"/>
          <w:lang w:val="id-ID"/>
        </w:rPr>
        <w:t xml:space="preserve"> </w:t>
      </w:r>
      <w:r w:rsidR="006D3E91">
        <w:rPr>
          <w:rFonts w:asciiTheme="majorBidi" w:hAnsiTheme="majorBidi" w:cstheme="majorBidi"/>
          <w:color w:val="000000" w:themeColor="text1"/>
          <w:sz w:val="24"/>
          <w:szCs w:val="24"/>
          <w:lang w:val="id-ID"/>
        </w:rPr>
        <w:t xml:space="preserve">“keluarga” menjadi sumber pengabdian manusia </w:t>
      </w:r>
      <w:r w:rsidR="00F2192F">
        <w:rPr>
          <w:rFonts w:asciiTheme="majorBidi" w:hAnsiTheme="majorBidi" w:cstheme="majorBidi"/>
          <w:color w:val="000000" w:themeColor="text1"/>
          <w:sz w:val="24"/>
          <w:szCs w:val="24"/>
          <w:lang w:val="id-ID"/>
        </w:rPr>
        <w:t>di tangan Allah.</w:t>
      </w:r>
      <w:r w:rsidR="00051236">
        <w:rPr>
          <w:rFonts w:asciiTheme="majorBidi" w:hAnsiTheme="majorBidi" w:cstheme="majorBidi"/>
          <w:color w:val="000000" w:themeColor="text1"/>
          <w:sz w:val="24"/>
          <w:szCs w:val="24"/>
          <w:lang w:val="id-ID"/>
        </w:rPr>
        <w:t xml:space="preserve"> Namun </w:t>
      </w:r>
      <w:r w:rsidR="005750B0">
        <w:rPr>
          <w:rFonts w:asciiTheme="majorBidi" w:hAnsiTheme="majorBidi" w:cstheme="majorBidi"/>
          <w:color w:val="000000" w:themeColor="text1"/>
          <w:sz w:val="24"/>
          <w:szCs w:val="24"/>
          <w:lang w:val="id-ID"/>
        </w:rPr>
        <w:t xml:space="preserve">koneksi dua tangan di paku pada huruf </w:t>
      </w:r>
      <w:r w:rsidR="00051236" w:rsidRPr="00051236">
        <w:rPr>
          <w:rFonts w:asciiTheme="majorBidi" w:hAnsiTheme="majorBidi" w:cstheme="majorBidi"/>
          <w:i/>
          <w:iCs/>
          <w:color w:val="000000" w:themeColor="text1"/>
          <w:sz w:val="24"/>
          <w:szCs w:val="24"/>
          <w:lang w:val="id-ID"/>
        </w:rPr>
        <w:t>aleph</w:t>
      </w:r>
      <w:r w:rsidR="00051236">
        <w:rPr>
          <w:rFonts w:asciiTheme="majorBidi" w:hAnsiTheme="majorBidi" w:cstheme="majorBidi"/>
          <w:color w:val="000000" w:themeColor="text1"/>
          <w:sz w:val="24"/>
          <w:szCs w:val="24"/>
          <w:lang w:val="id-ID"/>
        </w:rPr>
        <w:t xml:space="preserve"> (</w:t>
      </w:r>
      <w:r w:rsidR="00051236" w:rsidRPr="0075040F">
        <w:rPr>
          <w:rFonts w:asciiTheme="majorBidi" w:hAnsiTheme="majorBidi" w:cstheme="majorBidi"/>
          <w:color w:val="000000" w:themeColor="text1"/>
          <w:sz w:val="24"/>
          <w:szCs w:val="24"/>
          <w:rtl/>
          <w:lang w:val="id-ID" w:bidi="he-IL"/>
        </w:rPr>
        <w:t>א</w:t>
      </w:r>
      <w:r w:rsidR="005750B0">
        <w:rPr>
          <w:rFonts w:asciiTheme="majorBidi" w:hAnsiTheme="majorBidi" w:cstheme="majorBidi"/>
          <w:color w:val="000000" w:themeColor="text1"/>
          <w:sz w:val="24"/>
          <w:szCs w:val="24"/>
          <w:lang w:val="id-ID"/>
        </w:rPr>
        <w:t>)</w:t>
      </w:r>
      <w:r w:rsidR="00051236">
        <w:rPr>
          <w:rFonts w:asciiTheme="majorBidi" w:hAnsiTheme="majorBidi" w:cstheme="majorBidi"/>
          <w:color w:val="000000" w:themeColor="text1"/>
          <w:sz w:val="24"/>
          <w:szCs w:val="24"/>
          <w:lang w:val="id-ID"/>
        </w:rPr>
        <w:t xml:space="preserve"> </w:t>
      </w:r>
      <w:r w:rsidR="005750B0">
        <w:rPr>
          <w:rFonts w:asciiTheme="majorBidi" w:hAnsiTheme="majorBidi" w:cstheme="majorBidi"/>
          <w:color w:val="000000" w:themeColor="text1"/>
          <w:sz w:val="24"/>
          <w:szCs w:val="24"/>
          <w:lang w:val="id-ID"/>
        </w:rPr>
        <w:t>menjadi taruhan: Allah macam apa yang Anda cintai dan muliakan.</w:t>
      </w:r>
      <w:r w:rsidR="00051236">
        <w:rPr>
          <w:rFonts w:asciiTheme="majorBidi" w:hAnsiTheme="majorBidi" w:cstheme="majorBidi"/>
          <w:color w:val="000000" w:themeColor="text1"/>
          <w:sz w:val="24"/>
          <w:szCs w:val="24"/>
          <w:lang w:val="id-ID"/>
        </w:rPr>
        <w:t xml:space="preserve"> </w:t>
      </w:r>
    </w:p>
    <w:p w:rsidR="004E646A" w:rsidRDefault="00CB37C1" w:rsidP="005750B0">
      <w:pPr>
        <w:ind w:firstLine="720"/>
        <w:jc w:val="both"/>
        <w:rPr>
          <w:rFonts w:asciiTheme="majorBidi" w:hAnsiTheme="majorBidi" w:cstheme="majorBidi"/>
          <w:color w:val="000000" w:themeColor="text1"/>
          <w:sz w:val="24"/>
          <w:szCs w:val="24"/>
          <w:lang w:val="id-ID"/>
        </w:rPr>
      </w:pPr>
      <w:r>
        <w:rPr>
          <w:rFonts w:asciiTheme="majorBidi" w:hAnsiTheme="majorBidi" w:cstheme="majorBidi"/>
          <w:color w:val="000000" w:themeColor="text1"/>
          <w:sz w:val="24"/>
          <w:szCs w:val="24"/>
          <w:lang w:val="id-ID"/>
        </w:rPr>
        <w:t>Pada saat “</w:t>
      </w:r>
      <w:r w:rsidRPr="00115EFE">
        <w:rPr>
          <w:rFonts w:asciiTheme="majorBidi" w:hAnsiTheme="majorBidi" w:cstheme="majorBidi"/>
          <w:i/>
          <w:iCs/>
          <w:color w:val="000000" w:themeColor="text1"/>
          <w:sz w:val="24"/>
          <w:szCs w:val="24"/>
          <w:lang w:val="id-ID"/>
        </w:rPr>
        <w:t>beit</w:t>
      </w:r>
      <w:r>
        <w:rPr>
          <w:rFonts w:asciiTheme="majorBidi" w:hAnsiTheme="majorBidi" w:cstheme="majorBidi"/>
          <w:color w:val="000000" w:themeColor="text1"/>
          <w:sz w:val="24"/>
          <w:szCs w:val="24"/>
          <w:lang w:val="id-ID"/>
        </w:rPr>
        <w:t xml:space="preserve"> mendahului </w:t>
      </w:r>
      <w:r w:rsidRPr="00115EFE">
        <w:rPr>
          <w:rFonts w:asciiTheme="majorBidi" w:hAnsiTheme="majorBidi" w:cstheme="majorBidi"/>
          <w:i/>
          <w:iCs/>
          <w:color w:val="000000" w:themeColor="text1"/>
          <w:sz w:val="24"/>
          <w:szCs w:val="24"/>
          <w:lang w:val="id-ID"/>
        </w:rPr>
        <w:t>aleph</w:t>
      </w:r>
      <w:r w:rsidR="00115EFE">
        <w:rPr>
          <w:rFonts w:asciiTheme="majorBidi" w:hAnsiTheme="majorBidi" w:cstheme="majorBidi"/>
          <w:color w:val="000000" w:themeColor="text1"/>
          <w:sz w:val="24"/>
          <w:szCs w:val="24"/>
          <w:lang w:val="id-ID"/>
        </w:rPr>
        <w:t xml:space="preserve">” pada kata pertama </w:t>
      </w:r>
      <w:r w:rsidR="00F30224">
        <w:rPr>
          <w:rFonts w:asciiTheme="majorBidi" w:hAnsiTheme="majorBidi" w:cstheme="majorBidi"/>
          <w:color w:val="000000" w:themeColor="text1"/>
          <w:sz w:val="24"/>
          <w:szCs w:val="24"/>
          <w:lang w:val="id-ID"/>
        </w:rPr>
        <w:t xml:space="preserve">-- </w:t>
      </w:r>
      <w:r w:rsidR="004E646A">
        <w:rPr>
          <w:rFonts w:ascii="Arial" w:hAnsi="Arial" w:cs="Arial"/>
          <w:rtl/>
        </w:rPr>
        <w:t xml:space="preserve"> </w:t>
      </w:r>
      <w:r w:rsidR="004E646A" w:rsidRPr="004E646A">
        <w:rPr>
          <w:rFonts w:asciiTheme="majorBidi" w:eastAsia="Times New Roman" w:hAnsiTheme="majorBidi" w:cstheme="majorBidi"/>
          <w:sz w:val="28"/>
          <w:szCs w:val="28"/>
          <w:rtl/>
          <w:lang w:val="he-IL" w:eastAsia="he-IL" w:bidi="he-IL"/>
        </w:rPr>
        <w:t>בראשׁית</w:t>
      </w:r>
      <w:r w:rsidR="004E646A">
        <w:rPr>
          <w:rFonts w:asciiTheme="majorBidi" w:hAnsiTheme="majorBidi" w:cstheme="majorBidi" w:hint="cs"/>
          <w:color w:val="000000" w:themeColor="text1"/>
          <w:sz w:val="24"/>
          <w:szCs w:val="24"/>
          <w:rtl/>
          <w:lang w:val="id-ID" w:bidi="he-IL"/>
        </w:rPr>
        <w:t xml:space="preserve"> </w:t>
      </w:r>
      <w:r w:rsidR="004E646A">
        <w:rPr>
          <w:rFonts w:asciiTheme="majorBidi" w:hAnsiTheme="majorBidi" w:cstheme="majorBidi"/>
          <w:color w:val="000000" w:themeColor="text1"/>
          <w:sz w:val="24"/>
          <w:szCs w:val="24"/>
          <w:lang w:val="id-ID" w:bidi="he-IL"/>
        </w:rPr>
        <w:t>(</w:t>
      </w:r>
      <w:r w:rsidR="004E646A" w:rsidRPr="004E646A">
        <w:rPr>
          <w:rFonts w:asciiTheme="majorBidi" w:hAnsiTheme="majorBidi" w:cstheme="majorBidi"/>
          <w:i/>
          <w:iCs/>
          <w:color w:val="000000" w:themeColor="text1"/>
          <w:sz w:val="24"/>
          <w:szCs w:val="24"/>
          <w:lang w:val="id-ID" w:bidi="he-IL"/>
        </w:rPr>
        <w:t>b</w:t>
      </w:r>
      <w:r w:rsidR="005750B0">
        <w:rPr>
          <w:rFonts w:asciiTheme="majorBidi" w:hAnsiTheme="majorBidi" w:cstheme="majorBidi"/>
          <w:i/>
          <w:iCs/>
          <w:color w:val="000000" w:themeColor="text1"/>
          <w:sz w:val="24"/>
          <w:szCs w:val="24"/>
          <w:lang w:val="id-ID" w:bidi="he-IL"/>
        </w:rPr>
        <w:t>e</w:t>
      </w:r>
      <w:r w:rsidR="004E646A" w:rsidRPr="004E646A">
        <w:rPr>
          <w:rFonts w:asciiTheme="majorBidi" w:hAnsiTheme="majorBidi" w:cstheme="majorBidi"/>
          <w:i/>
          <w:iCs/>
          <w:color w:val="000000" w:themeColor="text1"/>
          <w:sz w:val="24"/>
          <w:szCs w:val="24"/>
          <w:lang w:val="id-ID" w:bidi="he-IL"/>
        </w:rPr>
        <w:t>r</w:t>
      </w:r>
      <w:r w:rsidR="005750B0">
        <w:rPr>
          <w:rFonts w:asciiTheme="majorBidi" w:hAnsiTheme="majorBidi" w:cstheme="majorBidi"/>
          <w:i/>
          <w:iCs/>
          <w:color w:val="000000" w:themeColor="text1"/>
          <w:sz w:val="24"/>
          <w:szCs w:val="24"/>
          <w:lang w:val="id-ID" w:bidi="he-IL"/>
        </w:rPr>
        <w:t>e</w:t>
      </w:r>
      <w:r w:rsidR="004E646A" w:rsidRPr="004E646A">
        <w:rPr>
          <w:rFonts w:asciiTheme="majorBidi" w:hAnsiTheme="majorBidi" w:cstheme="majorBidi"/>
          <w:i/>
          <w:iCs/>
          <w:color w:val="000000" w:themeColor="text1"/>
          <w:sz w:val="24"/>
          <w:szCs w:val="24"/>
          <w:lang w:val="id-ID" w:bidi="he-IL"/>
        </w:rPr>
        <w:t>shit</w:t>
      </w:r>
      <w:r w:rsidR="004E646A">
        <w:rPr>
          <w:rFonts w:asciiTheme="majorBidi" w:hAnsiTheme="majorBidi" w:cstheme="majorBidi"/>
          <w:color w:val="000000" w:themeColor="text1"/>
          <w:sz w:val="24"/>
          <w:szCs w:val="24"/>
          <w:lang w:val="id-ID" w:bidi="he-IL"/>
        </w:rPr>
        <w:t xml:space="preserve"> = “pada mulanya”) -- d</w:t>
      </w:r>
      <w:r w:rsidR="00115EFE">
        <w:rPr>
          <w:rFonts w:asciiTheme="majorBidi" w:hAnsiTheme="majorBidi" w:cstheme="majorBidi"/>
          <w:color w:val="000000" w:themeColor="text1"/>
          <w:sz w:val="24"/>
          <w:szCs w:val="24"/>
          <w:lang w:val="id-ID"/>
        </w:rPr>
        <w:t xml:space="preserve">alam ayat pertama Kitab Suci (Kej 1:1), orang Yahudi sadar bahwa tidak ada penciptaan tanpa </w:t>
      </w:r>
      <w:r w:rsidR="00115EFE" w:rsidRPr="00115EFE">
        <w:rPr>
          <w:rFonts w:asciiTheme="majorBidi" w:hAnsiTheme="majorBidi" w:cstheme="majorBidi"/>
          <w:i/>
          <w:iCs/>
          <w:color w:val="000000" w:themeColor="text1"/>
          <w:sz w:val="24"/>
          <w:szCs w:val="24"/>
          <w:lang w:val="id-ID"/>
        </w:rPr>
        <w:t>Anfang</w:t>
      </w:r>
      <w:r w:rsidR="00115EFE">
        <w:rPr>
          <w:rFonts w:asciiTheme="majorBidi" w:hAnsiTheme="majorBidi" w:cstheme="majorBidi"/>
          <w:color w:val="000000" w:themeColor="text1"/>
          <w:sz w:val="24"/>
          <w:szCs w:val="24"/>
          <w:lang w:val="id-ID"/>
        </w:rPr>
        <w:t xml:space="preserve"> (aksi)</w:t>
      </w:r>
      <w:r w:rsidR="004E646A">
        <w:rPr>
          <w:rFonts w:asciiTheme="majorBidi" w:hAnsiTheme="majorBidi" w:cstheme="majorBidi"/>
          <w:color w:val="000000" w:themeColor="text1"/>
          <w:sz w:val="24"/>
          <w:szCs w:val="24"/>
          <w:lang w:val="id-ID"/>
        </w:rPr>
        <w:t xml:space="preserve">. Selain itu huruf </w:t>
      </w:r>
      <w:r w:rsidR="004E646A" w:rsidRPr="004E646A">
        <w:rPr>
          <w:rFonts w:asciiTheme="majorBidi" w:hAnsiTheme="majorBidi" w:cstheme="majorBidi"/>
          <w:i/>
          <w:iCs/>
          <w:color w:val="000000" w:themeColor="text1"/>
          <w:sz w:val="24"/>
          <w:szCs w:val="24"/>
          <w:lang w:val="id-ID"/>
        </w:rPr>
        <w:t>beit</w:t>
      </w:r>
      <w:r w:rsidR="004E646A">
        <w:rPr>
          <w:rFonts w:asciiTheme="majorBidi" w:hAnsiTheme="majorBidi" w:cstheme="majorBidi"/>
          <w:color w:val="000000" w:themeColor="text1"/>
          <w:sz w:val="24"/>
          <w:szCs w:val="24"/>
          <w:lang w:val="id-ID"/>
        </w:rPr>
        <w:t xml:space="preserve"> (yang berarti “rumah”) menunjukkan bahwa tindakan (aksi) itu berada dalam ruang yang jelas.</w:t>
      </w:r>
      <w:r w:rsidR="00115EFE">
        <w:rPr>
          <w:rFonts w:asciiTheme="majorBidi" w:hAnsiTheme="majorBidi" w:cstheme="majorBidi"/>
          <w:color w:val="000000" w:themeColor="text1"/>
          <w:sz w:val="24"/>
          <w:szCs w:val="24"/>
          <w:lang w:val="id-ID"/>
        </w:rPr>
        <w:t xml:space="preserve"> Namun aksi itu dilakukan oleh </w:t>
      </w:r>
      <w:r w:rsidR="00115EFE" w:rsidRPr="00115EFE">
        <w:rPr>
          <w:rFonts w:asciiTheme="majorBidi" w:hAnsiTheme="majorBidi" w:cstheme="majorBidi"/>
          <w:i/>
          <w:iCs/>
          <w:color w:val="000000" w:themeColor="text1"/>
          <w:sz w:val="24"/>
          <w:szCs w:val="24"/>
          <w:lang w:val="id-ID"/>
        </w:rPr>
        <w:t>Ursprung</w:t>
      </w:r>
      <w:r w:rsidR="00115EFE">
        <w:rPr>
          <w:rFonts w:asciiTheme="majorBidi" w:hAnsiTheme="majorBidi" w:cstheme="majorBidi"/>
          <w:color w:val="000000" w:themeColor="text1"/>
          <w:sz w:val="24"/>
          <w:szCs w:val="24"/>
          <w:lang w:val="id-ID"/>
        </w:rPr>
        <w:t xml:space="preserve">, dan bukan oleh manusia karena manusia belum </w:t>
      </w:r>
      <w:r w:rsidR="004E646A">
        <w:rPr>
          <w:rFonts w:asciiTheme="majorBidi" w:hAnsiTheme="majorBidi" w:cstheme="majorBidi"/>
          <w:color w:val="000000" w:themeColor="text1"/>
          <w:sz w:val="24"/>
          <w:szCs w:val="24"/>
          <w:lang w:val="id-ID"/>
        </w:rPr>
        <w:t>diciptakan</w:t>
      </w:r>
      <w:r w:rsidR="00115EFE">
        <w:rPr>
          <w:rFonts w:asciiTheme="majorBidi" w:hAnsiTheme="majorBidi" w:cstheme="majorBidi"/>
          <w:color w:val="000000" w:themeColor="text1"/>
          <w:sz w:val="24"/>
          <w:szCs w:val="24"/>
          <w:lang w:val="id-ID"/>
        </w:rPr>
        <w:t>.</w:t>
      </w:r>
    </w:p>
    <w:p w:rsidR="00115EFE" w:rsidRDefault="004E646A" w:rsidP="007E277C">
      <w:pPr>
        <w:ind w:firstLine="720"/>
        <w:jc w:val="both"/>
        <w:rPr>
          <w:rFonts w:asciiTheme="majorBidi" w:hAnsiTheme="majorBidi" w:cstheme="majorBidi"/>
          <w:color w:val="000000" w:themeColor="text1"/>
          <w:sz w:val="24"/>
          <w:szCs w:val="24"/>
          <w:lang w:val="id-ID"/>
        </w:rPr>
      </w:pPr>
      <w:r>
        <w:rPr>
          <w:rFonts w:asciiTheme="majorBidi" w:hAnsiTheme="majorBidi" w:cstheme="majorBidi"/>
          <w:color w:val="000000" w:themeColor="text1"/>
          <w:sz w:val="24"/>
          <w:szCs w:val="24"/>
          <w:lang w:val="id-ID"/>
        </w:rPr>
        <w:t xml:space="preserve">Setelah diciptakan, </w:t>
      </w:r>
      <w:r w:rsidR="00115EFE">
        <w:rPr>
          <w:rFonts w:asciiTheme="majorBidi" w:hAnsiTheme="majorBidi" w:cstheme="majorBidi"/>
          <w:color w:val="000000" w:themeColor="text1"/>
          <w:sz w:val="24"/>
          <w:szCs w:val="24"/>
          <w:lang w:val="id-ID"/>
        </w:rPr>
        <w:t xml:space="preserve">manusia menyadari </w:t>
      </w:r>
      <w:r>
        <w:rPr>
          <w:rFonts w:asciiTheme="majorBidi" w:hAnsiTheme="majorBidi" w:cstheme="majorBidi"/>
          <w:color w:val="000000" w:themeColor="text1"/>
          <w:sz w:val="24"/>
          <w:szCs w:val="24"/>
          <w:lang w:val="id-ID"/>
        </w:rPr>
        <w:t>bahwa sejak semula Allah sudah ingin serumah dengan manusia. Namun menurut refleksi kabba</w:t>
      </w:r>
      <w:r w:rsidR="0041343B">
        <w:rPr>
          <w:rFonts w:asciiTheme="majorBidi" w:hAnsiTheme="majorBidi" w:cstheme="majorBidi"/>
          <w:color w:val="000000" w:themeColor="text1"/>
          <w:sz w:val="24"/>
          <w:szCs w:val="24"/>
          <w:lang w:val="id-ID"/>
        </w:rPr>
        <w:t>lis, ketika berdosa manusia mengusir Allah dari dalam rumah. Posisi Allah dalam rumah diambil-alih manusia, dan manusia menjadi Allah dalam rumah. Ketika Putra Allah menghampakan diri menjadi manusia (</w:t>
      </w:r>
      <w:r w:rsidR="00B21229" w:rsidRPr="00B21229">
        <w:rPr>
          <w:rFonts w:asciiTheme="majorBidi" w:hAnsiTheme="majorBidi" w:cstheme="majorBidi"/>
          <w:i/>
          <w:iCs/>
          <w:color w:val="000000" w:themeColor="text1"/>
          <w:sz w:val="24"/>
          <w:szCs w:val="24"/>
          <w:lang w:val="id-ID"/>
        </w:rPr>
        <w:t>kenosis</w:t>
      </w:r>
      <w:r w:rsidR="0041343B">
        <w:rPr>
          <w:rFonts w:asciiTheme="majorBidi" w:hAnsiTheme="majorBidi" w:cstheme="majorBidi"/>
          <w:color w:val="000000" w:themeColor="text1"/>
          <w:sz w:val="24"/>
          <w:szCs w:val="24"/>
          <w:lang w:val="id-ID"/>
        </w:rPr>
        <w:t>),</w:t>
      </w:r>
      <w:r w:rsidR="00B21229">
        <w:rPr>
          <w:rFonts w:asciiTheme="majorBidi" w:hAnsiTheme="majorBidi" w:cstheme="majorBidi"/>
          <w:color w:val="000000" w:themeColor="text1"/>
          <w:sz w:val="24"/>
          <w:szCs w:val="24"/>
          <w:lang w:val="id-ID"/>
        </w:rPr>
        <w:t xml:space="preserve"> </w:t>
      </w:r>
      <w:r w:rsidR="0041343B">
        <w:rPr>
          <w:rFonts w:asciiTheme="majorBidi" w:hAnsiTheme="majorBidi" w:cstheme="majorBidi"/>
          <w:color w:val="000000" w:themeColor="text1"/>
          <w:sz w:val="24"/>
          <w:szCs w:val="24"/>
          <w:lang w:val="id-ID"/>
        </w:rPr>
        <w:t>manusia</w:t>
      </w:r>
      <w:r w:rsidR="00B21229">
        <w:rPr>
          <w:rFonts w:asciiTheme="majorBidi" w:hAnsiTheme="majorBidi" w:cstheme="majorBidi"/>
          <w:color w:val="000000" w:themeColor="text1"/>
          <w:sz w:val="24"/>
          <w:szCs w:val="24"/>
          <w:lang w:val="id-ID"/>
        </w:rPr>
        <w:t xml:space="preserve"> menuduh Putra Allah sebagai makluk celaka karena “manusia</w:t>
      </w:r>
      <w:r w:rsidR="00115EFE">
        <w:rPr>
          <w:rFonts w:asciiTheme="majorBidi" w:hAnsiTheme="majorBidi" w:cstheme="majorBidi"/>
          <w:color w:val="000000" w:themeColor="text1"/>
          <w:sz w:val="24"/>
          <w:szCs w:val="24"/>
          <w:lang w:val="id-ID"/>
        </w:rPr>
        <w:t xml:space="preserve"> </w:t>
      </w:r>
      <w:r w:rsidR="00B21229">
        <w:rPr>
          <w:rFonts w:asciiTheme="majorBidi" w:hAnsiTheme="majorBidi" w:cstheme="majorBidi"/>
          <w:color w:val="000000" w:themeColor="text1"/>
          <w:sz w:val="24"/>
          <w:szCs w:val="24"/>
          <w:lang w:val="id-ID"/>
        </w:rPr>
        <w:t>kok mau jadi Allah.”</w:t>
      </w:r>
      <w:r w:rsidR="00F2192F">
        <w:rPr>
          <w:rFonts w:asciiTheme="majorBidi" w:hAnsiTheme="majorBidi" w:cstheme="majorBidi"/>
          <w:color w:val="000000" w:themeColor="text1"/>
          <w:sz w:val="24"/>
          <w:szCs w:val="24"/>
          <w:lang w:val="id-ID"/>
        </w:rPr>
        <w:t xml:space="preserve"> Sepintas kilas, tuduhan ini seakan-akan menunjukkan sikap kesalehan. Namun, ketika didalami, </w:t>
      </w:r>
      <w:r w:rsidR="007E277C">
        <w:rPr>
          <w:rFonts w:asciiTheme="majorBidi" w:hAnsiTheme="majorBidi" w:cstheme="majorBidi"/>
          <w:color w:val="000000" w:themeColor="text1"/>
          <w:sz w:val="24"/>
          <w:szCs w:val="24"/>
          <w:lang w:val="id-ID"/>
        </w:rPr>
        <w:t xml:space="preserve">biang tuduhan </w:t>
      </w:r>
      <w:r w:rsidR="005C3AD2">
        <w:rPr>
          <w:rFonts w:asciiTheme="majorBidi" w:hAnsiTheme="majorBidi" w:cstheme="majorBidi"/>
          <w:color w:val="000000" w:themeColor="text1"/>
          <w:sz w:val="24"/>
          <w:szCs w:val="24"/>
          <w:lang w:val="id-ID"/>
        </w:rPr>
        <w:t xml:space="preserve">itu bisa </w:t>
      </w:r>
      <w:r w:rsidR="007E277C">
        <w:rPr>
          <w:rFonts w:asciiTheme="majorBidi" w:hAnsiTheme="majorBidi" w:cstheme="majorBidi"/>
          <w:color w:val="000000" w:themeColor="text1"/>
          <w:sz w:val="24"/>
          <w:szCs w:val="24"/>
          <w:lang w:val="id-ID"/>
        </w:rPr>
        <w:t>ditemukan</w:t>
      </w:r>
      <w:r w:rsidR="005C3AD2">
        <w:rPr>
          <w:rFonts w:asciiTheme="majorBidi" w:hAnsiTheme="majorBidi" w:cstheme="majorBidi"/>
          <w:color w:val="000000" w:themeColor="text1"/>
          <w:sz w:val="24"/>
          <w:szCs w:val="24"/>
          <w:lang w:val="id-ID"/>
        </w:rPr>
        <w:t xml:space="preserve"> juga</w:t>
      </w:r>
      <w:r w:rsidR="00F2192F">
        <w:rPr>
          <w:rFonts w:asciiTheme="majorBidi" w:hAnsiTheme="majorBidi" w:cstheme="majorBidi"/>
          <w:color w:val="000000" w:themeColor="text1"/>
          <w:sz w:val="24"/>
          <w:szCs w:val="24"/>
          <w:lang w:val="id-ID"/>
        </w:rPr>
        <w:t xml:space="preserve">: </w:t>
      </w:r>
      <w:r w:rsidR="006B6549">
        <w:rPr>
          <w:rFonts w:asciiTheme="majorBidi" w:hAnsiTheme="majorBidi" w:cstheme="majorBidi"/>
          <w:color w:val="000000" w:themeColor="text1"/>
          <w:sz w:val="24"/>
          <w:szCs w:val="24"/>
          <w:lang w:val="id-ID"/>
        </w:rPr>
        <w:t>Allah tidak berdaya</w:t>
      </w:r>
      <w:r w:rsidR="00794BA9">
        <w:rPr>
          <w:rFonts w:asciiTheme="majorBidi" w:hAnsiTheme="majorBidi" w:cstheme="majorBidi"/>
          <w:color w:val="000000" w:themeColor="text1"/>
          <w:sz w:val="24"/>
          <w:szCs w:val="24"/>
          <w:lang w:val="id-ID"/>
        </w:rPr>
        <w:t xml:space="preserve">, </w:t>
      </w:r>
      <w:r w:rsidR="006B6549">
        <w:rPr>
          <w:rFonts w:asciiTheme="majorBidi" w:hAnsiTheme="majorBidi" w:cstheme="majorBidi"/>
          <w:color w:val="000000" w:themeColor="text1"/>
          <w:sz w:val="24"/>
          <w:szCs w:val="24"/>
          <w:lang w:val="id-ID"/>
        </w:rPr>
        <w:t xml:space="preserve">dan </w:t>
      </w:r>
      <w:r w:rsidR="00794BA9">
        <w:rPr>
          <w:rFonts w:asciiTheme="majorBidi" w:hAnsiTheme="majorBidi" w:cstheme="majorBidi"/>
          <w:color w:val="000000" w:themeColor="text1"/>
          <w:sz w:val="24"/>
          <w:szCs w:val="24"/>
          <w:lang w:val="id-ID"/>
        </w:rPr>
        <w:t xml:space="preserve">manusia </w:t>
      </w:r>
      <w:r w:rsidR="006B6549">
        <w:rPr>
          <w:rFonts w:asciiTheme="majorBidi" w:hAnsiTheme="majorBidi" w:cstheme="majorBidi"/>
          <w:color w:val="000000" w:themeColor="text1"/>
          <w:sz w:val="24"/>
          <w:szCs w:val="24"/>
          <w:lang w:val="id-ID"/>
        </w:rPr>
        <w:t xml:space="preserve">menenggelamkan diri dalam </w:t>
      </w:r>
      <w:r w:rsidR="00794BA9">
        <w:rPr>
          <w:rFonts w:asciiTheme="majorBidi" w:hAnsiTheme="majorBidi" w:cstheme="majorBidi"/>
          <w:color w:val="000000" w:themeColor="text1"/>
          <w:sz w:val="24"/>
          <w:szCs w:val="24"/>
          <w:lang w:val="id-ID"/>
        </w:rPr>
        <w:t xml:space="preserve">keberdayaannya </w:t>
      </w:r>
      <w:r w:rsidR="006B6549">
        <w:rPr>
          <w:rFonts w:asciiTheme="majorBidi" w:hAnsiTheme="majorBidi" w:cstheme="majorBidi"/>
          <w:color w:val="000000" w:themeColor="text1"/>
          <w:sz w:val="24"/>
          <w:szCs w:val="24"/>
          <w:lang w:val="id-ID"/>
        </w:rPr>
        <w:t xml:space="preserve">sendiri. Menolak </w:t>
      </w:r>
      <w:r w:rsidR="006B6549" w:rsidRPr="006B6549">
        <w:rPr>
          <w:rFonts w:asciiTheme="majorBidi" w:hAnsiTheme="majorBidi" w:cstheme="majorBidi"/>
          <w:i/>
          <w:iCs/>
          <w:color w:val="000000" w:themeColor="text1"/>
          <w:sz w:val="24"/>
          <w:szCs w:val="24"/>
          <w:lang w:val="id-ID"/>
        </w:rPr>
        <w:t>Ursprung</w:t>
      </w:r>
      <w:r w:rsidR="006B6549">
        <w:rPr>
          <w:rFonts w:asciiTheme="majorBidi" w:hAnsiTheme="majorBidi" w:cstheme="majorBidi"/>
          <w:color w:val="000000" w:themeColor="text1"/>
          <w:sz w:val="24"/>
          <w:szCs w:val="24"/>
          <w:lang w:val="id-ID"/>
        </w:rPr>
        <w:t xml:space="preserve"> </w:t>
      </w:r>
      <w:r w:rsidR="0088438F">
        <w:rPr>
          <w:rFonts w:asciiTheme="majorBidi" w:hAnsiTheme="majorBidi" w:cstheme="majorBidi"/>
          <w:color w:val="000000" w:themeColor="text1"/>
          <w:sz w:val="24"/>
          <w:szCs w:val="24"/>
          <w:lang w:val="id-ID"/>
        </w:rPr>
        <w:t>berarti</w:t>
      </w:r>
      <w:r w:rsidR="006B6549">
        <w:rPr>
          <w:rFonts w:asciiTheme="majorBidi" w:hAnsiTheme="majorBidi" w:cstheme="majorBidi"/>
          <w:color w:val="000000" w:themeColor="text1"/>
          <w:sz w:val="24"/>
          <w:szCs w:val="24"/>
          <w:lang w:val="id-ID"/>
        </w:rPr>
        <w:t xml:space="preserve"> terperangkap dalam </w:t>
      </w:r>
      <w:r w:rsidR="006B6549" w:rsidRPr="006B6549">
        <w:rPr>
          <w:rFonts w:asciiTheme="majorBidi" w:hAnsiTheme="majorBidi" w:cstheme="majorBidi"/>
          <w:i/>
          <w:iCs/>
          <w:color w:val="000000" w:themeColor="text1"/>
          <w:sz w:val="24"/>
          <w:szCs w:val="24"/>
          <w:lang w:val="id-ID"/>
        </w:rPr>
        <w:t>Anfang</w:t>
      </w:r>
      <w:r w:rsidR="006B6549">
        <w:rPr>
          <w:rFonts w:asciiTheme="majorBidi" w:hAnsiTheme="majorBidi" w:cstheme="majorBidi"/>
          <w:color w:val="000000" w:themeColor="text1"/>
          <w:sz w:val="24"/>
          <w:szCs w:val="24"/>
          <w:lang w:val="id-ID"/>
        </w:rPr>
        <w:t>.</w:t>
      </w:r>
      <w:r w:rsidR="0088438F">
        <w:rPr>
          <w:rFonts w:asciiTheme="majorBidi" w:hAnsiTheme="majorBidi" w:cstheme="majorBidi"/>
          <w:color w:val="000000" w:themeColor="text1"/>
          <w:sz w:val="24"/>
          <w:szCs w:val="24"/>
          <w:lang w:val="id-ID"/>
        </w:rPr>
        <w:t xml:space="preserve"> Di s</w:t>
      </w:r>
      <w:r w:rsidR="0041343B">
        <w:rPr>
          <w:rFonts w:asciiTheme="majorBidi" w:hAnsiTheme="majorBidi" w:cstheme="majorBidi"/>
          <w:color w:val="000000" w:themeColor="text1"/>
          <w:sz w:val="24"/>
          <w:szCs w:val="24"/>
          <w:lang w:val="id-ID"/>
        </w:rPr>
        <w:t>i</w:t>
      </w:r>
      <w:r w:rsidR="0088438F">
        <w:rPr>
          <w:rFonts w:asciiTheme="majorBidi" w:hAnsiTheme="majorBidi" w:cstheme="majorBidi"/>
          <w:color w:val="000000" w:themeColor="text1"/>
          <w:sz w:val="24"/>
          <w:szCs w:val="24"/>
          <w:lang w:val="id-ID"/>
        </w:rPr>
        <w:t xml:space="preserve">nilah </w:t>
      </w:r>
      <w:r w:rsidR="005C3AD2">
        <w:rPr>
          <w:rFonts w:asciiTheme="majorBidi" w:hAnsiTheme="majorBidi" w:cstheme="majorBidi"/>
          <w:color w:val="000000" w:themeColor="text1"/>
          <w:sz w:val="24"/>
          <w:szCs w:val="24"/>
          <w:lang w:val="id-ID"/>
        </w:rPr>
        <w:t>“</w:t>
      </w:r>
      <w:r w:rsidR="0088438F">
        <w:rPr>
          <w:rFonts w:asciiTheme="majorBidi" w:hAnsiTheme="majorBidi" w:cstheme="majorBidi"/>
          <w:color w:val="000000" w:themeColor="text1"/>
          <w:sz w:val="24"/>
          <w:szCs w:val="24"/>
          <w:lang w:val="id-ID"/>
        </w:rPr>
        <w:t>teologi ateistik</w:t>
      </w:r>
      <w:r w:rsidR="005C3AD2">
        <w:rPr>
          <w:rFonts w:asciiTheme="majorBidi" w:hAnsiTheme="majorBidi" w:cstheme="majorBidi"/>
          <w:color w:val="000000" w:themeColor="text1"/>
          <w:sz w:val="24"/>
          <w:szCs w:val="24"/>
          <w:lang w:val="id-ID"/>
        </w:rPr>
        <w:t>”</w:t>
      </w:r>
      <w:r w:rsidR="0088438F">
        <w:rPr>
          <w:rFonts w:asciiTheme="majorBidi" w:hAnsiTheme="majorBidi" w:cstheme="majorBidi"/>
          <w:color w:val="000000" w:themeColor="text1"/>
          <w:sz w:val="24"/>
          <w:szCs w:val="24"/>
          <w:lang w:val="id-ID"/>
        </w:rPr>
        <w:t xml:space="preserve"> bertumbuh. Di sinilah </w:t>
      </w:r>
      <w:r w:rsidR="005C3AD2">
        <w:rPr>
          <w:rFonts w:asciiTheme="majorBidi" w:hAnsiTheme="majorBidi" w:cstheme="majorBidi"/>
          <w:color w:val="000000" w:themeColor="text1"/>
          <w:sz w:val="24"/>
          <w:szCs w:val="24"/>
          <w:lang w:val="id-ID"/>
        </w:rPr>
        <w:t>“</w:t>
      </w:r>
      <w:r w:rsidR="0088438F">
        <w:rPr>
          <w:rFonts w:asciiTheme="majorBidi" w:hAnsiTheme="majorBidi" w:cstheme="majorBidi"/>
          <w:color w:val="000000" w:themeColor="text1"/>
          <w:sz w:val="24"/>
          <w:szCs w:val="24"/>
          <w:lang w:val="id-ID"/>
        </w:rPr>
        <w:t>teologi maut</w:t>
      </w:r>
      <w:r w:rsidR="005C3AD2">
        <w:rPr>
          <w:rFonts w:asciiTheme="majorBidi" w:hAnsiTheme="majorBidi" w:cstheme="majorBidi"/>
          <w:color w:val="000000" w:themeColor="text1"/>
          <w:sz w:val="24"/>
          <w:szCs w:val="24"/>
          <w:lang w:val="id-ID"/>
        </w:rPr>
        <w:t>”</w:t>
      </w:r>
      <w:r w:rsidR="0088438F">
        <w:rPr>
          <w:rFonts w:asciiTheme="majorBidi" w:hAnsiTheme="majorBidi" w:cstheme="majorBidi"/>
          <w:color w:val="000000" w:themeColor="text1"/>
          <w:sz w:val="24"/>
          <w:szCs w:val="24"/>
          <w:lang w:val="id-ID"/>
        </w:rPr>
        <w:t xml:space="preserve"> berkembang.</w:t>
      </w:r>
    </w:p>
    <w:p w:rsidR="00B21229" w:rsidRDefault="00B21229" w:rsidP="0041343B">
      <w:pPr>
        <w:ind w:firstLine="720"/>
        <w:jc w:val="both"/>
        <w:rPr>
          <w:rFonts w:asciiTheme="majorBidi" w:hAnsiTheme="majorBidi" w:cstheme="majorBidi"/>
          <w:color w:val="000000" w:themeColor="text1"/>
          <w:sz w:val="24"/>
          <w:szCs w:val="24"/>
          <w:lang w:val="id-ID"/>
        </w:rPr>
      </w:pPr>
      <w:r>
        <w:rPr>
          <w:rFonts w:asciiTheme="majorBidi" w:hAnsiTheme="majorBidi" w:cstheme="majorBidi"/>
          <w:color w:val="000000" w:themeColor="text1"/>
          <w:sz w:val="24"/>
          <w:szCs w:val="24"/>
          <w:lang w:val="id-ID"/>
        </w:rPr>
        <w:t xml:space="preserve">Katekese keluarga </w:t>
      </w:r>
      <w:r w:rsidR="001A4317">
        <w:rPr>
          <w:rFonts w:asciiTheme="majorBidi" w:hAnsiTheme="majorBidi" w:cstheme="majorBidi"/>
          <w:color w:val="000000" w:themeColor="text1"/>
          <w:sz w:val="24"/>
          <w:szCs w:val="24"/>
          <w:lang w:val="id-ID"/>
        </w:rPr>
        <w:t>ber</w:t>
      </w:r>
      <w:r>
        <w:rPr>
          <w:rFonts w:asciiTheme="majorBidi" w:hAnsiTheme="majorBidi" w:cstheme="majorBidi"/>
          <w:color w:val="000000" w:themeColor="text1"/>
          <w:sz w:val="24"/>
          <w:szCs w:val="24"/>
          <w:lang w:val="id-ID"/>
        </w:rPr>
        <w:t>mula dari keluarga</w:t>
      </w:r>
      <w:r w:rsidR="001A4317">
        <w:rPr>
          <w:rFonts w:asciiTheme="majorBidi" w:hAnsiTheme="majorBidi" w:cstheme="majorBidi"/>
          <w:color w:val="000000" w:themeColor="text1"/>
          <w:sz w:val="24"/>
          <w:szCs w:val="24"/>
          <w:lang w:val="id-ID"/>
        </w:rPr>
        <w:t>,</w:t>
      </w:r>
      <w:r>
        <w:rPr>
          <w:rFonts w:asciiTheme="majorBidi" w:hAnsiTheme="majorBidi" w:cstheme="majorBidi"/>
          <w:color w:val="000000" w:themeColor="text1"/>
          <w:sz w:val="24"/>
          <w:szCs w:val="24"/>
          <w:lang w:val="id-ID"/>
        </w:rPr>
        <w:t xml:space="preserve"> mulai dari rumah (</w:t>
      </w:r>
      <w:r w:rsidRPr="00B21229">
        <w:rPr>
          <w:rFonts w:asciiTheme="majorBidi" w:hAnsiTheme="majorBidi" w:cstheme="majorBidi"/>
          <w:i/>
          <w:iCs/>
          <w:color w:val="000000" w:themeColor="text1"/>
          <w:sz w:val="24"/>
          <w:szCs w:val="24"/>
          <w:lang w:val="id-ID"/>
        </w:rPr>
        <w:t>beit</w:t>
      </w:r>
      <w:r>
        <w:rPr>
          <w:rFonts w:asciiTheme="majorBidi" w:hAnsiTheme="majorBidi" w:cstheme="majorBidi"/>
          <w:color w:val="000000" w:themeColor="text1"/>
          <w:sz w:val="24"/>
          <w:szCs w:val="24"/>
          <w:lang w:val="id-ID"/>
        </w:rPr>
        <w:t>)</w:t>
      </w:r>
      <w:r w:rsidR="00660299">
        <w:rPr>
          <w:rFonts w:asciiTheme="majorBidi" w:hAnsiTheme="majorBidi" w:cstheme="majorBidi"/>
          <w:color w:val="000000" w:themeColor="text1"/>
          <w:sz w:val="24"/>
          <w:szCs w:val="24"/>
          <w:lang w:val="id-ID"/>
        </w:rPr>
        <w:t>. N</w:t>
      </w:r>
      <w:r>
        <w:rPr>
          <w:rFonts w:asciiTheme="majorBidi" w:hAnsiTheme="majorBidi" w:cstheme="majorBidi"/>
          <w:color w:val="000000" w:themeColor="text1"/>
          <w:sz w:val="24"/>
          <w:szCs w:val="24"/>
          <w:lang w:val="id-ID"/>
        </w:rPr>
        <w:t xml:space="preserve">amun </w:t>
      </w:r>
      <w:r w:rsidR="00660299">
        <w:rPr>
          <w:rFonts w:asciiTheme="majorBidi" w:hAnsiTheme="majorBidi" w:cstheme="majorBidi"/>
          <w:color w:val="000000" w:themeColor="text1"/>
          <w:sz w:val="24"/>
          <w:szCs w:val="24"/>
          <w:lang w:val="id-ID"/>
        </w:rPr>
        <w:t xml:space="preserve">katekese keluarga berasal dari </w:t>
      </w:r>
      <w:r w:rsidR="001A4317">
        <w:rPr>
          <w:rFonts w:asciiTheme="majorBidi" w:hAnsiTheme="majorBidi" w:cstheme="majorBidi"/>
          <w:color w:val="000000" w:themeColor="text1"/>
          <w:sz w:val="24"/>
          <w:szCs w:val="24"/>
          <w:lang w:val="id-ID"/>
        </w:rPr>
        <w:t>Allah</w:t>
      </w:r>
      <w:r w:rsidR="00660299">
        <w:rPr>
          <w:rFonts w:asciiTheme="majorBidi" w:hAnsiTheme="majorBidi" w:cstheme="majorBidi"/>
          <w:color w:val="000000" w:themeColor="text1"/>
          <w:sz w:val="24"/>
          <w:szCs w:val="24"/>
          <w:lang w:val="id-ID"/>
        </w:rPr>
        <w:t xml:space="preserve">. </w:t>
      </w:r>
      <w:r w:rsidR="001A4317">
        <w:rPr>
          <w:rFonts w:asciiTheme="majorBidi" w:hAnsiTheme="majorBidi" w:cstheme="majorBidi"/>
          <w:color w:val="000000" w:themeColor="text1"/>
          <w:sz w:val="24"/>
          <w:szCs w:val="24"/>
          <w:lang w:val="id-ID"/>
        </w:rPr>
        <w:t xml:space="preserve">Awal mulanya </w:t>
      </w:r>
      <w:r w:rsidR="0088438F">
        <w:rPr>
          <w:rFonts w:asciiTheme="majorBidi" w:hAnsiTheme="majorBidi" w:cstheme="majorBidi"/>
          <w:color w:val="000000" w:themeColor="text1"/>
          <w:sz w:val="24"/>
          <w:szCs w:val="24"/>
          <w:lang w:val="id-ID"/>
        </w:rPr>
        <w:t>(</w:t>
      </w:r>
      <w:r w:rsidR="001A4317" w:rsidRPr="001A4317">
        <w:rPr>
          <w:rFonts w:asciiTheme="majorBidi" w:hAnsiTheme="majorBidi" w:cstheme="majorBidi"/>
          <w:i/>
          <w:iCs/>
          <w:color w:val="000000" w:themeColor="text1"/>
          <w:sz w:val="24"/>
          <w:szCs w:val="24"/>
          <w:lang w:val="id-ID"/>
        </w:rPr>
        <w:t>Anfang</w:t>
      </w:r>
      <w:r w:rsidR="0088438F">
        <w:rPr>
          <w:rFonts w:asciiTheme="majorBidi" w:hAnsiTheme="majorBidi" w:cstheme="majorBidi"/>
          <w:color w:val="000000" w:themeColor="text1"/>
          <w:sz w:val="24"/>
          <w:szCs w:val="24"/>
          <w:lang w:val="id-ID"/>
        </w:rPr>
        <w:t xml:space="preserve">) memang </w:t>
      </w:r>
      <w:r w:rsidR="0088438F" w:rsidRPr="0075040F">
        <w:rPr>
          <w:rStyle w:val="script-hebrew"/>
          <w:rFonts w:asciiTheme="majorBidi" w:hAnsiTheme="majorBidi" w:cstheme="majorBidi"/>
          <w:color w:val="222222"/>
          <w:sz w:val="24"/>
          <w:szCs w:val="24"/>
          <w:rtl/>
          <w:lang w:bidi="he-IL"/>
        </w:rPr>
        <w:t>יהוה</w:t>
      </w:r>
      <w:r w:rsidR="0041343B">
        <w:rPr>
          <w:rFonts w:asciiTheme="majorBidi" w:hAnsiTheme="majorBidi" w:cstheme="majorBidi"/>
          <w:color w:val="000000" w:themeColor="text1"/>
          <w:sz w:val="24"/>
          <w:szCs w:val="24"/>
          <w:lang w:val="id-ID"/>
        </w:rPr>
        <w:t xml:space="preserve"> (YHVH)</w:t>
      </w:r>
      <w:r w:rsidR="001A4317">
        <w:rPr>
          <w:rFonts w:asciiTheme="majorBidi" w:hAnsiTheme="majorBidi" w:cstheme="majorBidi"/>
          <w:color w:val="000000" w:themeColor="text1"/>
          <w:sz w:val="24"/>
          <w:szCs w:val="24"/>
          <w:lang w:val="id-ID"/>
        </w:rPr>
        <w:t xml:space="preserve"> namun asal-usulnya </w:t>
      </w:r>
      <w:r w:rsidR="0088438F" w:rsidRPr="0088438F">
        <w:rPr>
          <w:rFonts w:asciiTheme="majorBidi" w:hAnsiTheme="majorBidi" w:cstheme="majorBidi"/>
          <w:color w:val="000000" w:themeColor="text1"/>
          <w:sz w:val="24"/>
          <w:szCs w:val="24"/>
          <w:lang w:val="id-ID"/>
        </w:rPr>
        <w:t>(</w:t>
      </w:r>
      <w:r w:rsidRPr="0088438F">
        <w:rPr>
          <w:rFonts w:asciiTheme="majorBidi" w:hAnsiTheme="majorBidi" w:cstheme="majorBidi"/>
          <w:i/>
          <w:iCs/>
          <w:color w:val="000000" w:themeColor="text1"/>
          <w:sz w:val="24"/>
          <w:szCs w:val="24"/>
          <w:lang w:val="id-ID"/>
        </w:rPr>
        <w:t>Ursprung</w:t>
      </w:r>
      <w:r w:rsidR="0088438F" w:rsidRPr="0088438F">
        <w:rPr>
          <w:rFonts w:asciiTheme="majorBidi" w:hAnsiTheme="majorBidi" w:cstheme="majorBidi"/>
          <w:color w:val="000000" w:themeColor="text1"/>
          <w:sz w:val="24"/>
          <w:szCs w:val="24"/>
          <w:lang w:val="id-ID"/>
        </w:rPr>
        <w:t>)</w:t>
      </w:r>
      <w:r w:rsidR="0088438F">
        <w:rPr>
          <w:rFonts w:asciiTheme="majorBidi" w:hAnsiTheme="majorBidi" w:cstheme="majorBidi"/>
          <w:i/>
          <w:iCs/>
          <w:color w:val="000000" w:themeColor="text1"/>
          <w:sz w:val="24"/>
          <w:szCs w:val="24"/>
          <w:lang w:val="id-ID"/>
        </w:rPr>
        <w:t xml:space="preserve"> </w:t>
      </w:r>
      <w:r w:rsidR="0088438F" w:rsidRPr="0088438F">
        <w:rPr>
          <w:rFonts w:asciiTheme="majorBidi" w:hAnsiTheme="majorBidi" w:cstheme="majorBidi"/>
          <w:color w:val="000000" w:themeColor="text1"/>
          <w:sz w:val="24"/>
          <w:szCs w:val="24"/>
          <w:lang w:val="id-ID"/>
        </w:rPr>
        <w:t>adalah</w:t>
      </w:r>
      <w:r w:rsidR="0088438F">
        <w:rPr>
          <w:rFonts w:asciiTheme="majorBidi" w:hAnsiTheme="majorBidi" w:cstheme="majorBidi"/>
          <w:i/>
          <w:iCs/>
          <w:color w:val="000000" w:themeColor="text1"/>
          <w:sz w:val="24"/>
          <w:szCs w:val="24"/>
          <w:lang w:val="id-ID"/>
        </w:rPr>
        <w:t xml:space="preserve"> </w:t>
      </w:r>
      <w:r w:rsidR="0088438F" w:rsidRPr="0075040F">
        <w:rPr>
          <w:rFonts w:asciiTheme="majorBidi" w:hAnsiTheme="majorBidi" w:cstheme="majorBidi"/>
          <w:color w:val="000000" w:themeColor="text1"/>
          <w:sz w:val="24"/>
          <w:szCs w:val="24"/>
          <w:rtl/>
          <w:lang w:val="id-ID" w:bidi="he-IL"/>
        </w:rPr>
        <w:t>א</w:t>
      </w:r>
      <w:r w:rsidR="001A4317">
        <w:rPr>
          <w:rFonts w:asciiTheme="majorBidi" w:hAnsiTheme="majorBidi" w:cstheme="majorBidi"/>
          <w:color w:val="000000" w:themeColor="text1"/>
          <w:sz w:val="24"/>
          <w:szCs w:val="24"/>
          <w:lang w:val="id-ID"/>
        </w:rPr>
        <w:t xml:space="preserve"> </w:t>
      </w:r>
      <w:r w:rsidR="0041343B">
        <w:rPr>
          <w:rFonts w:asciiTheme="majorBidi" w:hAnsiTheme="majorBidi" w:cstheme="majorBidi"/>
          <w:color w:val="000000" w:themeColor="text1"/>
          <w:sz w:val="24"/>
          <w:szCs w:val="24"/>
          <w:lang w:val="id-ID"/>
        </w:rPr>
        <w:t>(</w:t>
      </w:r>
      <w:r w:rsidR="0041343B" w:rsidRPr="006B0EB3">
        <w:rPr>
          <w:rFonts w:asciiTheme="majorBidi" w:hAnsiTheme="majorBidi" w:cstheme="majorBidi"/>
          <w:i/>
          <w:iCs/>
          <w:color w:val="000000" w:themeColor="text1"/>
          <w:sz w:val="24"/>
          <w:szCs w:val="24"/>
          <w:lang w:val="id-ID"/>
        </w:rPr>
        <w:t>aleph</w:t>
      </w:r>
      <w:r w:rsidR="0041343B">
        <w:rPr>
          <w:rFonts w:asciiTheme="majorBidi" w:hAnsiTheme="majorBidi" w:cstheme="majorBidi"/>
          <w:color w:val="000000" w:themeColor="text1"/>
          <w:sz w:val="24"/>
          <w:szCs w:val="24"/>
          <w:lang w:val="id-ID"/>
        </w:rPr>
        <w:t xml:space="preserve">). </w:t>
      </w:r>
      <w:r w:rsidR="001A4317">
        <w:rPr>
          <w:rFonts w:asciiTheme="majorBidi" w:hAnsiTheme="majorBidi" w:cstheme="majorBidi"/>
          <w:color w:val="000000" w:themeColor="text1"/>
          <w:sz w:val="24"/>
          <w:szCs w:val="24"/>
          <w:lang w:val="id-ID"/>
        </w:rPr>
        <w:t xml:space="preserve">Tanpa </w:t>
      </w:r>
      <w:r w:rsidR="001A4317" w:rsidRPr="0088438F">
        <w:rPr>
          <w:rFonts w:asciiTheme="majorBidi" w:hAnsiTheme="majorBidi" w:cstheme="majorBidi"/>
          <w:i/>
          <w:iCs/>
          <w:color w:val="000000" w:themeColor="text1"/>
          <w:sz w:val="24"/>
          <w:szCs w:val="24"/>
          <w:lang w:val="id-ID"/>
        </w:rPr>
        <w:t>Ursprung</w:t>
      </w:r>
      <w:r>
        <w:rPr>
          <w:rFonts w:asciiTheme="majorBidi" w:hAnsiTheme="majorBidi" w:cstheme="majorBidi"/>
          <w:color w:val="000000" w:themeColor="text1"/>
          <w:sz w:val="24"/>
          <w:szCs w:val="24"/>
          <w:lang w:val="id-ID"/>
        </w:rPr>
        <w:t xml:space="preserve">, sia-sialah </w:t>
      </w:r>
      <w:r w:rsidRPr="00B21229">
        <w:rPr>
          <w:rFonts w:asciiTheme="majorBidi" w:hAnsiTheme="majorBidi" w:cstheme="majorBidi"/>
          <w:i/>
          <w:iCs/>
          <w:color w:val="000000" w:themeColor="text1"/>
          <w:sz w:val="24"/>
          <w:szCs w:val="24"/>
          <w:lang w:val="id-ID"/>
        </w:rPr>
        <w:t>Anfang</w:t>
      </w:r>
      <w:r>
        <w:rPr>
          <w:rFonts w:asciiTheme="majorBidi" w:hAnsiTheme="majorBidi" w:cstheme="majorBidi"/>
          <w:color w:val="000000" w:themeColor="text1"/>
          <w:sz w:val="24"/>
          <w:szCs w:val="24"/>
          <w:lang w:val="id-ID"/>
        </w:rPr>
        <w:t xml:space="preserve">. </w:t>
      </w:r>
      <w:r w:rsidRPr="00302E40">
        <w:rPr>
          <w:rFonts w:asciiTheme="majorBidi" w:hAnsiTheme="majorBidi" w:cstheme="majorBidi"/>
          <w:i/>
          <w:iCs/>
          <w:color w:val="000000" w:themeColor="text1"/>
          <w:sz w:val="24"/>
          <w:szCs w:val="24"/>
          <w:lang w:val="id-ID"/>
        </w:rPr>
        <w:t>“</w:t>
      </w:r>
      <w:r w:rsidR="00302E40" w:rsidRPr="00302E40">
        <w:rPr>
          <w:rFonts w:asciiTheme="majorBidi" w:hAnsiTheme="majorBidi" w:cstheme="majorBidi"/>
          <w:i/>
          <w:iCs/>
          <w:sz w:val="24"/>
          <w:szCs w:val="24"/>
        </w:rPr>
        <w:t xml:space="preserve">Unless the Lord build the house, they labour in vain that build it. Unless the Lord </w:t>
      </w:r>
      <w:r w:rsidR="00542B33" w:rsidRPr="00302E40">
        <w:rPr>
          <w:rFonts w:asciiTheme="majorBidi" w:hAnsiTheme="majorBidi" w:cstheme="majorBidi"/>
          <w:i/>
          <w:iCs/>
          <w:sz w:val="24"/>
          <w:szCs w:val="24"/>
        </w:rPr>
        <w:t>keep</w:t>
      </w:r>
      <w:r w:rsidR="00302E40" w:rsidRPr="00302E40">
        <w:rPr>
          <w:rFonts w:asciiTheme="majorBidi" w:hAnsiTheme="majorBidi" w:cstheme="majorBidi"/>
          <w:i/>
          <w:iCs/>
          <w:sz w:val="24"/>
          <w:szCs w:val="24"/>
        </w:rPr>
        <w:t xml:space="preserve"> the city, he watcheth in vain that keepeth it</w:t>
      </w:r>
      <w:r w:rsidR="00302E40" w:rsidRPr="00302E40">
        <w:rPr>
          <w:rFonts w:asciiTheme="majorBidi" w:hAnsiTheme="majorBidi" w:cstheme="majorBidi"/>
          <w:i/>
          <w:iCs/>
          <w:sz w:val="24"/>
          <w:szCs w:val="24"/>
          <w:lang w:val="id-ID"/>
        </w:rPr>
        <w:t>”</w:t>
      </w:r>
      <w:r>
        <w:rPr>
          <w:rFonts w:asciiTheme="majorBidi" w:hAnsiTheme="majorBidi" w:cstheme="majorBidi"/>
          <w:color w:val="000000" w:themeColor="text1"/>
          <w:sz w:val="24"/>
          <w:szCs w:val="24"/>
          <w:lang w:val="id-ID"/>
        </w:rPr>
        <w:t xml:space="preserve"> (</w:t>
      </w:r>
      <w:r w:rsidR="00302E40">
        <w:rPr>
          <w:rFonts w:asciiTheme="majorBidi" w:hAnsiTheme="majorBidi" w:cstheme="majorBidi"/>
          <w:color w:val="000000" w:themeColor="text1"/>
          <w:sz w:val="24"/>
          <w:szCs w:val="24"/>
          <w:lang w:val="id-ID"/>
        </w:rPr>
        <w:t>Mzm 127:1</w:t>
      </w:r>
      <w:r>
        <w:rPr>
          <w:rFonts w:asciiTheme="majorBidi" w:hAnsiTheme="majorBidi" w:cstheme="majorBidi"/>
          <w:color w:val="000000" w:themeColor="text1"/>
          <w:sz w:val="24"/>
          <w:szCs w:val="24"/>
          <w:lang w:val="id-ID"/>
        </w:rPr>
        <w:t>).</w:t>
      </w:r>
      <w:r w:rsidR="00302E40">
        <w:rPr>
          <w:rStyle w:val="FootnoteReference"/>
          <w:rFonts w:asciiTheme="majorBidi" w:hAnsiTheme="majorBidi" w:cstheme="majorBidi"/>
          <w:color w:val="000000" w:themeColor="text1"/>
          <w:sz w:val="24"/>
          <w:szCs w:val="24"/>
          <w:lang w:val="id-ID"/>
        </w:rPr>
        <w:footnoteReference w:id="18"/>
      </w:r>
      <w:r>
        <w:rPr>
          <w:rFonts w:asciiTheme="majorBidi" w:hAnsiTheme="majorBidi" w:cstheme="majorBidi"/>
          <w:color w:val="000000" w:themeColor="text1"/>
          <w:sz w:val="24"/>
          <w:szCs w:val="24"/>
          <w:lang w:val="id-ID"/>
        </w:rPr>
        <w:t xml:space="preserve"> </w:t>
      </w:r>
      <w:r w:rsidR="00660299">
        <w:rPr>
          <w:rFonts w:asciiTheme="majorBidi" w:hAnsiTheme="majorBidi" w:cstheme="majorBidi"/>
          <w:color w:val="000000" w:themeColor="text1"/>
          <w:sz w:val="24"/>
          <w:szCs w:val="24"/>
          <w:lang w:val="id-ID"/>
        </w:rPr>
        <w:t xml:space="preserve">Katekese keluarga </w:t>
      </w:r>
      <w:r w:rsidR="001A4317">
        <w:rPr>
          <w:rFonts w:asciiTheme="majorBidi" w:hAnsiTheme="majorBidi" w:cstheme="majorBidi"/>
          <w:color w:val="000000" w:themeColor="text1"/>
          <w:sz w:val="24"/>
          <w:szCs w:val="24"/>
          <w:lang w:val="id-ID"/>
        </w:rPr>
        <w:t>bertumpu pada metafora ini:</w:t>
      </w:r>
      <w:r w:rsidR="00660299">
        <w:rPr>
          <w:rFonts w:asciiTheme="majorBidi" w:hAnsiTheme="majorBidi" w:cstheme="majorBidi"/>
          <w:color w:val="000000" w:themeColor="text1"/>
          <w:sz w:val="24"/>
          <w:szCs w:val="24"/>
          <w:lang w:val="id-ID"/>
        </w:rPr>
        <w:t xml:space="preserve"> ALLAH ITU KELUARGA</w:t>
      </w:r>
      <w:r w:rsidR="001A4317">
        <w:rPr>
          <w:rFonts w:asciiTheme="majorBidi" w:hAnsiTheme="majorBidi" w:cstheme="majorBidi"/>
          <w:color w:val="000000" w:themeColor="text1"/>
          <w:sz w:val="24"/>
          <w:szCs w:val="24"/>
          <w:lang w:val="id-ID"/>
        </w:rPr>
        <w:t xml:space="preserve"> -- (</w:t>
      </w:r>
      <w:r w:rsidR="001A4317" w:rsidRPr="00542B33">
        <w:rPr>
          <w:rFonts w:asciiTheme="majorBidi" w:hAnsiTheme="majorBidi" w:cstheme="majorBidi"/>
          <w:color w:val="000000" w:themeColor="text1"/>
          <w:sz w:val="24"/>
          <w:szCs w:val="24"/>
          <w:rtl/>
          <w:lang w:val="id-ID" w:bidi="he-IL"/>
        </w:rPr>
        <w:t>א</w:t>
      </w:r>
      <w:r w:rsidR="001A4317" w:rsidRPr="00542B33">
        <w:rPr>
          <w:rFonts w:asciiTheme="majorBidi" w:hAnsiTheme="majorBidi" w:cstheme="majorBidi"/>
          <w:color w:val="000000" w:themeColor="text1"/>
          <w:sz w:val="24"/>
          <w:szCs w:val="24"/>
          <w:lang w:val="id-ID"/>
        </w:rPr>
        <w:t xml:space="preserve"> = </w:t>
      </w:r>
      <w:r w:rsidR="001A4317" w:rsidRPr="00542B33">
        <w:rPr>
          <w:rStyle w:val="script-hebrew"/>
          <w:rFonts w:asciiTheme="majorBidi" w:hAnsiTheme="majorBidi" w:cstheme="majorBidi"/>
          <w:color w:val="222222"/>
          <w:sz w:val="24"/>
          <w:szCs w:val="24"/>
          <w:rtl/>
          <w:lang w:bidi="he-IL"/>
        </w:rPr>
        <w:t>יהוה</w:t>
      </w:r>
      <w:r w:rsidR="001A4317">
        <w:rPr>
          <w:rFonts w:asciiTheme="majorBidi" w:hAnsiTheme="majorBidi" w:cstheme="majorBidi"/>
          <w:color w:val="000000" w:themeColor="text1"/>
          <w:sz w:val="24"/>
          <w:szCs w:val="24"/>
          <w:lang w:val="id-ID"/>
        </w:rPr>
        <w:t>)</w:t>
      </w:r>
      <w:r w:rsidR="00660299">
        <w:rPr>
          <w:rFonts w:asciiTheme="majorBidi" w:hAnsiTheme="majorBidi" w:cstheme="majorBidi"/>
          <w:color w:val="000000" w:themeColor="text1"/>
          <w:sz w:val="24"/>
          <w:szCs w:val="24"/>
          <w:lang w:val="id-ID"/>
        </w:rPr>
        <w:t>.</w:t>
      </w:r>
    </w:p>
    <w:p w:rsidR="0088438F" w:rsidRPr="007F1A21" w:rsidRDefault="0088438F" w:rsidP="007E277C">
      <w:pPr>
        <w:ind w:firstLine="720"/>
        <w:jc w:val="both"/>
        <w:rPr>
          <w:rFonts w:asciiTheme="majorBidi" w:hAnsiTheme="majorBidi" w:cstheme="majorBidi"/>
          <w:color w:val="000000" w:themeColor="text1"/>
          <w:sz w:val="24"/>
          <w:szCs w:val="24"/>
          <w:lang w:val="id-ID"/>
        </w:rPr>
      </w:pPr>
      <w:r w:rsidRPr="0088438F">
        <w:rPr>
          <w:rFonts w:asciiTheme="majorBidi" w:hAnsiTheme="majorBidi" w:cstheme="majorBidi"/>
          <w:color w:val="000000" w:themeColor="text1"/>
          <w:sz w:val="24"/>
          <w:szCs w:val="24"/>
          <w:lang w:val="id-ID"/>
        </w:rPr>
        <w:t>“</w:t>
      </w:r>
      <w:r w:rsidR="001A4317" w:rsidRPr="001A4317">
        <w:rPr>
          <w:rFonts w:asciiTheme="majorBidi" w:hAnsiTheme="majorBidi" w:cstheme="majorBidi"/>
          <w:b/>
          <w:bCs/>
          <w:color w:val="000000" w:themeColor="text1"/>
          <w:sz w:val="24"/>
          <w:szCs w:val="24"/>
          <w:lang w:val="id-ID"/>
        </w:rPr>
        <w:t>Model Katekese Aleph</w:t>
      </w:r>
      <w:r w:rsidRPr="0088438F">
        <w:rPr>
          <w:rFonts w:asciiTheme="majorBidi" w:hAnsiTheme="majorBidi" w:cstheme="majorBidi"/>
          <w:color w:val="000000" w:themeColor="text1"/>
          <w:sz w:val="24"/>
          <w:szCs w:val="24"/>
          <w:lang w:val="id-ID"/>
        </w:rPr>
        <w:t>”</w:t>
      </w:r>
      <w:r w:rsidR="001A4317">
        <w:rPr>
          <w:rFonts w:asciiTheme="majorBidi" w:hAnsiTheme="majorBidi" w:cstheme="majorBidi"/>
          <w:color w:val="000000" w:themeColor="text1"/>
          <w:sz w:val="24"/>
          <w:szCs w:val="24"/>
          <w:lang w:val="id-ID"/>
        </w:rPr>
        <w:t xml:space="preserve"> bertumpu pada konektivitas tang</w:t>
      </w:r>
      <w:r w:rsidR="000C6513">
        <w:rPr>
          <w:rFonts w:asciiTheme="majorBidi" w:hAnsiTheme="majorBidi" w:cstheme="majorBidi"/>
          <w:color w:val="000000" w:themeColor="text1"/>
          <w:sz w:val="24"/>
          <w:szCs w:val="24"/>
          <w:lang w:val="id-ID"/>
        </w:rPr>
        <w:t xml:space="preserve">an Allah dan tangan manusia di </w:t>
      </w:r>
      <w:r w:rsidR="001A4317">
        <w:rPr>
          <w:rFonts w:asciiTheme="majorBidi" w:hAnsiTheme="majorBidi" w:cstheme="majorBidi"/>
          <w:color w:val="000000" w:themeColor="text1"/>
          <w:sz w:val="24"/>
          <w:szCs w:val="24"/>
          <w:lang w:val="id-ID"/>
        </w:rPr>
        <w:t>pak</w:t>
      </w:r>
      <w:r w:rsidR="000C6513">
        <w:rPr>
          <w:rFonts w:asciiTheme="majorBidi" w:hAnsiTheme="majorBidi" w:cstheme="majorBidi"/>
          <w:color w:val="000000" w:themeColor="text1"/>
          <w:sz w:val="24"/>
          <w:szCs w:val="24"/>
          <w:lang w:val="id-ID"/>
        </w:rPr>
        <w:t>u</w:t>
      </w:r>
      <w:r w:rsidR="001A4317">
        <w:rPr>
          <w:rFonts w:asciiTheme="majorBidi" w:hAnsiTheme="majorBidi" w:cstheme="majorBidi"/>
          <w:color w:val="000000" w:themeColor="text1"/>
          <w:sz w:val="24"/>
          <w:szCs w:val="24"/>
          <w:lang w:val="id-ID"/>
        </w:rPr>
        <w:t xml:space="preserve">. </w:t>
      </w:r>
      <w:r w:rsidR="000C6513">
        <w:rPr>
          <w:rFonts w:asciiTheme="majorBidi" w:hAnsiTheme="majorBidi" w:cstheme="majorBidi"/>
          <w:color w:val="000000" w:themeColor="text1"/>
          <w:sz w:val="24"/>
          <w:szCs w:val="24"/>
          <w:lang w:val="id-ID"/>
        </w:rPr>
        <w:t xml:space="preserve">Apakah manusia berorientasi ke Allah, ataukah Allah berorientasi ke manusia, paku merepresentasikan kerja sama yang menyakitkan. Kerja sama (interaksi) ini mengandung aksi-aksi. </w:t>
      </w:r>
      <w:r>
        <w:rPr>
          <w:rFonts w:asciiTheme="majorBidi" w:hAnsiTheme="majorBidi" w:cstheme="majorBidi"/>
          <w:color w:val="000000" w:themeColor="text1"/>
          <w:sz w:val="24"/>
          <w:szCs w:val="24"/>
          <w:lang w:val="id-ID"/>
        </w:rPr>
        <w:t>Katekis keluarga (orangtua) perlu mengalami dan mengerti aksi-aksi ini ketika mereka bekerja sama dengan Allah untuk mendidik anak-anak mereka, anak-anak Allah sendiri.</w:t>
      </w:r>
      <w:r w:rsidR="001B1270">
        <w:rPr>
          <w:rFonts w:asciiTheme="majorBidi" w:hAnsiTheme="majorBidi" w:cstheme="majorBidi"/>
          <w:color w:val="000000" w:themeColor="text1"/>
          <w:sz w:val="24"/>
          <w:szCs w:val="24"/>
          <w:lang w:val="id-ID"/>
        </w:rPr>
        <w:t xml:space="preserve"> Bekerja sama dengan Allah, katekis </w:t>
      </w:r>
      <w:r w:rsidR="001B1270" w:rsidRPr="006B0EB3">
        <w:rPr>
          <w:rFonts w:asciiTheme="majorBidi" w:hAnsiTheme="majorBidi" w:cstheme="majorBidi"/>
          <w:b/>
          <w:bCs/>
          <w:color w:val="000000" w:themeColor="text1"/>
          <w:sz w:val="24"/>
          <w:szCs w:val="24"/>
          <w:lang w:val="id-ID"/>
        </w:rPr>
        <w:t>mengajar</w:t>
      </w:r>
      <w:r w:rsidR="001B1270">
        <w:rPr>
          <w:rFonts w:asciiTheme="majorBidi" w:hAnsiTheme="majorBidi" w:cstheme="majorBidi"/>
          <w:color w:val="000000" w:themeColor="text1"/>
          <w:sz w:val="24"/>
          <w:szCs w:val="24"/>
          <w:lang w:val="id-ID"/>
        </w:rPr>
        <w:t xml:space="preserve">. Hidup bersama dengan anak-anak Allah, orangtua </w:t>
      </w:r>
      <w:r w:rsidR="001B1270" w:rsidRPr="007F1A21">
        <w:rPr>
          <w:rFonts w:asciiTheme="majorBidi" w:hAnsiTheme="majorBidi" w:cstheme="majorBidi"/>
          <w:b/>
          <w:bCs/>
          <w:color w:val="000000" w:themeColor="text1"/>
          <w:sz w:val="24"/>
          <w:szCs w:val="24"/>
          <w:lang w:val="id-ID"/>
        </w:rPr>
        <w:t>belajar</w:t>
      </w:r>
      <w:r w:rsidR="001B1270" w:rsidRPr="007F1A21">
        <w:rPr>
          <w:rFonts w:asciiTheme="majorBidi" w:hAnsiTheme="majorBidi" w:cstheme="majorBidi"/>
          <w:color w:val="000000" w:themeColor="text1"/>
          <w:sz w:val="24"/>
          <w:szCs w:val="24"/>
          <w:lang w:val="id-ID"/>
        </w:rPr>
        <w:t>.</w:t>
      </w:r>
      <w:r w:rsidR="007F1A21" w:rsidRPr="007F1A21">
        <w:rPr>
          <w:rFonts w:asciiTheme="majorBidi" w:hAnsiTheme="majorBidi" w:cstheme="majorBidi"/>
          <w:sz w:val="24"/>
          <w:szCs w:val="24"/>
          <w:lang w:val="id-ID"/>
        </w:rPr>
        <w:t xml:space="preserve"> </w:t>
      </w:r>
      <w:r w:rsidR="00E121F1">
        <w:rPr>
          <w:rFonts w:asciiTheme="majorBidi" w:hAnsiTheme="majorBidi" w:cstheme="majorBidi"/>
          <w:sz w:val="24"/>
          <w:szCs w:val="24"/>
          <w:lang w:val="id-ID"/>
        </w:rPr>
        <w:t xml:space="preserve">Dikatakan oleh Yesus dalam Injil Matius: </w:t>
      </w:r>
      <w:r w:rsidR="007F1A21" w:rsidRPr="007F1A21">
        <w:rPr>
          <w:rFonts w:asciiTheme="majorBidi" w:hAnsiTheme="majorBidi" w:cstheme="majorBidi"/>
          <w:sz w:val="24"/>
          <w:szCs w:val="24"/>
          <w:lang w:val="id-ID"/>
        </w:rPr>
        <w:t>"</w:t>
      </w:r>
      <w:r w:rsidR="007F1A21">
        <w:rPr>
          <w:rFonts w:asciiTheme="majorBidi" w:hAnsiTheme="majorBidi" w:cstheme="majorBidi"/>
          <w:sz w:val="24"/>
          <w:szCs w:val="24"/>
          <w:lang w:val="id-ID"/>
        </w:rPr>
        <w:t xml:space="preserve">... </w:t>
      </w:r>
      <w:r w:rsidR="007F1A21" w:rsidRPr="007F1A21">
        <w:rPr>
          <w:rFonts w:asciiTheme="majorBidi" w:hAnsiTheme="majorBidi" w:cstheme="majorBidi"/>
          <w:sz w:val="24"/>
          <w:szCs w:val="24"/>
          <w:lang w:val="id-ID"/>
        </w:rPr>
        <w:t>bertobat dan menjadi seperti anak kecil</w:t>
      </w:r>
      <w:r w:rsidR="007F1A21">
        <w:rPr>
          <w:rFonts w:asciiTheme="majorBidi" w:hAnsiTheme="majorBidi" w:cstheme="majorBidi"/>
          <w:sz w:val="24"/>
          <w:szCs w:val="24"/>
          <w:lang w:val="id-ID"/>
        </w:rPr>
        <w:t>... serta ...</w:t>
      </w:r>
      <w:r w:rsidR="007F1A21" w:rsidRPr="007F1A21">
        <w:rPr>
          <w:rFonts w:asciiTheme="majorBidi" w:hAnsiTheme="majorBidi" w:cstheme="majorBidi"/>
          <w:sz w:val="24"/>
          <w:szCs w:val="24"/>
          <w:lang w:val="id-ID"/>
        </w:rPr>
        <w:t xml:space="preserve"> merendahkan diri dan menjadi seperti anak kecil </w:t>
      </w:r>
      <w:r w:rsidR="007F1A21">
        <w:rPr>
          <w:rFonts w:asciiTheme="majorBidi" w:hAnsiTheme="majorBidi" w:cstheme="majorBidi"/>
          <w:sz w:val="24"/>
          <w:szCs w:val="24"/>
          <w:lang w:val="id-ID"/>
        </w:rPr>
        <w:t>....”</w:t>
      </w:r>
      <w:r w:rsidR="007F1A21" w:rsidRPr="007F1A21">
        <w:rPr>
          <w:rFonts w:asciiTheme="majorBidi" w:hAnsiTheme="majorBidi" w:cstheme="majorBidi"/>
          <w:sz w:val="24"/>
          <w:szCs w:val="24"/>
          <w:lang w:val="id-ID"/>
        </w:rPr>
        <w:t xml:space="preserve"> (Mat 18:3</w:t>
      </w:r>
      <w:r w:rsidR="007F1A21">
        <w:rPr>
          <w:rFonts w:asciiTheme="majorBidi" w:hAnsiTheme="majorBidi" w:cstheme="majorBidi"/>
          <w:sz w:val="24"/>
          <w:szCs w:val="24"/>
          <w:lang w:val="id-ID"/>
        </w:rPr>
        <w:t>-4</w:t>
      </w:r>
      <w:r w:rsidR="007F1A21" w:rsidRPr="007F1A21">
        <w:rPr>
          <w:rFonts w:asciiTheme="majorBidi" w:hAnsiTheme="majorBidi" w:cstheme="majorBidi"/>
          <w:sz w:val="24"/>
          <w:szCs w:val="24"/>
          <w:lang w:val="id-ID"/>
        </w:rPr>
        <w:t>)</w:t>
      </w:r>
      <w:r w:rsidR="00E121F1">
        <w:rPr>
          <w:rFonts w:asciiTheme="majorBidi" w:hAnsiTheme="majorBidi" w:cstheme="majorBidi"/>
          <w:sz w:val="24"/>
          <w:szCs w:val="24"/>
          <w:lang w:val="id-ID"/>
        </w:rPr>
        <w:t xml:space="preserve"> bisa dipelajari oleh orangtua</w:t>
      </w:r>
      <w:r w:rsidR="007E277C">
        <w:rPr>
          <w:rFonts w:asciiTheme="majorBidi" w:hAnsiTheme="majorBidi" w:cstheme="majorBidi"/>
          <w:sz w:val="24"/>
          <w:szCs w:val="24"/>
          <w:lang w:val="id-ID"/>
        </w:rPr>
        <w:t xml:space="preserve"> yang hidup bersama </w:t>
      </w:r>
      <w:r w:rsidR="00E121F1">
        <w:rPr>
          <w:rFonts w:asciiTheme="majorBidi" w:hAnsiTheme="majorBidi" w:cstheme="majorBidi"/>
          <w:sz w:val="24"/>
          <w:szCs w:val="24"/>
          <w:lang w:val="id-ID"/>
        </w:rPr>
        <w:t>anak-anak Allah</w:t>
      </w:r>
      <w:r w:rsidR="007F1A21" w:rsidRPr="007F1A21">
        <w:rPr>
          <w:rFonts w:asciiTheme="majorBidi" w:hAnsiTheme="majorBidi" w:cstheme="majorBidi"/>
          <w:sz w:val="24"/>
          <w:szCs w:val="24"/>
          <w:lang w:val="id-ID"/>
        </w:rPr>
        <w:t>.</w:t>
      </w:r>
    </w:p>
    <w:p w:rsidR="008B1A82" w:rsidRDefault="008B1A82" w:rsidP="00606016">
      <w:pPr>
        <w:spacing w:after="0"/>
        <w:ind w:firstLine="720"/>
        <w:jc w:val="both"/>
        <w:rPr>
          <w:rFonts w:asciiTheme="majorBidi" w:hAnsiTheme="majorBidi" w:cstheme="majorBidi"/>
          <w:color w:val="000000" w:themeColor="text1"/>
          <w:sz w:val="24"/>
          <w:szCs w:val="24"/>
          <w:lang w:val="id-ID"/>
        </w:rPr>
      </w:pPr>
      <w:r>
        <w:rPr>
          <w:rFonts w:asciiTheme="majorBidi" w:hAnsiTheme="majorBidi" w:cstheme="majorBidi"/>
          <w:color w:val="000000" w:themeColor="text1"/>
          <w:sz w:val="24"/>
          <w:szCs w:val="24"/>
          <w:lang w:val="id-ID"/>
        </w:rPr>
        <w:lastRenderedPageBreak/>
        <w:t>Bekerja sama dengan Allah itu ada tujuannya. Tujuan itu jelas dalam Surat Paulus yang dikutip oleh Hans Urs von Balthasar untuk mengakhiri “</w:t>
      </w:r>
      <w:r w:rsidRPr="008B1A82">
        <w:rPr>
          <w:rFonts w:asciiTheme="majorBidi" w:hAnsiTheme="majorBidi" w:cstheme="majorBidi"/>
          <w:i/>
          <w:iCs/>
          <w:color w:val="000000" w:themeColor="text1"/>
          <w:sz w:val="24"/>
          <w:szCs w:val="24"/>
          <w:lang w:val="id-ID"/>
        </w:rPr>
        <w:t>Mysterium Paschale</w:t>
      </w:r>
      <w:r>
        <w:rPr>
          <w:rFonts w:asciiTheme="majorBidi" w:hAnsiTheme="majorBidi" w:cstheme="majorBidi"/>
          <w:color w:val="000000" w:themeColor="text1"/>
          <w:sz w:val="24"/>
          <w:szCs w:val="24"/>
          <w:lang w:val="id-ID"/>
        </w:rPr>
        <w:t xml:space="preserve">,” karyanya yang terkenal itu: </w:t>
      </w:r>
    </w:p>
    <w:p w:rsidR="00826EB7" w:rsidRPr="006067D2" w:rsidRDefault="00826EB7" w:rsidP="00606016">
      <w:pPr>
        <w:pStyle w:val="BODY"/>
        <w:widowControl w:val="0"/>
        <w:jc w:val="both"/>
        <w:rPr>
          <w:rFonts w:asciiTheme="minorHAnsi" w:hAnsiTheme="minorHAnsi" w:cstheme="minorHAnsi"/>
          <w:color w:val="000000" w:themeColor="text1"/>
          <w:lang w:val="id-ID"/>
        </w:rPr>
      </w:pPr>
    </w:p>
    <w:p w:rsidR="003F2E9B" w:rsidRPr="00606016" w:rsidRDefault="0057462F" w:rsidP="00291E93">
      <w:pPr>
        <w:pStyle w:val="BODY"/>
        <w:widowControl w:val="0"/>
        <w:ind w:left="567"/>
        <w:jc w:val="both"/>
        <w:rPr>
          <w:rFonts w:asciiTheme="majorBidi" w:hAnsiTheme="majorBidi" w:cstheme="majorBidi"/>
          <w:color w:val="000000" w:themeColor="text1"/>
          <w:sz w:val="22"/>
          <w:szCs w:val="22"/>
          <w:lang w:val="id-ID"/>
        </w:rPr>
      </w:pPr>
      <w:r w:rsidRPr="00606016">
        <w:rPr>
          <w:rFonts w:asciiTheme="majorBidi" w:hAnsiTheme="majorBidi" w:cstheme="majorBidi"/>
          <w:color w:val="000000" w:themeColor="text1"/>
          <w:sz w:val="22"/>
          <w:szCs w:val="22"/>
          <w:lang w:val="id-ID"/>
        </w:rPr>
        <w:t>“Sebab tidak ada seorangpun di antara kita yang hidup untuk dirinya sendiri, dan tidak ada seorangpun yang mati untuk dirinya sendiri.  Sebab jika kita hidup, kita hidup untuk Tuhan, dan jika kita mati, kita mati untuk Tuhan. Jadi baik hidup atau mati, kita adalah milik Tuhan</w:t>
      </w:r>
      <w:r w:rsidR="00826EB7" w:rsidRPr="00606016">
        <w:rPr>
          <w:rFonts w:asciiTheme="majorBidi" w:hAnsiTheme="majorBidi" w:cstheme="majorBidi"/>
          <w:color w:val="000000" w:themeColor="text1"/>
          <w:sz w:val="22"/>
          <w:szCs w:val="22"/>
          <w:lang w:val="id-ID"/>
        </w:rPr>
        <w:t>. Sebab untuk itulah Kristus telah mati dan hidup kembali, supaya Ia menjadi Tuhan, baik atas orang-orang mati, maupun atas orang-orang hidup</w:t>
      </w:r>
      <w:r w:rsidR="00163FF5" w:rsidRPr="00606016">
        <w:rPr>
          <w:rFonts w:asciiTheme="majorBidi" w:hAnsiTheme="majorBidi" w:cstheme="majorBidi"/>
          <w:color w:val="000000" w:themeColor="text1"/>
          <w:sz w:val="22"/>
          <w:szCs w:val="22"/>
          <w:lang w:val="id-ID"/>
        </w:rPr>
        <w:t>” (Roma 14:7-</w:t>
      </w:r>
      <w:r w:rsidR="00826EB7" w:rsidRPr="00606016">
        <w:rPr>
          <w:rFonts w:asciiTheme="majorBidi" w:hAnsiTheme="majorBidi" w:cstheme="majorBidi"/>
          <w:color w:val="000000" w:themeColor="text1"/>
          <w:sz w:val="22"/>
          <w:szCs w:val="22"/>
          <w:lang w:val="id-ID"/>
        </w:rPr>
        <w:t>9</w:t>
      </w:r>
      <w:r w:rsidR="00163FF5" w:rsidRPr="00606016">
        <w:rPr>
          <w:rFonts w:asciiTheme="majorBidi" w:hAnsiTheme="majorBidi" w:cstheme="majorBidi"/>
          <w:color w:val="000000" w:themeColor="text1"/>
          <w:sz w:val="22"/>
          <w:szCs w:val="22"/>
          <w:lang w:val="id-ID"/>
        </w:rPr>
        <w:t>)</w:t>
      </w:r>
      <w:r w:rsidRPr="00606016">
        <w:rPr>
          <w:rFonts w:asciiTheme="majorBidi" w:hAnsiTheme="majorBidi" w:cstheme="majorBidi"/>
          <w:color w:val="000000" w:themeColor="text1"/>
          <w:sz w:val="22"/>
          <w:szCs w:val="22"/>
          <w:lang w:val="id-ID"/>
        </w:rPr>
        <w:t>.</w:t>
      </w:r>
    </w:p>
    <w:p w:rsidR="00F2212C" w:rsidRPr="006067D2" w:rsidRDefault="00F2212C" w:rsidP="00606016">
      <w:pPr>
        <w:pStyle w:val="BODY"/>
        <w:widowControl w:val="0"/>
        <w:ind w:left="567"/>
        <w:jc w:val="both"/>
        <w:rPr>
          <w:rFonts w:asciiTheme="minorHAnsi" w:hAnsiTheme="minorHAnsi" w:cstheme="minorHAnsi"/>
          <w:color w:val="000000" w:themeColor="text1"/>
          <w:lang w:val="id-ID"/>
        </w:rPr>
      </w:pPr>
    </w:p>
    <w:p w:rsidR="00AB7F8A" w:rsidRPr="00AB7F8A" w:rsidRDefault="000A47B7" w:rsidP="00606016">
      <w:pPr>
        <w:spacing w:after="0"/>
        <w:jc w:val="center"/>
        <w:rPr>
          <w:rFonts w:asciiTheme="majorBidi" w:hAnsiTheme="majorBidi" w:cstheme="majorBidi"/>
          <w:b/>
          <w:bCs/>
          <w:sz w:val="24"/>
          <w:szCs w:val="24"/>
          <w:lang w:val="id-ID"/>
        </w:rPr>
      </w:pPr>
      <w:r>
        <w:rPr>
          <w:rFonts w:asciiTheme="majorBidi" w:hAnsiTheme="majorBidi" w:cstheme="majorBidi"/>
          <w:b/>
          <w:bCs/>
          <w:sz w:val="24"/>
          <w:szCs w:val="24"/>
          <w:lang w:val="id-ID"/>
        </w:rPr>
        <w:t xml:space="preserve">ARSITEKTUR PEMIKIRAN </w:t>
      </w:r>
      <w:r w:rsidR="000D7104">
        <w:rPr>
          <w:rFonts w:asciiTheme="majorBidi" w:hAnsiTheme="majorBidi" w:cstheme="majorBidi"/>
          <w:b/>
          <w:bCs/>
          <w:sz w:val="24"/>
          <w:szCs w:val="24"/>
          <w:lang w:val="id-ID"/>
        </w:rPr>
        <w:t>GEREJA</w:t>
      </w:r>
      <w:r w:rsidR="00AB7F8A" w:rsidRPr="00AB7F8A">
        <w:rPr>
          <w:rFonts w:asciiTheme="majorBidi" w:hAnsiTheme="majorBidi" w:cstheme="majorBidi"/>
          <w:b/>
          <w:bCs/>
          <w:sz w:val="24"/>
          <w:szCs w:val="24"/>
          <w:lang w:val="id-ID"/>
        </w:rPr>
        <w:t xml:space="preserve"> KATOLIK INDONESIA</w:t>
      </w:r>
    </w:p>
    <w:p w:rsidR="00606016" w:rsidRDefault="00AB7F8A" w:rsidP="00606016">
      <w:pPr>
        <w:spacing w:after="0"/>
        <w:jc w:val="both"/>
        <w:rPr>
          <w:rFonts w:asciiTheme="majorBidi" w:hAnsiTheme="majorBidi" w:cstheme="majorBidi"/>
          <w:sz w:val="24"/>
          <w:szCs w:val="24"/>
          <w:lang w:val="id-ID"/>
        </w:rPr>
      </w:pPr>
      <w:r w:rsidRPr="003B2C29">
        <w:rPr>
          <w:rFonts w:asciiTheme="majorBidi" w:hAnsiTheme="majorBidi" w:cstheme="majorBidi"/>
          <w:sz w:val="24"/>
          <w:szCs w:val="24"/>
          <w:lang w:val="id-ID"/>
        </w:rPr>
        <w:tab/>
      </w:r>
    </w:p>
    <w:p w:rsidR="000A47B7" w:rsidRDefault="00E121F1" w:rsidP="00A21076">
      <w:pPr>
        <w:spacing w:after="100" w:afterAutospacing="1"/>
        <w:jc w:val="both"/>
        <w:rPr>
          <w:rFonts w:asciiTheme="majorBidi" w:hAnsiTheme="majorBidi" w:cstheme="majorBidi"/>
          <w:sz w:val="24"/>
          <w:szCs w:val="24"/>
          <w:lang w:val="id-ID"/>
        </w:rPr>
      </w:pPr>
      <w:r>
        <w:rPr>
          <w:rFonts w:asciiTheme="majorBidi" w:hAnsiTheme="majorBidi" w:cstheme="majorBidi"/>
          <w:sz w:val="24"/>
          <w:szCs w:val="24"/>
          <w:lang w:val="id-ID"/>
        </w:rPr>
        <w:t xml:space="preserve">Dalam bayang-bayang poskolonial, </w:t>
      </w:r>
      <w:r w:rsidR="000A47B7">
        <w:rPr>
          <w:rFonts w:asciiTheme="majorBidi" w:hAnsiTheme="majorBidi" w:cstheme="majorBidi"/>
          <w:sz w:val="24"/>
          <w:szCs w:val="24"/>
          <w:lang w:val="id-ID"/>
        </w:rPr>
        <w:t xml:space="preserve">arsitektur pemikiran sangat penting. Dalam bayang-bayang poskolonial, </w:t>
      </w:r>
      <w:r w:rsidR="000D7104">
        <w:rPr>
          <w:rFonts w:asciiTheme="majorBidi" w:hAnsiTheme="majorBidi" w:cstheme="majorBidi"/>
          <w:sz w:val="24"/>
          <w:szCs w:val="24"/>
          <w:lang w:val="id-ID"/>
        </w:rPr>
        <w:t>Gereja</w:t>
      </w:r>
      <w:r>
        <w:rPr>
          <w:rFonts w:asciiTheme="majorBidi" w:hAnsiTheme="majorBidi" w:cstheme="majorBidi"/>
          <w:sz w:val="24"/>
          <w:szCs w:val="24"/>
          <w:lang w:val="id-ID"/>
        </w:rPr>
        <w:t xml:space="preserve"> Katolik Indonesia </w:t>
      </w:r>
      <w:r w:rsidR="000D7104">
        <w:rPr>
          <w:rFonts w:asciiTheme="majorBidi" w:hAnsiTheme="majorBidi" w:cstheme="majorBidi"/>
          <w:sz w:val="24"/>
          <w:szCs w:val="24"/>
          <w:lang w:val="id-ID"/>
        </w:rPr>
        <w:t xml:space="preserve">perlu </w:t>
      </w:r>
      <w:r w:rsidR="000A47B7">
        <w:rPr>
          <w:rFonts w:asciiTheme="majorBidi" w:hAnsiTheme="majorBidi" w:cstheme="majorBidi"/>
          <w:sz w:val="24"/>
          <w:szCs w:val="24"/>
          <w:lang w:val="id-ID"/>
        </w:rPr>
        <w:t xml:space="preserve">melihat arsitektur pemikirannya </w:t>
      </w:r>
      <w:r w:rsidR="000D7104">
        <w:rPr>
          <w:rFonts w:asciiTheme="majorBidi" w:hAnsiTheme="majorBidi" w:cstheme="majorBidi"/>
          <w:sz w:val="24"/>
          <w:szCs w:val="24"/>
          <w:lang w:val="id-ID"/>
        </w:rPr>
        <w:t xml:space="preserve">dalam dua periode: Periode sebelum dan setelah Konsili Vatikan II. </w:t>
      </w:r>
    </w:p>
    <w:p w:rsidR="00243379" w:rsidRDefault="000D7104" w:rsidP="000A47B7">
      <w:pPr>
        <w:spacing w:after="100" w:afterAutospacing="1"/>
        <w:jc w:val="both"/>
        <w:rPr>
          <w:rFonts w:asciiTheme="majorBidi" w:hAnsiTheme="majorBidi" w:cstheme="majorBidi"/>
          <w:sz w:val="24"/>
          <w:szCs w:val="24"/>
          <w:lang w:val="id-ID"/>
        </w:rPr>
      </w:pPr>
      <w:r>
        <w:rPr>
          <w:rFonts w:asciiTheme="majorBidi" w:hAnsiTheme="majorBidi" w:cstheme="majorBidi"/>
          <w:sz w:val="24"/>
          <w:szCs w:val="24"/>
          <w:lang w:val="id-ID"/>
        </w:rPr>
        <w:t>Sebelum Konsili Vatikan II, mulai dari tahun 1960-an ke masa-masa sebelum kemerdekaan</w:t>
      </w:r>
      <w:r w:rsidR="000A47B7">
        <w:rPr>
          <w:rFonts w:asciiTheme="majorBidi" w:hAnsiTheme="majorBidi" w:cstheme="majorBidi"/>
          <w:sz w:val="24"/>
          <w:szCs w:val="24"/>
          <w:lang w:val="id-ID"/>
        </w:rPr>
        <w:t xml:space="preserve"> (kolonialisme)</w:t>
      </w:r>
      <w:r>
        <w:rPr>
          <w:rFonts w:asciiTheme="majorBidi" w:hAnsiTheme="majorBidi" w:cstheme="majorBidi"/>
          <w:sz w:val="24"/>
          <w:szCs w:val="24"/>
          <w:lang w:val="id-ID"/>
        </w:rPr>
        <w:t xml:space="preserve">, bahasa Latin berperan penting dalam Gereja. Bahasa ini turut mewarnai </w:t>
      </w:r>
      <w:r w:rsidR="00E121F1">
        <w:rPr>
          <w:rFonts w:asciiTheme="majorBidi" w:hAnsiTheme="majorBidi" w:cstheme="majorBidi"/>
          <w:sz w:val="24"/>
          <w:szCs w:val="24"/>
          <w:lang w:val="id-ID"/>
        </w:rPr>
        <w:t>arsitektur pemikiran</w:t>
      </w:r>
      <w:r>
        <w:rPr>
          <w:rFonts w:asciiTheme="majorBidi" w:hAnsiTheme="majorBidi" w:cstheme="majorBidi"/>
          <w:sz w:val="24"/>
          <w:szCs w:val="24"/>
          <w:lang w:val="id-ID"/>
        </w:rPr>
        <w:t xml:space="preserve"> tokoh-tokoh intelektual Gereja</w:t>
      </w:r>
      <w:r w:rsidR="00E121F1">
        <w:rPr>
          <w:rFonts w:asciiTheme="majorBidi" w:hAnsiTheme="majorBidi" w:cstheme="majorBidi"/>
          <w:sz w:val="24"/>
          <w:szCs w:val="24"/>
          <w:lang w:val="id-ID"/>
        </w:rPr>
        <w:t xml:space="preserve">. </w:t>
      </w:r>
      <w:r>
        <w:rPr>
          <w:rFonts w:asciiTheme="majorBidi" w:hAnsiTheme="majorBidi" w:cstheme="majorBidi"/>
          <w:sz w:val="24"/>
          <w:szCs w:val="24"/>
          <w:lang w:val="id-ID"/>
        </w:rPr>
        <w:t xml:space="preserve">Para klerus dan kaum awam yang mengenyam pendidikan tinggi memiliki pengetahuan yang kokoh baik dalam </w:t>
      </w:r>
      <w:r w:rsidR="00243379">
        <w:rPr>
          <w:rFonts w:asciiTheme="majorBidi" w:hAnsiTheme="majorBidi" w:cstheme="majorBidi"/>
          <w:sz w:val="24"/>
          <w:szCs w:val="24"/>
          <w:lang w:val="id-ID"/>
        </w:rPr>
        <w:t>ajaran-ajaran Gereja maupun dalam studi-studi saintifik</w:t>
      </w:r>
      <w:r w:rsidR="000A47B7">
        <w:rPr>
          <w:rFonts w:asciiTheme="majorBidi" w:hAnsiTheme="majorBidi" w:cstheme="majorBidi"/>
          <w:sz w:val="24"/>
          <w:szCs w:val="24"/>
          <w:lang w:val="id-ID"/>
        </w:rPr>
        <w:t>. B</w:t>
      </w:r>
      <w:r w:rsidR="00243379">
        <w:rPr>
          <w:rFonts w:asciiTheme="majorBidi" w:hAnsiTheme="majorBidi" w:cstheme="majorBidi"/>
          <w:sz w:val="24"/>
          <w:szCs w:val="24"/>
          <w:lang w:val="id-ID"/>
        </w:rPr>
        <w:t xml:space="preserve">ahasa Latin memiliki keunggulan tersendiri dalam pembentukan intelektual </w:t>
      </w:r>
      <w:r w:rsidR="0009557D">
        <w:rPr>
          <w:rFonts w:asciiTheme="majorBidi" w:hAnsiTheme="majorBidi" w:cstheme="majorBidi"/>
          <w:sz w:val="24"/>
          <w:szCs w:val="24"/>
          <w:lang w:val="id-ID"/>
        </w:rPr>
        <w:t>mereka</w:t>
      </w:r>
      <w:r w:rsidR="00243379">
        <w:rPr>
          <w:rFonts w:asciiTheme="majorBidi" w:hAnsiTheme="majorBidi" w:cstheme="majorBidi"/>
          <w:sz w:val="24"/>
          <w:szCs w:val="24"/>
          <w:lang w:val="id-ID"/>
        </w:rPr>
        <w:t>. Dengan bahasa Latin mereka juga gampang mempelajari dan menguasai sejumlah bahasa modern lainnya. Wawasan mereka luas, dan mereka terbuka serta kritis terdapat situasi Indonesia dan dunia. Mereka memiliki pengetahuan-pengetahuan yang mendalam tentang kemanusiaan dan mampu serta terbuka untuk berdialog dengan siapa saja.</w:t>
      </w:r>
    </w:p>
    <w:p w:rsidR="00ED3EFB" w:rsidRDefault="00243379" w:rsidP="000A47B7">
      <w:pPr>
        <w:spacing w:after="100" w:afterAutospacing="1"/>
        <w:ind w:firstLine="720"/>
        <w:jc w:val="both"/>
        <w:rPr>
          <w:rFonts w:asciiTheme="majorBidi" w:hAnsiTheme="majorBidi" w:cstheme="majorBidi"/>
          <w:sz w:val="24"/>
          <w:szCs w:val="24"/>
          <w:lang w:val="id-ID"/>
        </w:rPr>
      </w:pPr>
      <w:r>
        <w:rPr>
          <w:rFonts w:asciiTheme="majorBidi" w:hAnsiTheme="majorBidi" w:cstheme="majorBidi"/>
          <w:sz w:val="24"/>
          <w:szCs w:val="24"/>
          <w:lang w:val="id-ID"/>
        </w:rPr>
        <w:t>Setelah Konsili Vatikan II</w:t>
      </w:r>
      <w:r w:rsidR="000A47B7">
        <w:rPr>
          <w:rFonts w:asciiTheme="majorBidi" w:hAnsiTheme="majorBidi" w:cstheme="majorBidi"/>
          <w:sz w:val="24"/>
          <w:szCs w:val="24"/>
          <w:lang w:val="id-ID"/>
        </w:rPr>
        <w:t xml:space="preserve"> (kelanjutan poskolonialisme)</w:t>
      </w:r>
      <w:r>
        <w:rPr>
          <w:rFonts w:asciiTheme="majorBidi" w:hAnsiTheme="majorBidi" w:cstheme="majorBidi"/>
          <w:sz w:val="24"/>
          <w:szCs w:val="24"/>
          <w:lang w:val="id-ID"/>
        </w:rPr>
        <w:t>, sejak tahun 1960-an hingga dewasa ini</w:t>
      </w:r>
      <w:r w:rsidR="00ED3EFB">
        <w:rPr>
          <w:rFonts w:asciiTheme="majorBidi" w:hAnsiTheme="majorBidi" w:cstheme="majorBidi"/>
          <w:sz w:val="24"/>
          <w:szCs w:val="24"/>
          <w:lang w:val="id-ID"/>
        </w:rPr>
        <w:t xml:space="preserve">, bahasa Latin tidak lagi dipelajari. Sekalipun masih ada endapan-endapan dari masa sebelum Konsili Vatikan II, cara berpikir dan wawasan intelektual menunjukkan bahwa arsitektur pemikiran dalam Gereja Katolik Indonesia mengalami perubahan. Orientasi intelektual Gereja semakin terbuka ke budaya lokal ketimbang budaya global. Endapan-endapan sebelum Konsili Vatikan II masih terasa, namun mendangkal ketimbang mendalam. </w:t>
      </w:r>
    </w:p>
    <w:p w:rsidR="00D31DAC" w:rsidRDefault="00ED3EFB" w:rsidP="000A47B7">
      <w:pPr>
        <w:ind w:firstLine="720"/>
        <w:jc w:val="both"/>
        <w:rPr>
          <w:rFonts w:asciiTheme="majorBidi" w:hAnsiTheme="majorBidi" w:cstheme="majorBidi"/>
          <w:sz w:val="24"/>
          <w:szCs w:val="24"/>
          <w:lang w:val="id-ID"/>
        </w:rPr>
      </w:pPr>
      <w:r>
        <w:rPr>
          <w:rFonts w:asciiTheme="majorBidi" w:hAnsiTheme="majorBidi" w:cstheme="majorBidi"/>
          <w:sz w:val="24"/>
          <w:szCs w:val="24"/>
          <w:lang w:val="id-ID"/>
        </w:rPr>
        <w:t>Ketika pembalikan ke bidang bahasa (</w:t>
      </w:r>
      <w:r w:rsidRPr="00ED3EFB">
        <w:rPr>
          <w:rFonts w:asciiTheme="majorBidi" w:hAnsiTheme="majorBidi" w:cstheme="majorBidi"/>
          <w:i/>
          <w:iCs/>
          <w:sz w:val="24"/>
          <w:szCs w:val="24"/>
          <w:lang w:val="id-ID"/>
        </w:rPr>
        <w:t>linguistic turn</w:t>
      </w:r>
      <w:r>
        <w:rPr>
          <w:rFonts w:asciiTheme="majorBidi" w:hAnsiTheme="majorBidi" w:cstheme="majorBidi"/>
          <w:sz w:val="24"/>
          <w:szCs w:val="24"/>
          <w:lang w:val="id-ID"/>
        </w:rPr>
        <w:t xml:space="preserve">) menjadi </w:t>
      </w:r>
      <w:r w:rsidRPr="00ED3EFB">
        <w:rPr>
          <w:rFonts w:asciiTheme="majorBidi" w:hAnsiTheme="majorBidi" w:cstheme="majorBidi"/>
          <w:i/>
          <w:iCs/>
          <w:sz w:val="24"/>
          <w:szCs w:val="24"/>
          <w:lang w:val="id-ID"/>
        </w:rPr>
        <w:t>trend</w:t>
      </w:r>
      <w:r>
        <w:rPr>
          <w:rFonts w:asciiTheme="majorBidi" w:hAnsiTheme="majorBidi" w:cstheme="majorBidi"/>
          <w:sz w:val="24"/>
          <w:szCs w:val="24"/>
          <w:lang w:val="id-ID"/>
        </w:rPr>
        <w:t xml:space="preserve"> dunia dalam kritik terhadap </w:t>
      </w:r>
      <w:r w:rsidR="00D31DAC">
        <w:rPr>
          <w:rFonts w:asciiTheme="majorBidi" w:hAnsiTheme="majorBidi" w:cstheme="majorBidi"/>
          <w:sz w:val="24"/>
          <w:szCs w:val="24"/>
          <w:lang w:val="id-ID"/>
        </w:rPr>
        <w:t xml:space="preserve">berbagai pemikiran filsafat dan </w:t>
      </w:r>
      <w:r w:rsidR="000A47B7">
        <w:rPr>
          <w:rFonts w:asciiTheme="majorBidi" w:hAnsiTheme="majorBidi" w:cstheme="majorBidi"/>
          <w:sz w:val="24"/>
          <w:szCs w:val="24"/>
          <w:lang w:val="id-ID"/>
        </w:rPr>
        <w:t>bidang-</w:t>
      </w:r>
      <w:r w:rsidR="00D31DAC">
        <w:rPr>
          <w:rFonts w:asciiTheme="majorBidi" w:hAnsiTheme="majorBidi" w:cstheme="majorBidi"/>
          <w:sz w:val="24"/>
          <w:szCs w:val="24"/>
          <w:lang w:val="id-ID"/>
        </w:rPr>
        <w:t xml:space="preserve">bidang studi saintifik, hanya sedikit cendekiawan Gereja Katolik </w:t>
      </w:r>
      <w:r w:rsidR="007036D3">
        <w:rPr>
          <w:rFonts w:asciiTheme="majorBidi" w:hAnsiTheme="majorBidi" w:cstheme="majorBidi"/>
          <w:sz w:val="24"/>
          <w:szCs w:val="24"/>
          <w:lang w:val="id-ID"/>
        </w:rPr>
        <w:t xml:space="preserve">yang </w:t>
      </w:r>
      <w:r w:rsidR="00D31DAC">
        <w:rPr>
          <w:rFonts w:asciiTheme="majorBidi" w:hAnsiTheme="majorBidi" w:cstheme="majorBidi"/>
          <w:sz w:val="24"/>
          <w:szCs w:val="24"/>
          <w:lang w:val="id-ID"/>
        </w:rPr>
        <w:t xml:space="preserve">siap menghadapi </w:t>
      </w:r>
      <w:r w:rsidR="00D31DAC" w:rsidRPr="00D31DAC">
        <w:rPr>
          <w:rFonts w:asciiTheme="majorBidi" w:hAnsiTheme="majorBidi" w:cstheme="majorBidi"/>
          <w:i/>
          <w:iCs/>
          <w:sz w:val="24"/>
          <w:szCs w:val="24"/>
          <w:lang w:val="id-ID"/>
        </w:rPr>
        <w:t>trend</w:t>
      </w:r>
      <w:r w:rsidR="00D31DAC">
        <w:rPr>
          <w:rFonts w:asciiTheme="majorBidi" w:hAnsiTheme="majorBidi" w:cstheme="majorBidi"/>
          <w:sz w:val="24"/>
          <w:szCs w:val="24"/>
          <w:lang w:val="id-ID"/>
        </w:rPr>
        <w:t xml:space="preserve"> ini. Bahasa yang kuat sebagai sarana intelektual untuk terlibat dalam </w:t>
      </w:r>
      <w:r w:rsidR="00D31DAC" w:rsidRPr="00D31DAC">
        <w:rPr>
          <w:rFonts w:asciiTheme="majorBidi" w:hAnsiTheme="majorBidi" w:cstheme="majorBidi"/>
          <w:i/>
          <w:iCs/>
          <w:sz w:val="24"/>
          <w:szCs w:val="24"/>
          <w:lang w:val="id-ID"/>
        </w:rPr>
        <w:t>trend</w:t>
      </w:r>
      <w:r w:rsidR="00D31DAC">
        <w:rPr>
          <w:rFonts w:asciiTheme="majorBidi" w:hAnsiTheme="majorBidi" w:cstheme="majorBidi"/>
          <w:sz w:val="24"/>
          <w:szCs w:val="24"/>
          <w:lang w:val="id-ID"/>
        </w:rPr>
        <w:t xml:space="preserve"> yang sedang berkembang </w:t>
      </w:r>
      <w:r w:rsidR="005C56F0">
        <w:rPr>
          <w:rFonts w:asciiTheme="majorBidi" w:hAnsiTheme="majorBidi" w:cstheme="majorBidi"/>
          <w:sz w:val="24"/>
          <w:szCs w:val="24"/>
          <w:lang w:val="id-ID"/>
        </w:rPr>
        <w:t xml:space="preserve">ini </w:t>
      </w:r>
      <w:r w:rsidR="00D31DAC">
        <w:rPr>
          <w:rFonts w:asciiTheme="majorBidi" w:hAnsiTheme="majorBidi" w:cstheme="majorBidi"/>
          <w:sz w:val="24"/>
          <w:szCs w:val="24"/>
          <w:lang w:val="id-ID"/>
        </w:rPr>
        <w:t xml:space="preserve">tidak dimiliki banyak cendekiawan muda. Kelompok klerus memang masih sedikit bertahan, namun kaum awam lebih banyak hanyut ketimbang larut. </w:t>
      </w:r>
    </w:p>
    <w:p w:rsidR="001921E8" w:rsidRDefault="00D31DAC" w:rsidP="0009557D">
      <w:pPr>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Dampaknya terhadap pendidikan Katolik dan keluarga Katolik cukup terasa. </w:t>
      </w:r>
      <w:r w:rsidR="00B83B82">
        <w:rPr>
          <w:rFonts w:asciiTheme="majorBidi" w:hAnsiTheme="majorBidi" w:cstheme="majorBidi"/>
          <w:sz w:val="24"/>
          <w:szCs w:val="24"/>
          <w:lang w:val="id-ID"/>
        </w:rPr>
        <w:t>Pertanyaan mendasar: Kekuatan linguistik apa yang dimiliki Gereja Katolik</w:t>
      </w:r>
      <w:r w:rsidR="0009557D">
        <w:rPr>
          <w:rFonts w:asciiTheme="majorBidi" w:hAnsiTheme="majorBidi" w:cstheme="majorBidi"/>
          <w:sz w:val="24"/>
          <w:szCs w:val="24"/>
          <w:lang w:val="id-ID"/>
        </w:rPr>
        <w:t xml:space="preserve">? </w:t>
      </w:r>
      <w:r w:rsidR="00B83B82">
        <w:rPr>
          <w:rFonts w:asciiTheme="majorBidi" w:hAnsiTheme="majorBidi" w:cstheme="majorBidi"/>
          <w:sz w:val="24"/>
          <w:szCs w:val="24"/>
          <w:lang w:val="id-ID"/>
        </w:rPr>
        <w:t>Sebagai pembaca tulisan-</w:t>
      </w:r>
      <w:r w:rsidR="00B83B82">
        <w:rPr>
          <w:rFonts w:asciiTheme="majorBidi" w:hAnsiTheme="majorBidi" w:cstheme="majorBidi"/>
          <w:sz w:val="24"/>
          <w:szCs w:val="24"/>
          <w:lang w:val="id-ID"/>
        </w:rPr>
        <w:lastRenderedPageBreak/>
        <w:t xml:space="preserve">tulisan Ibrani, cendekiawan Katolik tidak menguasai bahasa Ibrani. Sebagai sesama dalam kelompok massa di tanah air, bahasa Arab juga tidak dikuasai. Tanpa mengurangi kebanggaan akan bahasa nasional, Gereja Katolik kehilangan kekuatan linguistik jika hanya berpegang pada bahasa Indonesia. Dengan kata lain, Gereja Katolik gagap dalam </w:t>
      </w:r>
      <w:r w:rsidR="00B83B82" w:rsidRPr="00B83B82">
        <w:rPr>
          <w:rFonts w:asciiTheme="majorBidi" w:hAnsiTheme="majorBidi" w:cstheme="majorBidi"/>
          <w:i/>
          <w:iCs/>
          <w:sz w:val="24"/>
          <w:szCs w:val="24"/>
          <w:lang w:val="id-ID"/>
        </w:rPr>
        <w:t>trend linguistic turn</w:t>
      </w:r>
      <w:r w:rsidR="00B83B82">
        <w:rPr>
          <w:rFonts w:asciiTheme="majorBidi" w:hAnsiTheme="majorBidi" w:cstheme="majorBidi"/>
          <w:sz w:val="24"/>
          <w:szCs w:val="24"/>
          <w:lang w:val="id-ID"/>
        </w:rPr>
        <w:t xml:space="preserve"> di tingkat lokal maupun global. Karena gagap, </w:t>
      </w:r>
      <w:r w:rsidR="001921E8">
        <w:rPr>
          <w:rFonts w:asciiTheme="majorBidi" w:hAnsiTheme="majorBidi" w:cstheme="majorBidi"/>
          <w:sz w:val="24"/>
          <w:szCs w:val="24"/>
          <w:lang w:val="id-ID"/>
        </w:rPr>
        <w:t xml:space="preserve">pendidikan Katolik semakin ditinggalkan umat Katolik sendiri. Keluarga Katolik sendiri menghadapi dilemma: Menjadi lokal 100% </w:t>
      </w:r>
      <w:r w:rsidR="001921E8" w:rsidRPr="001921E8">
        <w:rPr>
          <w:rFonts w:asciiTheme="majorBidi" w:hAnsiTheme="majorBidi" w:cstheme="majorBidi"/>
          <w:b/>
          <w:bCs/>
          <w:sz w:val="24"/>
          <w:szCs w:val="24"/>
          <w:lang w:val="id-ID"/>
        </w:rPr>
        <w:t>atau</w:t>
      </w:r>
      <w:r w:rsidR="001921E8">
        <w:rPr>
          <w:rFonts w:asciiTheme="majorBidi" w:hAnsiTheme="majorBidi" w:cstheme="majorBidi"/>
          <w:sz w:val="24"/>
          <w:szCs w:val="24"/>
          <w:lang w:val="id-ID"/>
        </w:rPr>
        <w:t xml:space="preserve"> menjadi </w:t>
      </w:r>
      <w:r w:rsidR="0009557D">
        <w:rPr>
          <w:rFonts w:asciiTheme="majorBidi" w:hAnsiTheme="majorBidi" w:cstheme="majorBidi"/>
          <w:sz w:val="24"/>
          <w:szCs w:val="24"/>
          <w:lang w:val="id-ID"/>
        </w:rPr>
        <w:t>global</w:t>
      </w:r>
      <w:r w:rsidR="001921E8">
        <w:rPr>
          <w:rFonts w:asciiTheme="majorBidi" w:hAnsiTheme="majorBidi" w:cstheme="majorBidi"/>
          <w:sz w:val="24"/>
          <w:szCs w:val="24"/>
          <w:lang w:val="id-ID"/>
        </w:rPr>
        <w:t xml:space="preserve"> 100%. Se</w:t>
      </w:r>
      <w:r w:rsidR="0009557D">
        <w:rPr>
          <w:rFonts w:asciiTheme="majorBidi" w:hAnsiTheme="majorBidi" w:cstheme="majorBidi"/>
          <w:sz w:val="24"/>
          <w:szCs w:val="24"/>
          <w:lang w:val="id-ID"/>
        </w:rPr>
        <w:t>mentara</w:t>
      </w:r>
      <w:r w:rsidR="001921E8">
        <w:rPr>
          <w:rFonts w:asciiTheme="majorBidi" w:hAnsiTheme="majorBidi" w:cstheme="majorBidi"/>
          <w:sz w:val="24"/>
          <w:szCs w:val="24"/>
          <w:lang w:val="id-ID"/>
        </w:rPr>
        <w:t xml:space="preserve"> “menjadi </w:t>
      </w:r>
      <w:r w:rsidR="0009557D">
        <w:rPr>
          <w:rFonts w:asciiTheme="majorBidi" w:hAnsiTheme="majorBidi" w:cstheme="majorBidi"/>
          <w:sz w:val="24"/>
          <w:szCs w:val="24"/>
          <w:lang w:val="id-ID"/>
        </w:rPr>
        <w:t xml:space="preserve">100% </w:t>
      </w:r>
      <w:r w:rsidR="001921E8">
        <w:rPr>
          <w:rFonts w:asciiTheme="majorBidi" w:hAnsiTheme="majorBidi" w:cstheme="majorBidi"/>
          <w:sz w:val="24"/>
          <w:szCs w:val="24"/>
          <w:lang w:val="id-ID"/>
        </w:rPr>
        <w:t>Indonesia</w:t>
      </w:r>
      <w:r w:rsidR="0009557D">
        <w:rPr>
          <w:rFonts w:asciiTheme="majorBidi" w:hAnsiTheme="majorBidi" w:cstheme="majorBidi"/>
          <w:sz w:val="24"/>
          <w:szCs w:val="24"/>
          <w:lang w:val="id-ID"/>
        </w:rPr>
        <w:t xml:space="preserve"> </w:t>
      </w:r>
      <w:r w:rsidR="001921E8" w:rsidRPr="001921E8">
        <w:rPr>
          <w:rFonts w:asciiTheme="majorBidi" w:hAnsiTheme="majorBidi" w:cstheme="majorBidi"/>
          <w:b/>
          <w:bCs/>
          <w:sz w:val="24"/>
          <w:szCs w:val="24"/>
          <w:lang w:val="id-ID"/>
        </w:rPr>
        <w:t>dan</w:t>
      </w:r>
      <w:r w:rsidR="001921E8">
        <w:rPr>
          <w:rFonts w:asciiTheme="majorBidi" w:hAnsiTheme="majorBidi" w:cstheme="majorBidi"/>
          <w:sz w:val="24"/>
          <w:szCs w:val="24"/>
          <w:lang w:val="id-ID"/>
        </w:rPr>
        <w:t xml:space="preserve"> menjadi </w:t>
      </w:r>
      <w:r w:rsidR="0009557D">
        <w:rPr>
          <w:rFonts w:asciiTheme="majorBidi" w:hAnsiTheme="majorBidi" w:cstheme="majorBidi"/>
          <w:sz w:val="24"/>
          <w:szCs w:val="24"/>
          <w:lang w:val="id-ID"/>
        </w:rPr>
        <w:t xml:space="preserve">100% </w:t>
      </w:r>
      <w:r w:rsidR="001921E8">
        <w:rPr>
          <w:rFonts w:asciiTheme="majorBidi" w:hAnsiTheme="majorBidi" w:cstheme="majorBidi"/>
          <w:sz w:val="24"/>
          <w:szCs w:val="24"/>
          <w:lang w:val="id-ID"/>
        </w:rPr>
        <w:t xml:space="preserve">Katolik” </w:t>
      </w:r>
      <w:r w:rsidR="0009557D">
        <w:rPr>
          <w:rFonts w:asciiTheme="majorBidi" w:hAnsiTheme="majorBidi" w:cstheme="majorBidi"/>
          <w:sz w:val="24"/>
          <w:szCs w:val="24"/>
          <w:lang w:val="id-ID"/>
        </w:rPr>
        <w:t xml:space="preserve">masih </w:t>
      </w:r>
      <w:r w:rsidR="001921E8">
        <w:rPr>
          <w:rFonts w:asciiTheme="majorBidi" w:hAnsiTheme="majorBidi" w:cstheme="majorBidi"/>
          <w:sz w:val="24"/>
          <w:szCs w:val="24"/>
          <w:lang w:val="id-ID"/>
        </w:rPr>
        <w:t>menantang untuk dipikirkan dan dikembangkan kembali.</w:t>
      </w:r>
    </w:p>
    <w:p w:rsidR="001A41ED" w:rsidRDefault="001921E8" w:rsidP="00A21076">
      <w:pPr>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Menghadapi bayang-bayang poskolonial, kami tawarkan “metode katekese </w:t>
      </w:r>
      <w:r w:rsidRPr="001921E8">
        <w:rPr>
          <w:rFonts w:asciiTheme="majorBidi" w:hAnsiTheme="majorBidi" w:cstheme="majorBidi"/>
          <w:i/>
          <w:iCs/>
          <w:sz w:val="24"/>
          <w:szCs w:val="24"/>
          <w:lang w:val="id-ID"/>
        </w:rPr>
        <w:t>aleph</w:t>
      </w:r>
      <w:r>
        <w:rPr>
          <w:rFonts w:asciiTheme="majorBidi" w:hAnsiTheme="majorBidi" w:cstheme="majorBidi"/>
          <w:sz w:val="24"/>
          <w:szCs w:val="24"/>
          <w:lang w:val="id-ID"/>
        </w:rPr>
        <w:t>” dengan tiga pertimbangan. Pertama, mungkin bahasa Ibrani perlu dip</w:t>
      </w:r>
      <w:r w:rsidR="0009557D">
        <w:rPr>
          <w:rFonts w:asciiTheme="majorBidi" w:hAnsiTheme="majorBidi" w:cstheme="majorBidi"/>
          <w:sz w:val="24"/>
          <w:szCs w:val="24"/>
          <w:lang w:val="id-ID"/>
        </w:rPr>
        <w:t>ikirkan</w:t>
      </w:r>
      <w:r>
        <w:rPr>
          <w:rFonts w:asciiTheme="majorBidi" w:hAnsiTheme="majorBidi" w:cstheme="majorBidi"/>
          <w:sz w:val="24"/>
          <w:szCs w:val="24"/>
          <w:lang w:val="id-ID"/>
        </w:rPr>
        <w:t xml:space="preserve"> untuk dipelajari karena dekat dengan kelompok massa yang </w:t>
      </w:r>
      <w:r w:rsidR="0009557D">
        <w:rPr>
          <w:rFonts w:asciiTheme="majorBidi" w:hAnsiTheme="majorBidi" w:cstheme="majorBidi"/>
          <w:sz w:val="24"/>
          <w:szCs w:val="24"/>
          <w:lang w:val="id-ID"/>
        </w:rPr>
        <w:t xml:space="preserve">“menguasai” </w:t>
      </w:r>
      <w:r>
        <w:rPr>
          <w:rFonts w:asciiTheme="majorBidi" w:hAnsiTheme="majorBidi" w:cstheme="majorBidi"/>
          <w:sz w:val="24"/>
          <w:szCs w:val="24"/>
          <w:lang w:val="id-ID"/>
        </w:rPr>
        <w:t xml:space="preserve">bahasa Arab. </w:t>
      </w:r>
      <w:r w:rsidR="00A21076">
        <w:rPr>
          <w:rFonts w:asciiTheme="majorBidi" w:hAnsiTheme="majorBidi" w:cstheme="majorBidi"/>
          <w:sz w:val="24"/>
          <w:szCs w:val="24"/>
          <w:lang w:val="id-ID"/>
        </w:rPr>
        <w:t xml:space="preserve">Seperti bahasa Indonesia dan bahasa Melayu, demikian bahasa Ibrani dan bahasa Arab. </w:t>
      </w:r>
      <w:r w:rsidR="0008305E">
        <w:rPr>
          <w:rFonts w:asciiTheme="majorBidi" w:hAnsiTheme="majorBidi" w:cstheme="majorBidi"/>
          <w:sz w:val="24"/>
          <w:szCs w:val="24"/>
          <w:lang w:val="id-ID"/>
        </w:rPr>
        <w:t>D</w:t>
      </w:r>
      <w:r w:rsidR="0009557D">
        <w:rPr>
          <w:rFonts w:asciiTheme="majorBidi" w:hAnsiTheme="majorBidi" w:cstheme="majorBidi"/>
          <w:sz w:val="24"/>
          <w:szCs w:val="24"/>
          <w:lang w:val="id-ID"/>
        </w:rPr>
        <w:t>ua bahasa ini berdekatan</w:t>
      </w:r>
      <w:r w:rsidR="00A21076">
        <w:rPr>
          <w:rFonts w:asciiTheme="majorBidi" w:hAnsiTheme="majorBidi" w:cstheme="majorBidi"/>
          <w:sz w:val="24"/>
          <w:szCs w:val="24"/>
          <w:lang w:val="id-ID"/>
        </w:rPr>
        <w:t>, bahasa Arab adalah “</w:t>
      </w:r>
      <w:r w:rsidR="00A21076" w:rsidRPr="00916F59">
        <w:rPr>
          <w:rFonts w:asciiTheme="majorBidi" w:hAnsiTheme="majorBidi" w:cstheme="majorBidi"/>
          <w:i/>
          <w:iCs/>
          <w:sz w:val="24"/>
          <w:szCs w:val="24"/>
          <w:lang w:val="id-ID"/>
        </w:rPr>
        <w:t>sister language</w:t>
      </w:r>
      <w:r w:rsidR="00A21076">
        <w:rPr>
          <w:rFonts w:asciiTheme="majorBidi" w:hAnsiTheme="majorBidi" w:cstheme="majorBidi"/>
          <w:sz w:val="24"/>
          <w:szCs w:val="24"/>
          <w:lang w:val="id-ID"/>
        </w:rPr>
        <w:t>” bagi bahasa Ibrani</w:t>
      </w:r>
      <w:r w:rsidR="0009557D">
        <w:rPr>
          <w:rFonts w:asciiTheme="majorBidi" w:hAnsiTheme="majorBidi" w:cstheme="majorBidi"/>
          <w:sz w:val="24"/>
          <w:szCs w:val="24"/>
          <w:lang w:val="id-ID"/>
        </w:rPr>
        <w:t xml:space="preserve">. </w:t>
      </w:r>
      <w:r>
        <w:rPr>
          <w:rFonts w:asciiTheme="majorBidi" w:hAnsiTheme="majorBidi" w:cstheme="majorBidi"/>
          <w:sz w:val="24"/>
          <w:szCs w:val="24"/>
          <w:lang w:val="id-ID"/>
        </w:rPr>
        <w:t>Kedua, sebagai pembaca teks-teks Ibrani</w:t>
      </w:r>
      <w:r w:rsidR="001A41ED">
        <w:rPr>
          <w:rFonts w:asciiTheme="majorBidi" w:hAnsiTheme="majorBidi" w:cstheme="majorBidi"/>
          <w:sz w:val="24"/>
          <w:szCs w:val="24"/>
          <w:lang w:val="id-ID"/>
        </w:rPr>
        <w:t xml:space="preserve">, tidak ada salahnya bagi Gereja untuk </w:t>
      </w:r>
      <w:r w:rsidR="0008305E">
        <w:rPr>
          <w:rFonts w:asciiTheme="majorBidi" w:hAnsiTheme="majorBidi" w:cstheme="majorBidi"/>
          <w:sz w:val="24"/>
          <w:szCs w:val="24"/>
          <w:lang w:val="id-ID"/>
        </w:rPr>
        <w:t>menguasai bahasa Ibrani</w:t>
      </w:r>
      <w:r w:rsidR="00A21076">
        <w:rPr>
          <w:rFonts w:asciiTheme="majorBidi" w:hAnsiTheme="majorBidi" w:cstheme="majorBidi"/>
          <w:sz w:val="24"/>
          <w:szCs w:val="24"/>
          <w:lang w:val="id-ID"/>
        </w:rPr>
        <w:t xml:space="preserve">. Bahasa </w:t>
      </w:r>
      <w:r w:rsidR="0008305E">
        <w:rPr>
          <w:rFonts w:asciiTheme="majorBidi" w:hAnsiTheme="majorBidi" w:cstheme="majorBidi"/>
          <w:sz w:val="24"/>
          <w:szCs w:val="24"/>
          <w:lang w:val="id-ID"/>
        </w:rPr>
        <w:t xml:space="preserve">ini </w:t>
      </w:r>
      <w:r w:rsidR="001A41ED">
        <w:rPr>
          <w:rFonts w:asciiTheme="majorBidi" w:hAnsiTheme="majorBidi" w:cstheme="majorBidi"/>
          <w:sz w:val="24"/>
          <w:szCs w:val="24"/>
          <w:lang w:val="id-ID"/>
        </w:rPr>
        <w:t xml:space="preserve">kuat sekalipun kuno untuk menghadapi </w:t>
      </w:r>
      <w:r w:rsidR="001A41ED" w:rsidRPr="001A41ED">
        <w:rPr>
          <w:rFonts w:asciiTheme="majorBidi" w:hAnsiTheme="majorBidi" w:cstheme="majorBidi"/>
          <w:i/>
          <w:iCs/>
          <w:sz w:val="24"/>
          <w:szCs w:val="24"/>
          <w:lang w:val="id-ID"/>
        </w:rPr>
        <w:t>trend linguistic turn</w:t>
      </w:r>
      <w:r w:rsidR="001A41ED">
        <w:rPr>
          <w:rFonts w:asciiTheme="majorBidi" w:hAnsiTheme="majorBidi" w:cstheme="majorBidi"/>
          <w:sz w:val="24"/>
          <w:szCs w:val="24"/>
          <w:lang w:val="id-ID"/>
        </w:rPr>
        <w:t xml:space="preserve"> yang </w:t>
      </w:r>
      <w:r w:rsidR="00A21076">
        <w:rPr>
          <w:rFonts w:asciiTheme="majorBidi" w:hAnsiTheme="majorBidi" w:cstheme="majorBidi"/>
          <w:sz w:val="24"/>
          <w:szCs w:val="24"/>
          <w:lang w:val="id-ID"/>
        </w:rPr>
        <w:t>berdampak besar pada studi-studi keagamaan maupun sosial-budaya lainnya</w:t>
      </w:r>
      <w:r w:rsidR="001A41ED">
        <w:rPr>
          <w:rFonts w:asciiTheme="majorBidi" w:hAnsiTheme="majorBidi" w:cstheme="majorBidi"/>
          <w:sz w:val="24"/>
          <w:szCs w:val="24"/>
          <w:lang w:val="id-ID"/>
        </w:rPr>
        <w:t xml:space="preserve">. Ketiga, tidak seperti sebelumnya, sarana-sarana untuk menguasai bahasa-bahasa itu semakin terbuka, namun perlu ada rangsangan dan pembiasaan dari Gereja Katolik sendiri. </w:t>
      </w:r>
    </w:p>
    <w:p w:rsidR="007036D3" w:rsidRDefault="001A41ED" w:rsidP="00B17055">
      <w:pPr>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Sengaja “metode katekese </w:t>
      </w:r>
      <w:r w:rsidRPr="001A41ED">
        <w:rPr>
          <w:rFonts w:asciiTheme="majorBidi" w:hAnsiTheme="majorBidi" w:cstheme="majorBidi"/>
          <w:i/>
          <w:iCs/>
          <w:sz w:val="24"/>
          <w:szCs w:val="24"/>
          <w:lang w:val="id-ID"/>
        </w:rPr>
        <w:t>aleph</w:t>
      </w:r>
      <w:r>
        <w:rPr>
          <w:rFonts w:asciiTheme="majorBidi" w:hAnsiTheme="majorBidi" w:cstheme="majorBidi"/>
          <w:sz w:val="24"/>
          <w:szCs w:val="24"/>
          <w:lang w:val="id-ID"/>
        </w:rPr>
        <w:t xml:space="preserve">” ini diperkenalkan ke keluarga-keluarga Katolik, </w:t>
      </w:r>
      <w:r w:rsidR="007036D3">
        <w:rPr>
          <w:rFonts w:asciiTheme="majorBidi" w:hAnsiTheme="majorBidi" w:cstheme="majorBidi"/>
          <w:sz w:val="24"/>
          <w:szCs w:val="24"/>
          <w:lang w:val="id-ID"/>
        </w:rPr>
        <w:t xml:space="preserve">khusus untuk katekese anak usia 0-5 tahun, </w:t>
      </w:r>
      <w:r>
        <w:rPr>
          <w:rFonts w:asciiTheme="majorBidi" w:hAnsiTheme="majorBidi" w:cstheme="majorBidi"/>
          <w:sz w:val="24"/>
          <w:szCs w:val="24"/>
          <w:lang w:val="id-ID"/>
        </w:rPr>
        <w:t>karena ini merupakan salah cara paling sederhana dan mendasar untuk belajar berpikir dari huruf dan bukan dari kata</w:t>
      </w:r>
      <w:r w:rsidR="00916F59">
        <w:rPr>
          <w:rFonts w:asciiTheme="majorBidi" w:hAnsiTheme="majorBidi" w:cstheme="majorBidi"/>
          <w:sz w:val="24"/>
          <w:szCs w:val="24"/>
          <w:lang w:val="id-ID"/>
        </w:rPr>
        <w:t xml:space="preserve"> apalagi dari buku</w:t>
      </w:r>
      <w:r>
        <w:rPr>
          <w:rFonts w:asciiTheme="majorBidi" w:hAnsiTheme="majorBidi" w:cstheme="majorBidi"/>
          <w:sz w:val="24"/>
          <w:szCs w:val="24"/>
          <w:lang w:val="id-ID"/>
        </w:rPr>
        <w:t xml:space="preserve">. </w:t>
      </w:r>
      <w:r w:rsidR="00A322D9">
        <w:rPr>
          <w:rFonts w:asciiTheme="majorBidi" w:hAnsiTheme="majorBidi" w:cstheme="majorBidi"/>
          <w:sz w:val="24"/>
          <w:szCs w:val="24"/>
          <w:lang w:val="id-ID"/>
        </w:rPr>
        <w:t>Sebagai in</w:t>
      </w:r>
      <w:r w:rsidR="00A322D9" w:rsidRPr="00A322D9">
        <w:rPr>
          <w:rFonts w:asciiTheme="majorBidi" w:hAnsiTheme="majorBidi" w:cstheme="majorBidi"/>
          <w:b/>
          <w:bCs/>
          <w:sz w:val="24"/>
          <w:szCs w:val="24"/>
          <w:lang w:val="id-ID"/>
        </w:rPr>
        <w:t>form</w:t>
      </w:r>
      <w:r w:rsidR="00A322D9">
        <w:rPr>
          <w:rFonts w:asciiTheme="majorBidi" w:hAnsiTheme="majorBidi" w:cstheme="majorBidi"/>
          <w:sz w:val="24"/>
          <w:szCs w:val="24"/>
          <w:lang w:val="id-ID"/>
        </w:rPr>
        <w:t xml:space="preserve">asi, </w:t>
      </w:r>
      <w:r w:rsidR="00B17055">
        <w:rPr>
          <w:rFonts w:asciiTheme="majorBidi" w:hAnsiTheme="majorBidi" w:cstheme="majorBidi"/>
          <w:sz w:val="24"/>
          <w:szCs w:val="24"/>
          <w:lang w:val="id-ID"/>
        </w:rPr>
        <w:t>“</w:t>
      </w:r>
      <w:r w:rsidR="00A21076" w:rsidRPr="00A21076">
        <w:rPr>
          <w:rFonts w:asciiTheme="majorBidi" w:hAnsiTheme="majorBidi" w:cstheme="majorBidi"/>
          <w:sz w:val="24"/>
          <w:szCs w:val="24"/>
          <w:lang w:val="id-ID"/>
        </w:rPr>
        <w:t>ALEPH</w:t>
      </w:r>
      <w:r w:rsidR="00B17055">
        <w:rPr>
          <w:rFonts w:asciiTheme="majorBidi" w:hAnsiTheme="majorBidi" w:cstheme="majorBidi"/>
          <w:sz w:val="24"/>
          <w:szCs w:val="24"/>
          <w:lang w:val="id-ID"/>
        </w:rPr>
        <w:t>”</w:t>
      </w:r>
      <w:r w:rsidR="00A21076">
        <w:rPr>
          <w:rFonts w:asciiTheme="majorBidi" w:hAnsiTheme="majorBidi" w:cstheme="majorBidi"/>
          <w:sz w:val="24"/>
          <w:szCs w:val="24"/>
          <w:lang w:val="id-ID"/>
        </w:rPr>
        <w:t xml:space="preserve"> </w:t>
      </w:r>
      <w:r w:rsidR="00A322D9">
        <w:rPr>
          <w:rFonts w:asciiTheme="majorBidi" w:hAnsiTheme="majorBidi" w:cstheme="majorBidi"/>
          <w:sz w:val="24"/>
          <w:szCs w:val="24"/>
          <w:lang w:val="id-ID"/>
        </w:rPr>
        <w:t xml:space="preserve">merupakan bentuk </w:t>
      </w:r>
      <w:r w:rsidR="00A21076">
        <w:rPr>
          <w:rFonts w:asciiTheme="majorBidi" w:hAnsiTheme="majorBidi" w:cstheme="majorBidi"/>
          <w:sz w:val="24"/>
          <w:szCs w:val="24"/>
          <w:lang w:val="id-ID"/>
        </w:rPr>
        <w:t xml:space="preserve">huruf </w:t>
      </w:r>
      <w:r w:rsidR="00A322D9">
        <w:rPr>
          <w:rFonts w:asciiTheme="majorBidi" w:hAnsiTheme="majorBidi" w:cstheme="majorBidi"/>
          <w:sz w:val="24"/>
          <w:szCs w:val="24"/>
          <w:lang w:val="id-ID"/>
        </w:rPr>
        <w:t>asing dari Timur Tengah yang jauh di sana, bukan bentuk lokal di sini. Namun bentuk ini sempat terlintas dalam benak</w:t>
      </w:r>
      <w:r w:rsidR="0008305E">
        <w:rPr>
          <w:rFonts w:asciiTheme="majorBidi" w:hAnsiTheme="majorBidi" w:cstheme="majorBidi"/>
          <w:sz w:val="24"/>
          <w:szCs w:val="24"/>
          <w:lang w:val="id-ID"/>
        </w:rPr>
        <w:t xml:space="preserve"> saya</w:t>
      </w:r>
      <w:r w:rsidR="00A322D9">
        <w:rPr>
          <w:rFonts w:asciiTheme="majorBidi" w:hAnsiTheme="majorBidi" w:cstheme="majorBidi"/>
          <w:sz w:val="24"/>
          <w:szCs w:val="24"/>
          <w:lang w:val="id-ID"/>
        </w:rPr>
        <w:t>. Sebagai trans</w:t>
      </w:r>
      <w:r w:rsidR="00A322D9" w:rsidRPr="00A322D9">
        <w:rPr>
          <w:rFonts w:asciiTheme="majorBidi" w:hAnsiTheme="majorBidi" w:cstheme="majorBidi"/>
          <w:b/>
          <w:bCs/>
          <w:sz w:val="24"/>
          <w:szCs w:val="24"/>
          <w:lang w:val="id-ID"/>
        </w:rPr>
        <w:t>form</w:t>
      </w:r>
      <w:r w:rsidR="00A322D9">
        <w:rPr>
          <w:rFonts w:asciiTheme="majorBidi" w:hAnsiTheme="majorBidi" w:cstheme="majorBidi"/>
          <w:sz w:val="24"/>
          <w:szCs w:val="24"/>
          <w:lang w:val="id-ID"/>
        </w:rPr>
        <w:t xml:space="preserve">asi, bentuk ini mengubah cara berpikir </w:t>
      </w:r>
      <w:r w:rsidR="0008305E">
        <w:rPr>
          <w:rFonts w:asciiTheme="majorBidi" w:hAnsiTheme="majorBidi" w:cstheme="majorBidi"/>
          <w:sz w:val="24"/>
          <w:szCs w:val="24"/>
          <w:lang w:val="id-ID"/>
        </w:rPr>
        <w:t xml:space="preserve">saya </w:t>
      </w:r>
      <w:r w:rsidR="00A322D9">
        <w:rPr>
          <w:rFonts w:asciiTheme="majorBidi" w:hAnsiTheme="majorBidi" w:cstheme="majorBidi"/>
          <w:sz w:val="24"/>
          <w:szCs w:val="24"/>
          <w:lang w:val="id-ID"/>
        </w:rPr>
        <w:t xml:space="preserve">tentang </w:t>
      </w:r>
      <w:r w:rsidR="007036D3">
        <w:rPr>
          <w:rFonts w:asciiTheme="majorBidi" w:hAnsiTheme="majorBidi" w:cstheme="majorBidi"/>
          <w:sz w:val="24"/>
          <w:szCs w:val="24"/>
          <w:lang w:val="id-ID"/>
        </w:rPr>
        <w:t xml:space="preserve">interaksi </w:t>
      </w:r>
      <w:r w:rsidR="00A322D9">
        <w:rPr>
          <w:rFonts w:asciiTheme="majorBidi" w:hAnsiTheme="majorBidi" w:cstheme="majorBidi"/>
          <w:sz w:val="24"/>
          <w:szCs w:val="24"/>
          <w:lang w:val="id-ID"/>
        </w:rPr>
        <w:t>manusia dengan Sang Pencipta hanya dalam satu huruf. Sebagai per</w:t>
      </w:r>
      <w:r w:rsidR="00A322D9" w:rsidRPr="00A322D9">
        <w:rPr>
          <w:rFonts w:asciiTheme="majorBidi" w:hAnsiTheme="majorBidi" w:cstheme="majorBidi"/>
          <w:b/>
          <w:bCs/>
          <w:sz w:val="24"/>
          <w:szCs w:val="24"/>
          <w:lang w:val="id-ID"/>
        </w:rPr>
        <w:t>form</w:t>
      </w:r>
      <w:r w:rsidR="00A322D9">
        <w:rPr>
          <w:rFonts w:asciiTheme="majorBidi" w:hAnsiTheme="majorBidi" w:cstheme="majorBidi"/>
          <w:sz w:val="24"/>
          <w:szCs w:val="24"/>
          <w:lang w:val="id-ID"/>
        </w:rPr>
        <w:t xml:space="preserve">asi, </w:t>
      </w:r>
      <w:r w:rsidR="007036D3">
        <w:rPr>
          <w:rFonts w:asciiTheme="majorBidi" w:hAnsiTheme="majorBidi" w:cstheme="majorBidi"/>
          <w:sz w:val="24"/>
          <w:szCs w:val="24"/>
          <w:lang w:val="id-ID"/>
        </w:rPr>
        <w:t xml:space="preserve">interaksi </w:t>
      </w:r>
      <w:r w:rsidR="00A322D9">
        <w:rPr>
          <w:rFonts w:asciiTheme="majorBidi" w:hAnsiTheme="majorBidi" w:cstheme="majorBidi"/>
          <w:sz w:val="24"/>
          <w:szCs w:val="24"/>
          <w:lang w:val="id-ID"/>
        </w:rPr>
        <w:t xml:space="preserve">saya dengan Tuhan </w:t>
      </w:r>
      <w:r w:rsidR="007036D3">
        <w:rPr>
          <w:rFonts w:asciiTheme="majorBidi" w:hAnsiTheme="majorBidi" w:cstheme="majorBidi"/>
          <w:sz w:val="24"/>
          <w:szCs w:val="24"/>
          <w:lang w:val="id-ID"/>
        </w:rPr>
        <w:t>itu mengubah pengalaman (</w:t>
      </w:r>
      <w:r w:rsidR="007036D3" w:rsidRPr="0008305E">
        <w:rPr>
          <w:rFonts w:asciiTheme="majorBidi" w:hAnsiTheme="majorBidi" w:cstheme="majorBidi"/>
          <w:i/>
          <w:iCs/>
          <w:sz w:val="24"/>
          <w:szCs w:val="24"/>
          <w:lang w:val="id-ID"/>
        </w:rPr>
        <w:t>experiencing</w:t>
      </w:r>
      <w:r w:rsidR="007036D3">
        <w:rPr>
          <w:rFonts w:asciiTheme="majorBidi" w:hAnsiTheme="majorBidi" w:cstheme="majorBidi"/>
          <w:sz w:val="24"/>
          <w:szCs w:val="24"/>
          <w:lang w:val="id-ID"/>
        </w:rPr>
        <w:t>) dan pengertian (</w:t>
      </w:r>
      <w:r w:rsidR="007036D3" w:rsidRPr="0008305E">
        <w:rPr>
          <w:rFonts w:asciiTheme="majorBidi" w:hAnsiTheme="majorBidi" w:cstheme="majorBidi"/>
          <w:i/>
          <w:iCs/>
          <w:sz w:val="24"/>
          <w:szCs w:val="24"/>
          <w:lang w:val="id-ID"/>
        </w:rPr>
        <w:t>understanding</w:t>
      </w:r>
      <w:r w:rsidR="007036D3">
        <w:rPr>
          <w:rFonts w:asciiTheme="majorBidi" w:hAnsiTheme="majorBidi" w:cstheme="majorBidi"/>
          <w:sz w:val="24"/>
          <w:szCs w:val="24"/>
          <w:lang w:val="id-ID"/>
        </w:rPr>
        <w:t>) saya dalam</w:t>
      </w:r>
      <w:r w:rsidR="00A322D9">
        <w:rPr>
          <w:rFonts w:asciiTheme="majorBidi" w:hAnsiTheme="majorBidi" w:cstheme="majorBidi"/>
          <w:sz w:val="24"/>
          <w:szCs w:val="24"/>
          <w:lang w:val="id-ID"/>
        </w:rPr>
        <w:t xml:space="preserve"> membaca teks-teks Ibrani dan </w:t>
      </w:r>
      <w:r w:rsidR="007036D3">
        <w:rPr>
          <w:rFonts w:asciiTheme="majorBidi" w:hAnsiTheme="majorBidi" w:cstheme="majorBidi"/>
          <w:sz w:val="24"/>
          <w:szCs w:val="24"/>
          <w:lang w:val="id-ID"/>
        </w:rPr>
        <w:t xml:space="preserve">dalam </w:t>
      </w:r>
      <w:r w:rsidR="00A322D9">
        <w:rPr>
          <w:rFonts w:asciiTheme="majorBidi" w:hAnsiTheme="majorBidi" w:cstheme="majorBidi"/>
          <w:sz w:val="24"/>
          <w:szCs w:val="24"/>
          <w:lang w:val="id-ID"/>
        </w:rPr>
        <w:t xml:space="preserve">berkontak dengan </w:t>
      </w:r>
      <w:r w:rsidR="007036D3">
        <w:rPr>
          <w:rFonts w:asciiTheme="majorBidi" w:hAnsiTheme="majorBidi" w:cstheme="majorBidi"/>
          <w:sz w:val="24"/>
          <w:szCs w:val="24"/>
          <w:lang w:val="id-ID"/>
        </w:rPr>
        <w:t>orang-</w:t>
      </w:r>
      <w:r w:rsidR="00A322D9">
        <w:rPr>
          <w:rFonts w:asciiTheme="majorBidi" w:hAnsiTheme="majorBidi" w:cstheme="majorBidi"/>
          <w:sz w:val="24"/>
          <w:szCs w:val="24"/>
          <w:lang w:val="id-ID"/>
        </w:rPr>
        <w:t xml:space="preserve">orang lain yang </w:t>
      </w:r>
      <w:r w:rsidR="007036D3">
        <w:rPr>
          <w:rFonts w:asciiTheme="majorBidi" w:hAnsiTheme="majorBidi" w:cstheme="majorBidi"/>
          <w:sz w:val="24"/>
          <w:szCs w:val="24"/>
          <w:lang w:val="id-ID"/>
        </w:rPr>
        <w:t xml:space="preserve">sudah </w:t>
      </w:r>
      <w:r w:rsidR="00A322D9">
        <w:rPr>
          <w:rFonts w:asciiTheme="majorBidi" w:hAnsiTheme="majorBidi" w:cstheme="majorBidi"/>
          <w:sz w:val="24"/>
          <w:szCs w:val="24"/>
          <w:lang w:val="id-ID"/>
        </w:rPr>
        <w:t>sangat terbentuk dengan huruf “</w:t>
      </w:r>
      <w:r w:rsidR="00A21076">
        <w:rPr>
          <w:rFonts w:asciiTheme="majorBidi" w:hAnsiTheme="majorBidi" w:cstheme="majorBidi"/>
          <w:sz w:val="24"/>
          <w:szCs w:val="24"/>
          <w:lang w:val="id-ID"/>
        </w:rPr>
        <w:t>ALIF</w:t>
      </w:r>
      <w:r w:rsidR="00A322D9">
        <w:rPr>
          <w:rFonts w:asciiTheme="majorBidi" w:hAnsiTheme="majorBidi" w:cstheme="majorBidi"/>
          <w:sz w:val="24"/>
          <w:szCs w:val="24"/>
          <w:lang w:val="id-ID"/>
        </w:rPr>
        <w:t>” dalam bahasa Arab.</w:t>
      </w:r>
    </w:p>
    <w:p w:rsidR="00315F89" w:rsidRDefault="00CD296B" w:rsidP="00916F59">
      <w:pPr>
        <w:ind w:firstLine="720"/>
        <w:jc w:val="both"/>
        <w:rPr>
          <w:rFonts w:asciiTheme="majorBidi" w:hAnsiTheme="majorBidi" w:cstheme="majorBidi"/>
          <w:color w:val="000000" w:themeColor="text1"/>
          <w:sz w:val="24"/>
          <w:szCs w:val="24"/>
          <w:lang w:val="id-ID"/>
        </w:rPr>
      </w:pPr>
      <w:r w:rsidRPr="007036D3">
        <w:rPr>
          <w:rFonts w:asciiTheme="majorBidi" w:hAnsiTheme="majorBidi" w:cstheme="majorBidi"/>
          <w:i/>
          <w:iCs/>
          <w:color w:val="000000" w:themeColor="text1"/>
          <w:sz w:val="24"/>
          <w:szCs w:val="24"/>
          <w:lang w:val="id-ID"/>
        </w:rPr>
        <w:t>Aleph</w:t>
      </w:r>
      <w:r w:rsidRPr="007036D3">
        <w:rPr>
          <w:rFonts w:asciiTheme="majorBidi" w:hAnsiTheme="majorBidi" w:cstheme="majorBidi"/>
          <w:color w:val="000000" w:themeColor="text1"/>
          <w:sz w:val="24"/>
          <w:szCs w:val="24"/>
          <w:lang w:val="id-ID"/>
        </w:rPr>
        <w:t xml:space="preserve"> hanyalah sebuah huruf</w:t>
      </w:r>
      <w:r w:rsidR="00DB708E" w:rsidRPr="007036D3">
        <w:rPr>
          <w:rFonts w:asciiTheme="majorBidi" w:hAnsiTheme="majorBidi" w:cstheme="majorBidi"/>
          <w:color w:val="000000" w:themeColor="text1"/>
          <w:sz w:val="24"/>
          <w:szCs w:val="24"/>
          <w:lang w:val="id-ID"/>
        </w:rPr>
        <w:t xml:space="preserve"> hening (</w:t>
      </w:r>
      <w:r w:rsidR="00DB708E" w:rsidRPr="007036D3">
        <w:rPr>
          <w:rFonts w:asciiTheme="majorBidi" w:hAnsiTheme="majorBidi" w:cstheme="majorBidi"/>
          <w:i/>
          <w:iCs/>
          <w:color w:val="000000" w:themeColor="text1"/>
          <w:sz w:val="24"/>
          <w:szCs w:val="24"/>
          <w:lang w:val="id-ID"/>
        </w:rPr>
        <w:t>silent letter</w:t>
      </w:r>
      <w:r w:rsidR="00DB708E" w:rsidRPr="007036D3">
        <w:rPr>
          <w:rFonts w:asciiTheme="majorBidi" w:hAnsiTheme="majorBidi" w:cstheme="majorBidi"/>
          <w:color w:val="000000" w:themeColor="text1"/>
          <w:sz w:val="24"/>
          <w:szCs w:val="24"/>
          <w:lang w:val="id-ID"/>
        </w:rPr>
        <w:t>)</w:t>
      </w:r>
      <w:r w:rsidRPr="007036D3">
        <w:rPr>
          <w:rFonts w:asciiTheme="majorBidi" w:hAnsiTheme="majorBidi" w:cstheme="majorBidi"/>
          <w:color w:val="000000" w:themeColor="text1"/>
          <w:sz w:val="24"/>
          <w:szCs w:val="24"/>
          <w:lang w:val="id-ID"/>
        </w:rPr>
        <w:t xml:space="preserve">, bukan kata, bukan kalimat, </w:t>
      </w:r>
      <w:r w:rsidR="00916F59">
        <w:rPr>
          <w:rFonts w:asciiTheme="majorBidi" w:hAnsiTheme="majorBidi" w:cstheme="majorBidi"/>
          <w:color w:val="000000" w:themeColor="text1"/>
          <w:sz w:val="24"/>
          <w:szCs w:val="24"/>
          <w:lang w:val="id-ID"/>
        </w:rPr>
        <w:t>bukan kitab</w:t>
      </w:r>
      <w:r w:rsidR="00DF00CB" w:rsidRPr="007036D3">
        <w:rPr>
          <w:rFonts w:asciiTheme="majorBidi" w:hAnsiTheme="majorBidi" w:cstheme="majorBidi"/>
          <w:color w:val="000000" w:themeColor="text1"/>
          <w:sz w:val="24"/>
          <w:szCs w:val="24"/>
          <w:lang w:val="id-ID"/>
        </w:rPr>
        <w:t>. N</w:t>
      </w:r>
      <w:r w:rsidRPr="007036D3">
        <w:rPr>
          <w:rFonts w:asciiTheme="majorBidi" w:hAnsiTheme="majorBidi" w:cstheme="majorBidi"/>
          <w:color w:val="000000" w:themeColor="text1"/>
          <w:sz w:val="24"/>
          <w:szCs w:val="24"/>
          <w:lang w:val="id-ID"/>
        </w:rPr>
        <w:t xml:space="preserve">amun suara kehidupannya bisa ditangkap oleh telinga kehidupan. </w:t>
      </w:r>
      <w:r w:rsidR="006212D2" w:rsidRPr="007036D3">
        <w:rPr>
          <w:rFonts w:asciiTheme="majorBidi" w:hAnsiTheme="majorBidi" w:cstheme="majorBidi"/>
          <w:color w:val="000000" w:themeColor="text1"/>
          <w:sz w:val="24"/>
          <w:szCs w:val="24"/>
          <w:lang w:val="id-ID"/>
        </w:rPr>
        <w:t xml:space="preserve">Tanpa </w:t>
      </w:r>
      <w:r w:rsidR="006212D2" w:rsidRPr="007036D3">
        <w:rPr>
          <w:rFonts w:asciiTheme="majorBidi" w:hAnsiTheme="majorBidi" w:cstheme="majorBidi"/>
          <w:i/>
          <w:iCs/>
          <w:color w:val="000000" w:themeColor="text1"/>
          <w:sz w:val="24"/>
          <w:szCs w:val="24"/>
          <w:lang w:val="id-ID"/>
        </w:rPr>
        <w:t>aleph</w:t>
      </w:r>
      <w:r w:rsidR="006212D2" w:rsidRPr="007036D3">
        <w:rPr>
          <w:rFonts w:asciiTheme="majorBidi" w:hAnsiTheme="majorBidi" w:cstheme="majorBidi"/>
          <w:color w:val="000000" w:themeColor="text1"/>
          <w:sz w:val="24"/>
          <w:szCs w:val="24"/>
          <w:lang w:val="id-ID"/>
        </w:rPr>
        <w:t xml:space="preserve"> (</w:t>
      </w:r>
      <w:r w:rsidR="006212D2" w:rsidRPr="007036D3">
        <w:rPr>
          <w:rFonts w:asciiTheme="majorBidi" w:hAnsiTheme="majorBidi" w:cstheme="majorBidi"/>
          <w:color w:val="000000" w:themeColor="text1"/>
          <w:rtl/>
          <w:lang w:val="id-ID" w:bidi="he-IL"/>
        </w:rPr>
        <w:t>א</w:t>
      </w:r>
      <w:r w:rsidR="006212D2" w:rsidRPr="007036D3">
        <w:rPr>
          <w:rFonts w:asciiTheme="majorBidi" w:hAnsiTheme="majorBidi" w:cstheme="majorBidi"/>
          <w:color w:val="000000" w:themeColor="text1"/>
          <w:sz w:val="24"/>
          <w:szCs w:val="24"/>
          <w:lang w:val="id-ID"/>
        </w:rPr>
        <w:t xml:space="preserve">), </w:t>
      </w:r>
      <w:r w:rsidR="006212D2" w:rsidRPr="007036D3">
        <w:rPr>
          <w:rFonts w:asciiTheme="majorBidi" w:hAnsiTheme="majorBidi" w:cstheme="majorBidi"/>
          <w:b/>
          <w:bCs/>
          <w:color w:val="000000" w:themeColor="text1"/>
          <w:sz w:val="24"/>
          <w:szCs w:val="24"/>
          <w:lang w:val="id-ID"/>
        </w:rPr>
        <w:t>kebenaran</w:t>
      </w:r>
      <w:r w:rsidR="006212D2" w:rsidRPr="007036D3">
        <w:rPr>
          <w:rFonts w:asciiTheme="majorBidi" w:hAnsiTheme="majorBidi" w:cstheme="majorBidi"/>
          <w:color w:val="000000" w:themeColor="text1"/>
          <w:sz w:val="24"/>
          <w:szCs w:val="24"/>
          <w:lang w:val="id-ID"/>
        </w:rPr>
        <w:t xml:space="preserve"> </w:t>
      </w:r>
      <w:r w:rsidR="00D83A2B" w:rsidRPr="007036D3">
        <w:rPr>
          <w:rFonts w:asciiTheme="majorBidi" w:hAnsiTheme="majorBidi" w:cstheme="majorBidi"/>
          <w:color w:val="000000" w:themeColor="text1"/>
          <w:sz w:val="24"/>
          <w:szCs w:val="24"/>
          <w:lang w:val="id-ID"/>
        </w:rPr>
        <w:t>(</w:t>
      </w:r>
      <w:r w:rsidR="00D83A2B" w:rsidRPr="007036D3">
        <w:rPr>
          <w:rFonts w:asciiTheme="majorBidi" w:hAnsiTheme="majorBidi" w:cstheme="majorBidi"/>
          <w:i/>
          <w:iCs/>
          <w:color w:val="000000" w:themeColor="text1"/>
          <w:sz w:val="24"/>
          <w:szCs w:val="24"/>
          <w:lang w:val="id-ID"/>
        </w:rPr>
        <w:t xml:space="preserve">emet </w:t>
      </w:r>
      <w:r w:rsidR="005D5003" w:rsidRPr="007036D3">
        <w:rPr>
          <w:rFonts w:asciiTheme="majorBidi" w:hAnsiTheme="majorBidi" w:cstheme="majorBidi"/>
          <w:i/>
          <w:iCs/>
          <w:color w:val="000000" w:themeColor="text1"/>
          <w:sz w:val="24"/>
          <w:szCs w:val="24"/>
          <w:lang w:val="id-ID"/>
        </w:rPr>
        <w:t>-</w:t>
      </w:r>
      <w:r w:rsidR="00D83A2B" w:rsidRPr="007036D3">
        <w:rPr>
          <w:rFonts w:asciiTheme="majorBidi" w:hAnsiTheme="majorBidi" w:cstheme="majorBidi"/>
          <w:color w:val="000000" w:themeColor="text1"/>
          <w:sz w:val="24"/>
          <w:szCs w:val="24"/>
          <w:lang w:val="id-ID"/>
        </w:rPr>
        <w:t xml:space="preserve"> </w:t>
      </w:r>
      <w:r w:rsidR="00D83A2B" w:rsidRPr="007036D3">
        <w:rPr>
          <w:rFonts w:asciiTheme="majorBidi" w:hAnsiTheme="majorBidi" w:cstheme="majorBidi"/>
          <w:color w:val="000000" w:themeColor="text1"/>
          <w:sz w:val="24"/>
          <w:szCs w:val="24"/>
          <w:rtl/>
          <w:lang w:val="id-ID" w:bidi="he-IL"/>
        </w:rPr>
        <w:t>אמת</w:t>
      </w:r>
      <w:r w:rsidR="005D5003" w:rsidRPr="007036D3">
        <w:rPr>
          <w:rFonts w:asciiTheme="majorBidi" w:hAnsiTheme="majorBidi" w:cstheme="majorBidi"/>
          <w:color w:val="000000" w:themeColor="text1"/>
          <w:sz w:val="24"/>
          <w:szCs w:val="24"/>
          <w:lang w:val="id-ID"/>
        </w:rPr>
        <w:t xml:space="preserve">) </w:t>
      </w:r>
      <w:r w:rsidR="00302154" w:rsidRPr="007036D3">
        <w:rPr>
          <w:rFonts w:asciiTheme="majorBidi" w:hAnsiTheme="majorBidi" w:cstheme="majorBidi"/>
          <w:color w:val="000000" w:themeColor="text1"/>
          <w:sz w:val="24"/>
          <w:szCs w:val="24"/>
          <w:lang w:val="id-ID"/>
        </w:rPr>
        <w:t xml:space="preserve">itu </w:t>
      </w:r>
      <w:r w:rsidR="006212D2" w:rsidRPr="007036D3">
        <w:rPr>
          <w:rFonts w:asciiTheme="majorBidi" w:hAnsiTheme="majorBidi" w:cstheme="majorBidi"/>
          <w:b/>
          <w:bCs/>
          <w:color w:val="000000" w:themeColor="text1"/>
          <w:sz w:val="24"/>
          <w:szCs w:val="24"/>
          <w:lang w:val="id-ID"/>
        </w:rPr>
        <w:t>mati</w:t>
      </w:r>
      <w:r w:rsidR="005D5003" w:rsidRPr="007036D3">
        <w:rPr>
          <w:rFonts w:asciiTheme="majorBidi" w:hAnsiTheme="majorBidi" w:cstheme="majorBidi"/>
          <w:color w:val="000000" w:themeColor="text1"/>
          <w:sz w:val="24"/>
          <w:szCs w:val="24"/>
          <w:lang w:val="id-ID"/>
        </w:rPr>
        <w:t xml:space="preserve"> (</w:t>
      </w:r>
      <w:r w:rsidR="005D5003" w:rsidRPr="007036D3">
        <w:rPr>
          <w:rFonts w:asciiTheme="majorBidi" w:hAnsiTheme="majorBidi" w:cstheme="majorBidi"/>
          <w:i/>
          <w:iCs/>
          <w:color w:val="000000" w:themeColor="text1"/>
          <w:sz w:val="24"/>
          <w:szCs w:val="24"/>
          <w:lang w:val="id-ID"/>
        </w:rPr>
        <w:t>mat -</w:t>
      </w:r>
      <w:r w:rsidR="005D5003" w:rsidRPr="007036D3">
        <w:rPr>
          <w:rFonts w:asciiTheme="majorBidi" w:hAnsiTheme="majorBidi" w:cstheme="majorBidi"/>
          <w:color w:val="000000" w:themeColor="text1"/>
          <w:sz w:val="24"/>
          <w:szCs w:val="24"/>
          <w:lang w:val="id-ID"/>
        </w:rPr>
        <w:t xml:space="preserve"> </w:t>
      </w:r>
      <w:r w:rsidR="005D5003" w:rsidRPr="007036D3">
        <w:rPr>
          <w:rFonts w:asciiTheme="majorBidi" w:hAnsiTheme="majorBidi" w:cstheme="majorBidi"/>
          <w:color w:val="000000" w:themeColor="text1"/>
          <w:sz w:val="24"/>
          <w:szCs w:val="24"/>
          <w:rtl/>
          <w:lang w:val="id-ID" w:bidi="he-IL"/>
        </w:rPr>
        <w:t>מת</w:t>
      </w:r>
      <w:r w:rsidR="005D5003" w:rsidRPr="007036D3">
        <w:rPr>
          <w:rFonts w:asciiTheme="majorBidi" w:hAnsiTheme="majorBidi" w:cstheme="majorBidi"/>
          <w:color w:val="000000" w:themeColor="text1"/>
          <w:sz w:val="24"/>
          <w:szCs w:val="24"/>
          <w:lang w:val="id-ID"/>
        </w:rPr>
        <w:t>).</w:t>
      </w:r>
      <w:r w:rsidR="00296313" w:rsidRPr="007036D3">
        <w:rPr>
          <w:rFonts w:asciiTheme="majorBidi" w:hAnsiTheme="majorBidi" w:cstheme="majorBidi"/>
          <w:color w:val="000000" w:themeColor="text1"/>
          <w:sz w:val="24"/>
          <w:szCs w:val="24"/>
          <w:lang w:val="id-ID"/>
        </w:rPr>
        <w:t xml:space="preserve"> </w:t>
      </w:r>
      <w:r w:rsidR="00B17055">
        <w:rPr>
          <w:rFonts w:asciiTheme="majorBidi" w:hAnsiTheme="majorBidi" w:cstheme="majorBidi"/>
          <w:color w:val="000000" w:themeColor="text1"/>
          <w:sz w:val="24"/>
          <w:szCs w:val="24"/>
          <w:lang w:val="id-ID"/>
        </w:rPr>
        <w:t xml:space="preserve">Ini awal </w:t>
      </w:r>
      <w:r w:rsidR="00916F59">
        <w:rPr>
          <w:rFonts w:asciiTheme="majorBidi" w:hAnsiTheme="majorBidi" w:cstheme="majorBidi"/>
          <w:color w:val="000000" w:themeColor="text1"/>
          <w:sz w:val="24"/>
          <w:szCs w:val="24"/>
          <w:lang w:val="id-ID"/>
        </w:rPr>
        <w:t>mula (</w:t>
      </w:r>
      <w:r w:rsidR="00916F59" w:rsidRPr="00916F59">
        <w:rPr>
          <w:rFonts w:asciiTheme="majorBidi" w:hAnsiTheme="majorBidi" w:cstheme="majorBidi"/>
          <w:i/>
          <w:iCs/>
          <w:color w:val="000000" w:themeColor="text1"/>
          <w:sz w:val="24"/>
          <w:szCs w:val="24"/>
          <w:lang w:val="id-ID"/>
        </w:rPr>
        <w:t>Anfang</w:t>
      </w:r>
      <w:r w:rsidR="00916F59">
        <w:rPr>
          <w:rFonts w:asciiTheme="majorBidi" w:hAnsiTheme="majorBidi" w:cstheme="majorBidi"/>
          <w:color w:val="000000" w:themeColor="text1"/>
          <w:sz w:val="24"/>
          <w:szCs w:val="24"/>
          <w:lang w:val="id-ID"/>
        </w:rPr>
        <w:t xml:space="preserve">) </w:t>
      </w:r>
      <w:r w:rsidR="00B17055">
        <w:rPr>
          <w:rFonts w:asciiTheme="majorBidi" w:hAnsiTheme="majorBidi" w:cstheme="majorBidi"/>
          <w:color w:val="000000" w:themeColor="text1"/>
          <w:sz w:val="24"/>
          <w:szCs w:val="24"/>
          <w:lang w:val="id-ID"/>
        </w:rPr>
        <w:t xml:space="preserve">yang baik untuk membentuk sebuah arsitektur pemikiran yang relevan secara personal dan sosial, secara lokal dan global. </w:t>
      </w:r>
    </w:p>
    <w:p w:rsidR="005C3AD2" w:rsidRPr="005C3AD2" w:rsidRDefault="005C3AD2" w:rsidP="005C3AD2">
      <w:pPr>
        <w:jc w:val="center"/>
        <w:rPr>
          <w:rFonts w:asciiTheme="majorBidi" w:hAnsiTheme="majorBidi" w:cstheme="majorBidi"/>
          <w:b/>
          <w:bCs/>
          <w:color w:val="000000" w:themeColor="text1"/>
          <w:sz w:val="36"/>
          <w:szCs w:val="36"/>
          <w:lang w:val="id-ID"/>
        </w:rPr>
      </w:pPr>
      <w:r w:rsidRPr="005C3AD2">
        <w:rPr>
          <w:rFonts w:asciiTheme="majorBidi" w:hAnsiTheme="majorBidi" w:cstheme="majorBidi"/>
          <w:b/>
          <w:bCs/>
          <w:color w:val="000000" w:themeColor="text1"/>
          <w:sz w:val="36"/>
          <w:szCs w:val="36"/>
          <w:lang w:val="id-ID"/>
        </w:rPr>
        <w:t>__________</w:t>
      </w:r>
    </w:p>
    <w:p w:rsidR="005C3AD2" w:rsidRDefault="005C3AD2" w:rsidP="007036D3">
      <w:pPr>
        <w:ind w:firstLine="720"/>
        <w:jc w:val="both"/>
        <w:rPr>
          <w:rFonts w:asciiTheme="majorBidi" w:hAnsiTheme="majorBidi" w:cstheme="majorBidi"/>
          <w:color w:val="000000" w:themeColor="text1"/>
          <w:sz w:val="24"/>
          <w:szCs w:val="24"/>
          <w:lang w:val="id-ID"/>
        </w:rPr>
      </w:pPr>
    </w:p>
    <w:p w:rsidR="005C3AD2" w:rsidRPr="007036D3" w:rsidRDefault="005C3AD2" w:rsidP="007036D3">
      <w:pPr>
        <w:ind w:firstLine="720"/>
        <w:jc w:val="both"/>
        <w:rPr>
          <w:rFonts w:asciiTheme="majorBidi" w:hAnsiTheme="majorBidi" w:cstheme="majorBidi"/>
          <w:color w:val="000000" w:themeColor="text1"/>
          <w:sz w:val="24"/>
          <w:szCs w:val="24"/>
          <w:lang w:val="id-ID"/>
        </w:rPr>
      </w:pPr>
    </w:p>
    <w:p w:rsidR="005C3AD2" w:rsidRDefault="005C3AD2" w:rsidP="00717633">
      <w:pPr>
        <w:rPr>
          <w:b/>
          <w:bCs/>
          <w:sz w:val="24"/>
          <w:szCs w:val="24"/>
          <w:lang w:val="id-ID"/>
        </w:rPr>
      </w:pPr>
    </w:p>
    <w:p w:rsidR="005C3AD2" w:rsidRDefault="00717633" w:rsidP="00AD183B">
      <w:pPr>
        <w:spacing w:after="240"/>
        <w:rPr>
          <w:b/>
          <w:bCs/>
          <w:sz w:val="24"/>
          <w:szCs w:val="24"/>
          <w:lang w:val="id-ID"/>
        </w:rPr>
      </w:pPr>
      <w:r>
        <w:rPr>
          <w:b/>
          <w:bCs/>
          <w:sz w:val="24"/>
          <w:szCs w:val="24"/>
          <w:lang w:val="id-ID"/>
        </w:rPr>
        <w:lastRenderedPageBreak/>
        <w:t>KEPUSTAKAAN</w:t>
      </w:r>
    </w:p>
    <w:p w:rsidR="00717633" w:rsidRPr="005C3AD2" w:rsidRDefault="00717633" w:rsidP="00AD183B">
      <w:pPr>
        <w:pStyle w:val="ListParagraph"/>
        <w:numPr>
          <w:ilvl w:val="0"/>
          <w:numId w:val="2"/>
        </w:numPr>
        <w:spacing w:after="240" w:line="240" w:lineRule="auto"/>
        <w:ind w:left="714" w:hanging="357"/>
        <w:rPr>
          <w:lang w:val="id-ID"/>
        </w:rPr>
      </w:pPr>
      <w:r w:rsidRPr="005C3AD2">
        <w:rPr>
          <w:lang w:val="id-ID"/>
        </w:rPr>
        <w:t xml:space="preserve">Feldman, Jerome A., </w:t>
      </w:r>
      <w:r w:rsidRPr="005C3AD2">
        <w:rPr>
          <w:i/>
          <w:iCs/>
          <w:lang w:val="id-ID"/>
        </w:rPr>
        <w:t>“From Molecule to Metaphor,”</w:t>
      </w:r>
      <w:r w:rsidRPr="005C3AD2">
        <w:rPr>
          <w:lang w:val="id-ID"/>
        </w:rPr>
        <w:t xml:space="preserve"> (Massachusetts: The MIT Press, 2006).</w:t>
      </w:r>
    </w:p>
    <w:p w:rsidR="00717633" w:rsidRPr="005C3AD2" w:rsidRDefault="00717633" w:rsidP="00AD183B">
      <w:pPr>
        <w:pStyle w:val="ListParagraph"/>
        <w:numPr>
          <w:ilvl w:val="0"/>
          <w:numId w:val="2"/>
        </w:numPr>
        <w:spacing w:after="240" w:line="240" w:lineRule="auto"/>
        <w:ind w:left="714" w:hanging="357"/>
        <w:rPr>
          <w:lang w:val="id-ID"/>
        </w:rPr>
      </w:pPr>
      <w:r w:rsidRPr="005C3AD2">
        <w:rPr>
          <w:lang w:val="id-ID"/>
        </w:rPr>
        <w:t>Ginsburgh, Rabbi Yitzchak, “</w:t>
      </w:r>
      <w:r w:rsidRPr="005C3AD2">
        <w:rPr>
          <w:i/>
          <w:iCs/>
          <w:lang w:val="id-ID"/>
        </w:rPr>
        <w:t>What You Need To Know About Kabbalah</w:t>
      </w:r>
      <w:r w:rsidRPr="005C3AD2">
        <w:rPr>
          <w:lang w:val="id-ID"/>
        </w:rPr>
        <w:t>,” (Jerusalem: Gal Einai, 2006).</w:t>
      </w:r>
    </w:p>
    <w:p w:rsidR="00717633" w:rsidRPr="005C3AD2" w:rsidRDefault="00717633" w:rsidP="00AD183B">
      <w:pPr>
        <w:pStyle w:val="ListParagraph"/>
        <w:numPr>
          <w:ilvl w:val="0"/>
          <w:numId w:val="2"/>
        </w:numPr>
        <w:spacing w:after="240" w:line="240" w:lineRule="auto"/>
        <w:ind w:left="714" w:hanging="357"/>
        <w:rPr>
          <w:sz w:val="24"/>
          <w:szCs w:val="24"/>
          <w:lang w:val="id-ID"/>
        </w:rPr>
      </w:pPr>
      <w:r w:rsidRPr="005C3AD2">
        <w:t xml:space="preserve">Harari, </w:t>
      </w:r>
      <w:r w:rsidRPr="005C3AD2">
        <w:rPr>
          <w:lang w:val="id-ID"/>
        </w:rPr>
        <w:t>Yuval Noah, “</w:t>
      </w:r>
      <w:r w:rsidRPr="005C3AD2">
        <w:rPr>
          <w:i/>
          <w:iCs/>
          <w:lang w:val="id-ID"/>
        </w:rPr>
        <w:t>Homo Deus: Masa Depan Umat Manusia</w:t>
      </w:r>
      <w:r w:rsidRPr="005C3AD2">
        <w:rPr>
          <w:lang w:val="id-ID"/>
        </w:rPr>
        <w:t>,” (Jakartra: Alvabet, 2018)</w:t>
      </w:r>
      <w:r w:rsidRPr="005C3AD2">
        <w:t>.</w:t>
      </w:r>
    </w:p>
    <w:p w:rsidR="005C3AD2" w:rsidRPr="005C3AD2" w:rsidRDefault="005C3AD2" w:rsidP="00AD183B">
      <w:pPr>
        <w:pStyle w:val="ListParagraph"/>
        <w:numPr>
          <w:ilvl w:val="0"/>
          <w:numId w:val="2"/>
        </w:numPr>
        <w:spacing w:after="240" w:line="240" w:lineRule="auto"/>
        <w:ind w:left="714" w:hanging="357"/>
        <w:rPr>
          <w:lang w:val="id-ID"/>
        </w:rPr>
      </w:pPr>
      <w:r w:rsidRPr="005C3AD2">
        <w:rPr>
          <w:lang w:val="id-ID"/>
        </w:rPr>
        <w:t>Rosenzweig, Franz, “</w:t>
      </w:r>
      <w:r w:rsidRPr="005C3AD2">
        <w:rPr>
          <w:i/>
          <w:iCs/>
          <w:lang w:val="id-ID"/>
        </w:rPr>
        <w:t>Der Stern der Erlösung</w:t>
      </w:r>
      <w:r w:rsidRPr="005C3AD2">
        <w:rPr>
          <w:lang w:val="id-ID"/>
        </w:rPr>
        <w:t>,” (Freiburg: Freiburg im Breisgau, Universitätsbibliothek, 2002).</w:t>
      </w:r>
    </w:p>
    <w:p w:rsidR="005C3AD2" w:rsidRPr="005C3AD2" w:rsidRDefault="005C3AD2" w:rsidP="00AD183B">
      <w:pPr>
        <w:pStyle w:val="ListParagraph"/>
        <w:numPr>
          <w:ilvl w:val="0"/>
          <w:numId w:val="2"/>
        </w:numPr>
        <w:spacing w:after="240" w:line="240" w:lineRule="auto"/>
        <w:ind w:left="714" w:hanging="357"/>
        <w:rPr>
          <w:lang w:val="id-ID"/>
        </w:rPr>
      </w:pPr>
      <w:r w:rsidRPr="005C3AD2">
        <w:rPr>
          <w:lang w:val="id-ID"/>
        </w:rPr>
        <w:t>----------------, “</w:t>
      </w:r>
      <w:r w:rsidRPr="005C3AD2">
        <w:rPr>
          <w:i/>
          <w:iCs/>
          <w:lang w:val="id-ID"/>
        </w:rPr>
        <w:t>The Star of Redemption</w:t>
      </w:r>
      <w:r w:rsidRPr="005C3AD2">
        <w:rPr>
          <w:lang w:val="id-ID"/>
        </w:rPr>
        <w:t>,” (Wisconsin: The University of Wisconsin Press, 2005).</w:t>
      </w:r>
    </w:p>
    <w:p w:rsidR="00717633" w:rsidRPr="005C3AD2" w:rsidRDefault="00717633" w:rsidP="00AD183B">
      <w:pPr>
        <w:pStyle w:val="ListParagraph"/>
        <w:numPr>
          <w:ilvl w:val="0"/>
          <w:numId w:val="2"/>
        </w:numPr>
        <w:spacing w:after="240" w:line="240" w:lineRule="auto"/>
        <w:ind w:left="714" w:hanging="357"/>
        <w:rPr>
          <w:lang w:val="id-ID"/>
        </w:rPr>
      </w:pPr>
      <w:r w:rsidRPr="005C3AD2">
        <w:rPr>
          <w:lang w:val="id-ID"/>
        </w:rPr>
        <w:t xml:space="preserve">Lht. </w:t>
      </w:r>
      <w:hyperlink r:id="rId9" w:history="1">
        <w:r w:rsidRPr="005C3AD2">
          <w:rPr>
            <w:rStyle w:val="Hyperlink"/>
            <w:i/>
            <w:iCs/>
            <w:lang w:val="id-ID"/>
          </w:rPr>
          <w:t>https://www.hebrew4christians.com/Names_of_G-d/Esoteric/aleph-p2.gif</w:t>
        </w:r>
      </w:hyperlink>
      <w:r w:rsidRPr="005C3AD2">
        <w:rPr>
          <w:lang w:val="id-ID"/>
        </w:rPr>
        <w:t>.</w:t>
      </w:r>
    </w:p>
    <w:p w:rsidR="00717633" w:rsidRPr="005C3AD2" w:rsidRDefault="00717633" w:rsidP="00AD183B">
      <w:pPr>
        <w:pStyle w:val="ListParagraph"/>
        <w:numPr>
          <w:ilvl w:val="0"/>
          <w:numId w:val="2"/>
        </w:numPr>
        <w:spacing w:after="240" w:line="240" w:lineRule="auto"/>
        <w:ind w:left="714" w:hanging="357"/>
        <w:rPr>
          <w:lang w:val="id-ID"/>
        </w:rPr>
      </w:pPr>
      <w:r w:rsidRPr="005C3AD2">
        <w:rPr>
          <w:i/>
          <w:iCs/>
          <w:lang w:val="id-ID"/>
        </w:rPr>
        <w:t>Silence</w:t>
      </w:r>
      <w:r w:rsidRPr="005C3AD2">
        <w:rPr>
          <w:lang w:val="id-ID"/>
        </w:rPr>
        <w:t xml:space="preserve">,  International Journal of Theology - </w:t>
      </w:r>
      <w:r w:rsidRPr="005C3AD2">
        <w:rPr>
          <w:i/>
          <w:iCs/>
          <w:lang w:val="id-ID"/>
        </w:rPr>
        <w:t>Concilium</w:t>
      </w:r>
      <w:r w:rsidRPr="005C3AD2">
        <w:rPr>
          <w:lang w:val="id-ID"/>
        </w:rPr>
        <w:t>, 2015/6 (London: SCM Press, 2015).</w:t>
      </w:r>
    </w:p>
    <w:p w:rsidR="00AD183B" w:rsidRPr="005C3AD2" w:rsidRDefault="00AD183B" w:rsidP="00AD183B">
      <w:pPr>
        <w:pStyle w:val="ListParagraph"/>
        <w:numPr>
          <w:ilvl w:val="0"/>
          <w:numId w:val="2"/>
        </w:numPr>
        <w:spacing w:after="240" w:line="240" w:lineRule="auto"/>
        <w:ind w:left="714" w:hanging="357"/>
        <w:rPr>
          <w:lang w:val="id-ID"/>
        </w:rPr>
      </w:pPr>
      <w:r>
        <w:rPr>
          <w:lang w:val="id-ID"/>
        </w:rPr>
        <w:t xml:space="preserve">von </w:t>
      </w:r>
      <w:r w:rsidRPr="005C3AD2">
        <w:rPr>
          <w:lang w:val="id-ID"/>
        </w:rPr>
        <w:t>Balthasar, Hans Urs, “</w:t>
      </w:r>
      <w:r w:rsidRPr="005C3AD2">
        <w:rPr>
          <w:i/>
          <w:iCs/>
          <w:lang w:val="id-ID"/>
        </w:rPr>
        <w:t>Mysterium Pascale</w:t>
      </w:r>
      <w:r w:rsidRPr="005C3AD2">
        <w:rPr>
          <w:lang w:val="id-ID"/>
        </w:rPr>
        <w:t>,” (USA: Ignatius Press, 2006).</w:t>
      </w:r>
    </w:p>
    <w:p w:rsidR="00717633" w:rsidRPr="005C3AD2" w:rsidRDefault="00717633" w:rsidP="00AD183B">
      <w:pPr>
        <w:pStyle w:val="ListParagraph"/>
        <w:numPr>
          <w:ilvl w:val="0"/>
          <w:numId w:val="2"/>
        </w:numPr>
        <w:spacing w:after="240" w:line="240" w:lineRule="auto"/>
        <w:ind w:left="714" w:hanging="357"/>
        <w:rPr>
          <w:color w:val="000000" w:themeColor="text1"/>
          <w:lang w:val="id-ID"/>
        </w:rPr>
      </w:pPr>
      <w:r w:rsidRPr="005C3AD2">
        <w:rPr>
          <w:color w:val="000000" w:themeColor="text1"/>
          <w:lang w:val="id-ID"/>
        </w:rPr>
        <w:t>Wittgenstein, Ludwig, “</w:t>
      </w:r>
      <w:r w:rsidRPr="005C3AD2">
        <w:rPr>
          <w:i/>
          <w:iCs/>
          <w:color w:val="000000" w:themeColor="text1"/>
          <w:lang w:val="id-ID"/>
        </w:rPr>
        <w:t>The Mythology in Our Language – Remarks on Frazer’s Golden Bough</w:t>
      </w:r>
      <w:r w:rsidRPr="005C3AD2">
        <w:rPr>
          <w:color w:val="000000" w:themeColor="text1"/>
          <w:lang w:val="id-ID"/>
        </w:rPr>
        <w:t>,” (Chicago: Hau Books, 2018).</w:t>
      </w:r>
    </w:p>
    <w:p w:rsidR="00717633" w:rsidRPr="005C3AD2" w:rsidRDefault="00717633" w:rsidP="00AD183B">
      <w:pPr>
        <w:pStyle w:val="ListParagraph"/>
        <w:numPr>
          <w:ilvl w:val="0"/>
          <w:numId w:val="2"/>
        </w:numPr>
        <w:spacing w:after="240" w:line="240" w:lineRule="auto"/>
        <w:ind w:left="714" w:hanging="357"/>
        <w:rPr>
          <w:lang w:val="id-ID"/>
        </w:rPr>
      </w:pPr>
      <w:r w:rsidRPr="005C3AD2">
        <w:rPr>
          <w:lang w:val="id-ID"/>
        </w:rPr>
        <w:t>Wittgenstein, Ludwig, “</w:t>
      </w:r>
      <w:r w:rsidRPr="005C3AD2">
        <w:rPr>
          <w:i/>
          <w:iCs/>
          <w:lang w:val="id-ID"/>
        </w:rPr>
        <w:t>Tractatus Logico-Philosophicus</w:t>
      </w:r>
      <w:r w:rsidRPr="005C3AD2">
        <w:rPr>
          <w:lang w:val="id-ID"/>
        </w:rPr>
        <w:t>,” (London: Routledge and Kegan Paul, 1990).</w:t>
      </w:r>
    </w:p>
    <w:p w:rsidR="00717633" w:rsidRPr="005C3AD2" w:rsidRDefault="00717633" w:rsidP="00AD183B">
      <w:pPr>
        <w:pStyle w:val="ListParagraph"/>
        <w:numPr>
          <w:ilvl w:val="0"/>
          <w:numId w:val="2"/>
        </w:numPr>
        <w:spacing w:after="240" w:line="240" w:lineRule="auto"/>
        <w:ind w:left="714" w:hanging="357"/>
        <w:rPr>
          <w:lang w:val="id-ID"/>
        </w:rPr>
      </w:pPr>
      <w:r w:rsidRPr="005C3AD2">
        <w:rPr>
          <w:lang w:val="id-ID"/>
        </w:rPr>
        <w:t>Wolfson, Elliot R., “</w:t>
      </w:r>
      <w:r w:rsidRPr="005C3AD2">
        <w:rPr>
          <w:i/>
          <w:iCs/>
          <w:lang w:val="id-ID"/>
        </w:rPr>
        <w:t>Alef, Mem, Tau – Kabbalistic Musing on Time, Truth, and Death</w:t>
      </w:r>
      <w:r w:rsidRPr="005C3AD2">
        <w:rPr>
          <w:lang w:val="id-ID"/>
        </w:rPr>
        <w:t>.” (Berkeley: University of California Press, 2006).</w:t>
      </w:r>
    </w:p>
    <w:p w:rsidR="00ED0C67" w:rsidRDefault="00ED0C67" w:rsidP="00D94067">
      <w:pPr>
        <w:rPr>
          <w:color w:val="000000" w:themeColor="text1"/>
          <w:lang w:val="id-ID"/>
        </w:rPr>
      </w:pPr>
    </w:p>
    <w:p w:rsidR="00B12A98" w:rsidRDefault="00B12A98" w:rsidP="007D571D">
      <w:pPr>
        <w:jc w:val="center"/>
        <w:rPr>
          <w:color w:val="000000" w:themeColor="text1"/>
          <w:lang w:val="id-ID"/>
        </w:rPr>
      </w:pPr>
    </w:p>
    <w:sectPr w:rsidR="00B12A98" w:rsidSect="00B4036A">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6E15" w:rsidRDefault="00526E15" w:rsidP="000E2621">
      <w:pPr>
        <w:spacing w:after="0" w:line="240" w:lineRule="auto"/>
      </w:pPr>
      <w:r>
        <w:separator/>
      </w:r>
    </w:p>
  </w:endnote>
  <w:endnote w:type="continuationSeparator" w:id="1">
    <w:p w:rsidR="00526E15" w:rsidRDefault="00526E15" w:rsidP="000E26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6E15" w:rsidRDefault="00526E15" w:rsidP="000E2621">
      <w:pPr>
        <w:spacing w:after="0" w:line="240" w:lineRule="auto"/>
      </w:pPr>
      <w:r>
        <w:separator/>
      </w:r>
    </w:p>
  </w:footnote>
  <w:footnote w:type="continuationSeparator" w:id="1">
    <w:p w:rsidR="00526E15" w:rsidRDefault="00526E15" w:rsidP="000E2621">
      <w:pPr>
        <w:spacing w:after="0" w:line="240" w:lineRule="auto"/>
      </w:pPr>
      <w:r>
        <w:continuationSeparator/>
      </w:r>
    </w:p>
  </w:footnote>
  <w:footnote w:id="2">
    <w:p w:rsidR="00F9495A" w:rsidRPr="00882BDC" w:rsidRDefault="00F9495A" w:rsidP="003704F4">
      <w:pPr>
        <w:pStyle w:val="FootnoteText"/>
        <w:ind w:firstLine="720"/>
        <w:rPr>
          <w:lang w:val="id-ID"/>
        </w:rPr>
      </w:pPr>
      <w:r>
        <w:rPr>
          <w:rStyle w:val="FootnoteReference"/>
        </w:rPr>
        <w:footnoteRef/>
      </w:r>
      <w:r>
        <w:t xml:space="preserve"> </w:t>
      </w:r>
      <w:r>
        <w:rPr>
          <w:lang w:val="id-ID"/>
        </w:rPr>
        <w:t>“Esensi metafora adalah mengerti dan mengalami satu hal dalam kaitan dengan suatu hal lain.” George Lakoff and Mark Johnson, “</w:t>
      </w:r>
      <w:r w:rsidRPr="00882BDC">
        <w:rPr>
          <w:i/>
          <w:iCs/>
          <w:lang w:val="id-ID"/>
        </w:rPr>
        <w:t>Metaphors We Live By</w:t>
      </w:r>
      <w:r>
        <w:rPr>
          <w:lang w:val="id-ID"/>
        </w:rPr>
        <w:t>,” (Chicago: The University of Chicago Press, 1980), p. 5.</w:t>
      </w:r>
    </w:p>
  </w:footnote>
  <w:footnote w:id="3">
    <w:p w:rsidR="00F9495A" w:rsidRPr="006A0547" w:rsidRDefault="00F9495A" w:rsidP="00BF7CF7">
      <w:pPr>
        <w:pStyle w:val="FootnoteText"/>
        <w:ind w:firstLine="720"/>
        <w:jc w:val="both"/>
        <w:rPr>
          <w:lang w:val="id-ID"/>
        </w:rPr>
      </w:pPr>
      <w:r>
        <w:rPr>
          <w:rStyle w:val="FootnoteReference"/>
        </w:rPr>
        <w:footnoteRef/>
      </w:r>
      <w:r>
        <w:t xml:space="preserve"> </w:t>
      </w:r>
      <w:r w:rsidRPr="00E51E12">
        <w:rPr>
          <w:rFonts w:cstheme="minorHAnsi"/>
          <w:lang w:val="id-ID"/>
        </w:rPr>
        <w:t>Ludwig Wittgenstein, “</w:t>
      </w:r>
      <w:r w:rsidRPr="00E51E12">
        <w:rPr>
          <w:rFonts w:cstheme="minorHAnsi"/>
          <w:i/>
          <w:iCs/>
          <w:lang w:val="id-ID"/>
        </w:rPr>
        <w:t>Tractatus Logico-Philosophicus</w:t>
      </w:r>
      <w:r w:rsidRPr="00E51E12">
        <w:rPr>
          <w:rFonts w:cstheme="minorHAnsi"/>
          <w:lang w:val="id-ID"/>
        </w:rPr>
        <w:t xml:space="preserve">” (London: Routledge Classic, 2001), 2.0121. Lht. juga nomor yang sama pada </w:t>
      </w:r>
      <w:r w:rsidRPr="00E51E12">
        <w:rPr>
          <w:rFonts w:cstheme="minorHAnsi"/>
          <w:i/>
          <w:iCs/>
          <w:lang w:val="id-ID"/>
        </w:rPr>
        <w:t>“Tractatus Logico-Philosophicus,”</w:t>
      </w:r>
      <w:r w:rsidRPr="00E51E12">
        <w:rPr>
          <w:rFonts w:cstheme="minorHAnsi"/>
          <w:lang w:val="id-ID"/>
        </w:rPr>
        <w:t xml:space="preserve"> SIDE-BY-SIDE-BY-SIDE EDITION, VERSION 0.54 (JUNE 4, 2019), dalam teks asli berbahasa Jerman dan dua terjemahan berbahasa Inggris dari C.K. Odgen dan D.F. Pears-B.F. McGuiness lewat link ini: http://people.umass.edu/klement/tlp/</w:t>
      </w:r>
    </w:p>
  </w:footnote>
  <w:footnote w:id="4">
    <w:p w:rsidR="00F9495A" w:rsidRPr="004E2CDB" w:rsidRDefault="00F9495A" w:rsidP="0068035A">
      <w:pPr>
        <w:pStyle w:val="FootnoteText"/>
        <w:ind w:firstLine="720"/>
        <w:jc w:val="both"/>
        <w:rPr>
          <w:lang w:val="id-ID"/>
        </w:rPr>
      </w:pPr>
      <w:r>
        <w:rPr>
          <w:rStyle w:val="FootnoteReference"/>
        </w:rPr>
        <w:footnoteRef/>
      </w:r>
      <w:r>
        <w:t xml:space="preserve"> </w:t>
      </w:r>
      <w:r>
        <w:rPr>
          <w:lang w:val="id-ID"/>
        </w:rPr>
        <w:t>Yuval Noah Harari, “</w:t>
      </w:r>
      <w:r w:rsidRPr="004E2CDB">
        <w:rPr>
          <w:i/>
          <w:iCs/>
          <w:lang w:val="id-ID"/>
        </w:rPr>
        <w:t>Homo Deus: Masa Depan Umat Manusia</w:t>
      </w:r>
      <w:r w:rsidRPr="004E2CDB">
        <w:rPr>
          <w:lang w:val="id-ID"/>
        </w:rPr>
        <w:t>,” (Jakartra: Alvabet, 2018), p. 131.</w:t>
      </w:r>
      <w:r w:rsidR="0068035A">
        <w:rPr>
          <w:lang w:val="id-ID"/>
        </w:rPr>
        <w:t xml:space="preserve"> </w:t>
      </w:r>
    </w:p>
  </w:footnote>
  <w:footnote w:id="5">
    <w:p w:rsidR="00F9495A" w:rsidRPr="00154152" w:rsidRDefault="00F9495A" w:rsidP="00BF7CF7">
      <w:pPr>
        <w:pStyle w:val="FootnoteText"/>
        <w:ind w:firstLine="720"/>
        <w:jc w:val="both"/>
        <w:rPr>
          <w:lang w:val="id-ID"/>
        </w:rPr>
      </w:pPr>
      <w:r>
        <w:rPr>
          <w:rStyle w:val="FootnoteReference"/>
        </w:rPr>
        <w:footnoteRef/>
      </w:r>
      <w:r>
        <w:t xml:space="preserve"> </w:t>
      </w:r>
      <w:r>
        <w:rPr>
          <w:lang w:val="id-ID"/>
        </w:rPr>
        <w:t>Franz Rosenzweig, “</w:t>
      </w:r>
      <w:r w:rsidRPr="002A0B21">
        <w:rPr>
          <w:i/>
          <w:iCs/>
          <w:lang w:val="id-ID"/>
        </w:rPr>
        <w:t>Der Stern der Erlösung</w:t>
      </w:r>
      <w:r>
        <w:rPr>
          <w:lang w:val="id-ID"/>
        </w:rPr>
        <w:t xml:space="preserve">,” (Freiburg: </w:t>
      </w:r>
      <w:r w:rsidRPr="002A0B21">
        <w:rPr>
          <w:lang w:val="id-ID"/>
        </w:rPr>
        <w:t>Freiburg im Breisgau</w:t>
      </w:r>
      <w:r>
        <w:rPr>
          <w:lang w:val="id-ID"/>
        </w:rPr>
        <w:t>,</w:t>
      </w:r>
      <w:r w:rsidRPr="002A0B21">
        <w:rPr>
          <w:lang w:val="id-ID"/>
        </w:rPr>
        <w:t xml:space="preserve"> Universitätsbibliothek</w:t>
      </w:r>
      <w:r>
        <w:rPr>
          <w:lang w:val="id-ID"/>
        </w:rPr>
        <w:t>,</w:t>
      </w:r>
      <w:r w:rsidRPr="002A0B21">
        <w:rPr>
          <w:lang w:val="id-ID"/>
        </w:rPr>
        <w:t xml:space="preserve"> </w:t>
      </w:r>
      <w:r>
        <w:rPr>
          <w:lang w:val="id-ID"/>
        </w:rPr>
        <w:t>2002), p. 26. Lht. juga Franz Rosenzweig, “</w:t>
      </w:r>
      <w:r w:rsidRPr="008C4258">
        <w:rPr>
          <w:i/>
          <w:iCs/>
          <w:lang w:val="id-ID"/>
        </w:rPr>
        <w:t xml:space="preserve">The </w:t>
      </w:r>
      <w:r>
        <w:rPr>
          <w:i/>
          <w:iCs/>
          <w:lang w:val="id-ID"/>
        </w:rPr>
        <w:t>S</w:t>
      </w:r>
      <w:r w:rsidRPr="008C4258">
        <w:rPr>
          <w:i/>
          <w:iCs/>
          <w:lang w:val="id-ID"/>
        </w:rPr>
        <w:t xml:space="preserve">tar of </w:t>
      </w:r>
      <w:r>
        <w:rPr>
          <w:i/>
          <w:iCs/>
          <w:lang w:val="id-ID"/>
        </w:rPr>
        <w:t>R</w:t>
      </w:r>
      <w:r w:rsidRPr="008C4258">
        <w:rPr>
          <w:i/>
          <w:iCs/>
          <w:lang w:val="id-ID"/>
        </w:rPr>
        <w:t>edemption</w:t>
      </w:r>
      <w:r>
        <w:rPr>
          <w:lang w:val="id-ID"/>
        </w:rPr>
        <w:t xml:space="preserve">,” (Wisconsin: </w:t>
      </w:r>
      <w:r w:rsidRPr="008C4258">
        <w:rPr>
          <w:lang w:val="id-ID"/>
        </w:rPr>
        <w:t>The University of Wisconsin Press</w:t>
      </w:r>
      <w:r>
        <w:rPr>
          <w:lang w:val="id-ID"/>
        </w:rPr>
        <w:t>, 2005), p. 32.</w:t>
      </w:r>
      <w:r w:rsidR="00970529">
        <w:rPr>
          <w:lang w:val="id-ID"/>
        </w:rPr>
        <w:t xml:space="preserve"> </w:t>
      </w:r>
    </w:p>
  </w:footnote>
  <w:footnote w:id="6">
    <w:p w:rsidR="00F9495A" w:rsidRPr="00D33935" w:rsidRDefault="00F9495A" w:rsidP="00DA7862">
      <w:pPr>
        <w:pStyle w:val="FootnoteText"/>
        <w:ind w:firstLine="720"/>
        <w:jc w:val="both"/>
        <w:rPr>
          <w:lang w:val="id-ID"/>
        </w:rPr>
      </w:pPr>
      <w:r>
        <w:rPr>
          <w:rStyle w:val="FootnoteReference"/>
        </w:rPr>
        <w:footnoteRef/>
      </w:r>
      <w:r>
        <w:t xml:space="preserve"> </w:t>
      </w:r>
      <w:r>
        <w:rPr>
          <w:lang w:val="id-ID"/>
        </w:rPr>
        <w:t>Mukjizat (</w:t>
      </w:r>
      <w:r w:rsidRPr="00D33935">
        <w:rPr>
          <w:i/>
          <w:iCs/>
          <w:lang w:val="id-ID"/>
        </w:rPr>
        <w:t>miracle</w:t>
      </w:r>
      <w:r>
        <w:rPr>
          <w:lang w:val="id-ID"/>
        </w:rPr>
        <w:t>) adalah anak emas iman (</w:t>
      </w:r>
      <w:r w:rsidRPr="00D33935">
        <w:rPr>
          <w:i/>
          <w:iCs/>
          <w:lang w:val="id-ID"/>
        </w:rPr>
        <w:t>faith</w:t>
      </w:r>
      <w:r>
        <w:rPr>
          <w:lang w:val="id-ID"/>
        </w:rPr>
        <w:t>), namun iman tidak melaksanakan tugasnya dengan baik sebagai orangtua. Pernyataan dari Rosenzweig ini menantang teolog Katolik, sejauhmana “</w:t>
      </w:r>
      <w:r w:rsidRPr="00464D24">
        <w:rPr>
          <w:i/>
          <w:iCs/>
          <w:lang w:val="id-ID"/>
        </w:rPr>
        <w:t>mysterium paschale</w:t>
      </w:r>
      <w:r>
        <w:rPr>
          <w:lang w:val="id-ID"/>
        </w:rPr>
        <w:t xml:space="preserve">” sebagai mukjizat terbesar itu merupakan </w:t>
      </w:r>
      <w:r w:rsidRPr="00464D24">
        <w:rPr>
          <w:i/>
          <w:iCs/>
          <w:lang w:val="id-ID"/>
        </w:rPr>
        <w:t>Ursprung</w:t>
      </w:r>
      <w:r>
        <w:rPr>
          <w:lang w:val="id-ID"/>
        </w:rPr>
        <w:t xml:space="preserve"> sebelum menjadi </w:t>
      </w:r>
      <w:r w:rsidRPr="00464D24">
        <w:rPr>
          <w:i/>
          <w:iCs/>
          <w:lang w:val="id-ID"/>
        </w:rPr>
        <w:t>Anfang</w:t>
      </w:r>
      <w:r>
        <w:rPr>
          <w:i/>
          <w:iCs/>
          <w:lang w:val="id-ID"/>
        </w:rPr>
        <w:t>?</w:t>
      </w:r>
      <w:r>
        <w:rPr>
          <w:lang w:val="id-ID"/>
        </w:rPr>
        <w:t xml:space="preserve"> Iman membutuhkan pengertian, </w:t>
      </w:r>
      <w:r w:rsidRPr="001D15C1">
        <w:rPr>
          <w:i/>
          <w:iCs/>
          <w:lang w:val="id-ID"/>
        </w:rPr>
        <w:t>Ursprung</w:t>
      </w:r>
      <w:r>
        <w:rPr>
          <w:lang w:val="id-ID"/>
        </w:rPr>
        <w:t xml:space="preserve"> membutuhkan </w:t>
      </w:r>
      <w:r w:rsidRPr="001D15C1">
        <w:rPr>
          <w:i/>
          <w:iCs/>
          <w:lang w:val="id-ID"/>
        </w:rPr>
        <w:t>Anfang</w:t>
      </w:r>
      <w:r>
        <w:rPr>
          <w:lang w:val="id-ID"/>
        </w:rPr>
        <w:t xml:space="preserve">. Dalam mencari pengertian, jika iman melupakan mukjizat, maka teolog yang mengutamakan </w:t>
      </w:r>
      <w:r w:rsidRPr="00DA7862">
        <w:rPr>
          <w:i/>
          <w:iCs/>
          <w:lang w:val="id-ID"/>
        </w:rPr>
        <w:t>Anfang</w:t>
      </w:r>
      <w:r>
        <w:rPr>
          <w:lang w:val="id-ID"/>
        </w:rPr>
        <w:t xml:space="preserve"> akan ditarik oleh </w:t>
      </w:r>
      <w:r w:rsidRPr="00682BAD">
        <w:rPr>
          <w:i/>
          <w:iCs/>
          <w:lang w:val="id-ID"/>
        </w:rPr>
        <w:t>Ursprung</w:t>
      </w:r>
      <w:r>
        <w:rPr>
          <w:lang w:val="id-ID"/>
        </w:rPr>
        <w:t xml:space="preserve"> dari belakang</w:t>
      </w:r>
      <w:r>
        <w:rPr>
          <w:i/>
          <w:iCs/>
          <w:lang w:val="id-ID"/>
        </w:rPr>
        <w:t>.</w:t>
      </w:r>
      <w:r>
        <w:rPr>
          <w:lang w:val="id-ID"/>
        </w:rPr>
        <w:t xml:space="preserve"> </w:t>
      </w:r>
    </w:p>
  </w:footnote>
  <w:footnote w:id="7">
    <w:p w:rsidR="00F9495A" w:rsidRPr="00D510D7" w:rsidRDefault="00F9495A" w:rsidP="00281F3F">
      <w:pPr>
        <w:pStyle w:val="FootnoteText"/>
        <w:ind w:firstLine="720"/>
        <w:jc w:val="both"/>
        <w:rPr>
          <w:lang w:val="id-ID"/>
        </w:rPr>
      </w:pPr>
      <w:r>
        <w:rPr>
          <w:rStyle w:val="FootnoteReference"/>
        </w:rPr>
        <w:footnoteRef/>
      </w:r>
      <w:r w:rsidRPr="009864F1">
        <w:rPr>
          <w:lang w:val="id-ID"/>
        </w:rPr>
        <w:t xml:space="preserve"> “GT itu </w:t>
      </w:r>
      <w:r w:rsidRPr="006067D2">
        <w:rPr>
          <w:lang w:val="id-ID"/>
        </w:rPr>
        <w:t xml:space="preserve">berjalan baik </w:t>
      </w:r>
      <w:r w:rsidRPr="009864F1">
        <w:rPr>
          <w:lang w:val="id-ID"/>
        </w:rPr>
        <w:t xml:space="preserve">di tangan kandidat </w:t>
      </w:r>
      <w:r>
        <w:rPr>
          <w:lang w:val="id-ID"/>
        </w:rPr>
        <w:t xml:space="preserve">master dan </w:t>
      </w:r>
      <w:r w:rsidRPr="009864F1">
        <w:rPr>
          <w:lang w:val="id-ID"/>
        </w:rPr>
        <w:t>do</w:t>
      </w:r>
      <w:r>
        <w:rPr>
          <w:lang w:val="id-ID"/>
        </w:rPr>
        <w:t>k</w:t>
      </w:r>
      <w:r w:rsidRPr="009864F1">
        <w:rPr>
          <w:lang w:val="id-ID"/>
        </w:rPr>
        <w:t>tor</w:t>
      </w:r>
      <w:r>
        <w:rPr>
          <w:lang w:val="id-ID"/>
        </w:rPr>
        <w:t xml:space="preserve">, bukan saja karena pencarian mereka adalah relevansi di tengah tumpukan literatur yang tidak cocok, tidak berfungsi atau tidak relevan, melainkan juga karena mereka masih terbuka ke ‘apapun,’ masih belajar dengan penuh semangat, masih belum terbentuk dengan metode Analisis Data Kualitatif (QDA = </w:t>
      </w:r>
      <w:r w:rsidRPr="00CC544E">
        <w:rPr>
          <w:i/>
          <w:iCs/>
          <w:lang w:val="id-ID"/>
        </w:rPr>
        <w:t>Qualitative Data Analysis</w:t>
      </w:r>
      <w:r>
        <w:rPr>
          <w:lang w:val="id-ID"/>
        </w:rPr>
        <w:t>),</w:t>
      </w:r>
      <w:r w:rsidRPr="009864F1">
        <w:rPr>
          <w:lang w:val="id-ID"/>
        </w:rPr>
        <w:t xml:space="preserve"> </w:t>
      </w:r>
      <w:r>
        <w:rPr>
          <w:lang w:val="id-ID"/>
        </w:rPr>
        <w:t xml:space="preserve">masih belum fanatik dengan identitas metode </w:t>
      </w:r>
      <w:r w:rsidRPr="009864F1">
        <w:rPr>
          <w:lang w:val="id-ID"/>
        </w:rPr>
        <w:t>QDA</w:t>
      </w:r>
      <w:r>
        <w:rPr>
          <w:lang w:val="id-ID"/>
        </w:rPr>
        <w:t xml:space="preserve"> tertentu</w:t>
      </w:r>
      <w:r w:rsidRPr="009864F1">
        <w:rPr>
          <w:lang w:val="id-ID"/>
        </w:rPr>
        <w:t xml:space="preserve">, </w:t>
      </w:r>
      <w:r>
        <w:rPr>
          <w:lang w:val="id-ID"/>
        </w:rPr>
        <w:t>dan status pemula mereka terkait pengembangan keterampilan disesuaikan secara unik dengan pengembangan keterampilan yang dituntut dalam proses GT.</w:t>
      </w:r>
      <w:r w:rsidRPr="009864F1">
        <w:rPr>
          <w:lang w:val="id-ID"/>
        </w:rPr>
        <w:t xml:space="preserve"> </w:t>
      </w:r>
      <w:r>
        <w:rPr>
          <w:lang w:val="id-ID"/>
        </w:rPr>
        <w:t xml:space="preserve">Juga, mereka memiliki taruhan besar dalam melakukan riset yang original </w:t>
      </w:r>
      <w:r w:rsidRPr="00843CAE">
        <w:t xml:space="preserve">— </w:t>
      </w:r>
      <w:r>
        <w:rPr>
          <w:lang w:val="id-ID"/>
        </w:rPr>
        <w:t>dengan motivasi yang tinggi</w:t>
      </w:r>
      <w:r w:rsidRPr="00843CAE">
        <w:t xml:space="preserve"> — </w:t>
      </w:r>
      <w:r>
        <w:rPr>
          <w:lang w:val="id-ID"/>
        </w:rPr>
        <w:t>dan memiliki dana dan waktu terbatas untuk menyelesaikan tugas pada waktunya</w:t>
      </w:r>
      <w:r w:rsidRPr="00843CAE">
        <w:t xml:space="preserve">. </w:t>
      </w:r>
      <w:r>
        <w:rPr>
          <w:lang w:val="id-ID"/>
        </w:rPr>
        <w:t>Juga para kandidat ini agaknya lebih mampu melihat pola-pola baru yang segar di hadapan kekuatan orang-orang yang berpengalaman dengan pola-pola kepentingan yang profesional</w:t>
      </w:r>
      <w:r w:rsidRPr="00843CAE">
        <w:t xml:space="preserve">. </w:t>
      </w:r>
      <w:r>
        <w:rPr>
          <w:lang w:val="id-ID"/>
        </w:rPr>
        <w:t>Karena itu, kategori yang dibangun dalam memo-memo agaknya sangat original karena memo-memo yang dibuat itu memang tepat dan relevan</w:t>
      </w:r>
      <w:r w:rsidRPr="00843CAE">
        <w:t xml:space="preserve"> — sensiti</w:t>
      </w:r>
      <w:r>
        <w:rPr>
          <w:lang w:val="id-ID"/>
        </w:rPr>
        <w:t>f</w:t>
      </w:r>
      <w:r w:rsidRPr="00843CAE">
        <w:t xml:space="preserve"> </w:t>
      </w:r>
      <w:r>
        <w:rPr>
          <w:lang w:val="id-ID"/>
        </w:rPr>
        <w:t>dan</w:t>
      </w:r>
      <w:r w:rsidRPr="00843CAE">
        <w:t xml:space="preserve"> inteligen.</w:t>
      </w:r>
      <w:r>
        <w:t>”</w:t>
      </w:r>
      <w:r>
        <w:rPr>
          <w:lang w:val="id-ID"/>
        </w:rPr>
        <w:t xml:space="preserve"> Barney G. Glaser, Ph.D., Hon. Ph.D., “The Novice GT Researcher,” dalam </w:t>
      </w:r>
      <w:r w:rsidRPr="009E4604">
        <w:rPr>
          <w:i/>
          <w:iCs/>
          <w:lang w:val="id-ID"/>
        </w:rPr>
        <w:t>The Grounded Theory Review</w:t>
      </w:r>
      <w:r>
        <w:rPr>
          <w:lang w:val="id-ID"/>
        </w:rPr>
        <w:t xml:space="preserve"> (U.S.A., Sociology Press: 2009), vol. 8, no.2., p. 1.</w:t>
      </w:r>
    </w:p>
  </w:footnote>
  <w:footnote w:id="8">
    <w:p w:rsidR="00F9495A" w:rsidRPr="0047584A" w:rsidRDefault="00F9495A" w:rsidP="0047584A">
      <w:pPr>
        <w:pStyle w:val="FootnoteText"/>
        <w:ind w:firstLine="720"/>
        <w:jc w:val="both"/>
        <w:rPr>
          <w:lang w:val="id-ID"/>
        </w:rPr>
      </w:pPr>
      <w:r>
        <w:rPr>
          <w:rStyle w:val="FootnoteReference"/>
        </w:rPr>
        <w:footnoteRef/>
      </w:r>
      <w:r>
        <w:t xml:space="preserve"> </w:t>
      </w:r>
      <w:r w:rsidRPr="007E1E2B">
        <w:t xml:space="preserve">"Teologi </w:t>
      </w:r>
      <w:r>
        <w:rPr>
          <w:lang w:val="id-ID"/>
        </w:rPr>
        <w:t>mengacu pada pembicaraan tentang Allah</w:t>
      </w:r>
      <w:r w:rsidRPr="007E1E2B">
        <w:t xml:space="preserve"> dan teologi keheningan, di mana saya </w:t>
      </w:r>
      <w:r>
        <w:rPr>
          <w:lang w:val="id-ID"/>
        </w:rPr>
        <w:t xml:space="preserve">diminta </w:t>
      </w:r>
      <w:r w:rsidRPr="007E1E2B">
        <w:t xml:space="preserve">untuk </w:t>
      </w:r>
      <w:r>
        <w:rPr>
          <w:lang w:val="id-ID"/>
        </w:rPr>
        <w:t>untuk membuat refkesi</w:t>
      </w:r>
      <w:r w:rsidRPr="007E1E2B">
        <w:t xml:space="preserve">, akan harus berbicara tentang keheningan dalam </w:t>
      </w:r>
      <w:r>
        <w:rPr>
          <w:lang w:val="id-ID"/>
        </w:rPr>
        <w:t xml:space="preserve">hubungan dengan </w:t>
      </w:r>
      <w:r w:rsidRPr="007E1E2B">
        <w:t xml:space="preserve">Allah. Keheningan dipahami sebagai tidak </w:t>
      </w:r>
      <w:r>
        <w:rPr>
          <w:lang w:val="id-ID"/>
        </w:rPr>
        <w:t>bicara</w:t>
      </w:r>
      <w:r w:rsidRPr="007E1E2B">
        <w:t xml:space="preserve">. </w:t>
      </w:r>
      <w:r>
        <w:rPr>
          <w:lang w:val="id-ID"/>
        </w:rPr>
        <w:t>Tidak bicara secara mental</w:t>
      </w:r>
      <w:r w:rsidRPr="007E1E2B">
        <w:t xml:space="preserve"> (pikiran) </w:t>
      </w:r>
      <w:r>
        <w:rPr>
          <w:lang w:val="id-ID"/>
        </w:rPr>
        <w:t xml:space="preserve">dan secara </w:t>
      </w:r>
      <w:r w:rsidRPr="007E1E2B">
        <w:t>fisik (</w:t>
      </w:r>
      <w:r>
        <w:rPr>
          <w:lang w:val="id-ID"/>
        </w:rPr>
        <w:t>kata-kata</w:t>
      </w:r>
      <w:r w:rsidRPr="007E1E2B">
        <w:t xml:space="preserve">). Dalam konteks percakapan, keheningan dapat </w:t>
      </w:r>
      <w:r>
        <w:rPr>
          <w:lang w:val="id-ID"/>
        </w:rPr>
        <w:t xml:space="preserve">berarti </w:t>
      </w:r>
      <w:r w:rsidRPr="007E1E2B">
        <w:t xml:space="preserve">tidak ada tanggapan </w:t>
      </w:r>
      <w:r>
        <w:rPr>
          <w:lang w:val="id-ID"/>
        </w:rPr>
        <w:t>dengan</w:t>
      </w:r>
      <w:r w:rsidRPr="007E1E2B">
        <w:t xml:space="preserve"> alasan apa pun dan dengan cara apa pun. </w:t>
      </w:r>
      <w:r>
        <w:rPr>
          <w:lang w:val="id-ID"/>
        </w:rPr>
        <w:t>Dalam</w:t>
      </w:r>
      <w:r w:rsidRPr="007E1E2B">
        <w:t xml:space="preserve"> </w:t>
      </w:r>
      <w:r>
        <w:rPr>
          <w:lang w:val="id-ID"/>
        </w:rPr>
        <w:t>halaman-</w:t>
      </w:r>
      <w:r w:rsidRPr="007E1E2B">
        <w:t xml:space="preserve">halaman berikut saya </w:t>
      </w:r>
      <w:r>
        <w:rPr>
          <w:lang w:val="id-ID"/>
        </w:rPr>
        <w:t xml:space="preserve">ingin </w:t>
      </w:r>
      <w:r w:rsidRPr="007E1E2B">
        <w:t xml:space="preserve">fokus pada tiga bidang. Kadangkala </w:t>
      </w:r>
      <w:r>
        <w:rPr>
          <w:lang w:val="id-ID"/>
        </w:rPr>
        <w:t>Allah</w:t>
      </w:r>
      <w:r w:rsidRPr="007E1E2B">
        <w:t xml:space="preserve"> kelihatan </w:t>
      </w:r>
      <w:r>
        <w:rPr>
          <w:lang w:val="id-ID"/>
        </w:rPr>
        <w:t>diam</w:t>
      </w:r>
      <w:r w:rsidRPr="007E1E2B">
        <w:t xml:space="preserve"> ketika manusia berusaha berbicara kepada</w:t>
      </w:r>
      <w:r>
        <w:rPr>
          <w:lang w:val="id-ID"/>
        </w:rPr>
        <w:t>-Nya</w:t>
      </w:r>
      <w:r w:rsidRPr="007E1E2B">
        <w:t xml:space="preserve">. Kedua, ketika manusia berusaha untuk memikirkan atau berbicara tentang Allah secara rasional, mereka akhirnya harus </w:t>
      </w:r>
      <w:r>
        <w:rPr>
          <w:lang w:val="id-ID"/>
        </w:rPr>
        <w:t>bungkam</w:t>
      </w:r>
      <w:r w:rsidRPr="007E1E2B">
        <w:t xml:space="preserve"> karena Allah </w:t>
      </w:r>
      <w:r>
        <w:rPr>
          <w:lang w:val="id-ID"/>
        </w:rPr>
        <w:t xml:space="preserve">melampaui apa yang dapat mereka </w:t>
      </w:r>
      <w:r w:rsidRPr="007E1E2B">
        <w:t>pikir</w:t>
      </w:r>
      <w:r>
        <w:rPr>
          <w:lang w:val="id-ID"/>
        </w:rPr>
        <w:t>kan</w:t>
      </w:r>
      <w:r w:rsidRPr="007E1E2B">
        <w:t xml:space="preserve"> atau katakan pada </w:t>
      </w:r>
      <w:r>
        <w:rPr>
          <w:lang w:val="id-ID"/>
        </w:rPr>
        <w:t xml:space="preserve">level </w:t>
      </w:r>
      <w:r w:rsidRPr="00E241F7">
        <w:rPr>
          <w:i/>
          <w:iCs/>
          <w:lang w:val="id-ID"/>
        </w:rPr>
        <w:t>ratio</w:t>
      </w:r>
      <w:r w:rsidRPr="007E1E2B">
        <w:t xml:space="preserve">. Allah melampaui bahasa, konsep, dan </w:t>
      </w:r>
      <w:r>
        <w:rPr>
          <w:lang w:val="id-ID"/>
        </w:rPr>
        <w:t>nalar</w:t>
      </w:r>
      <w:r w:rsidRPr="007E1E2B">
        <w:t xml:space="preserve">. </w:t>
      </w:r>
      <w:r>
        <w:rPr>
          <w:lang w:val="id-ID"/>
        </w:rPr>
        <w:t>Namun Allah</w:t>
      </w:r>
      <w:r w:rsidRPr="007E1E2B">
        <w:t xml:space="preserve"> tampaknya dapat </w:t>
      </w:r>
      <w:r>
        <w:rPr>
          <w:lang w:val="id-ID"/>
        </w:rPr>
        <w:t>dijangkau lewat</w:t>
      </w:r>
      <w:r w:rsidRPr="007E1E2B">
        <w:t xml:space="preserve"> imajinasi, emosi, energi dan intuisi. </w:t>
      </w:r>
      <w:r>
        <w:rPr>
          <w:lang w:val="id-ID"/>
        </w:rPr>
        <w:t xml:space="preserve">Fakta bahwa </w:t>
      </w:r>
      <w:r w:rsidRPr="007E1E2B">
        <w:t xml:space="preserve">kita tidak </w:t>
      </w:r>
      <w:r>
        <w:rPr>
          <w:lang w:val="id-ID"/>
        </w:rPr>
        <w:t>dapat</w:t>
      </w:r>
      <w:r w:rsidRPr="007E1E2B">
        <w:t xml:space="preserve"> berbicara </w:t>
      </w:r>
      <w:r>
        <w:rPr>
          <w:lang w:val="id-ID"/>
        </w:rPr>
        <w:t>tentang Allah</w:t>
      </w:r>
      <w:r w:rsidRPr="007E1E2B">
        <w:t xml:space="preserve"> atau </w:t>
      </w:r>
      <w:r>
        <w:rPr>
          <w:lang w:val="id-ID"/>
        </w:rPr>
        <w:t xml:space="preserve">menjangkau </w:t>
      </w:r>
      <w:r w:rsidRPr="007E1E2B">
        <w:t xml:space="preserve">Allah melalui bahasa dan </w:t>
      </w:r>
      <w:r>
        <w:rPr>
          <w:lang w:val="id-ID"/>
        </w:rPr>
        <w:t xml:space="preserve">nalar </w:t>
      </w:r>
      <w:r w:rsidRPr="007E1E2B">
        <w:t>tidak berarti bahwa kita tidak dapat mengalami Allah dengan cara</w:t>
      </w:r>
      <w:r>
        <w:rPr>
          <w:lang w:val="id-ID"/>
        </w:rPr>
        <w:t>-cara</w:t>
      </w:r>
      <w:r w:rsidRPr="007E1E2B">
        <w:t xml:space="preserve"> lain. Ketiga, Allah mungkin juga melampaui </w:t>
      </w:r>
      <w:r>
        <w:rPr>
          <w:lang w:val="id-ID"/>
        </w:rPr>
        <w:t xml:space="preserve">pengalaman </w:t>
      </w:r>
      <w:r w:rsidRPr="007E1E2B">
        <w:t>kita. K</w:t>
      </w:r>
      <w:r>
        <w:rPr>
          <w:lang w:val="id-ID"/>
        </w:rPr>
        <w:t>ita</w:t>
      </w:r>
      <w:r w:rsidRPr="007E1E2B">
        <w:t xml:space="preserve"> </w:t>
      </w:r>
      <w:r>
        <w:rPr>
          <w:lang w:val="id-ID"/>
        </w:rPr>
        <w:t>mengalami</w:t>
      </w:r>
      <w:r w:rsidRPr="007E1E2B">
        <w:t xml:space="preserve"> Allah sebagai kekosongan, </w:t>
      </w:r>
      <w:r>
        <w:rPr>
          <w:lang w:val="id-ID"/>
        </w:rPr>
        <w:t>sebagai tiada</w:t>
      </w:r>
      <w:r w:rsidRPr="007E1E2B">
        <w:t>, sebagai n</w:t>
      </w:r>
      <w:r>
        <w:rPr>
          <w:lang w:val="id-ID"/>
        </w:rPr>
        <w:t>i</w:t>
      </w:r>
      <w:r w:rsidRPr="007E1E2B">
        <w:t xml:space="preserve">rvana, atau </w:t>
      </w:r>
      <w:r>
        <w:rPr>
          <w:lang w:val="id-ID"/>
        </w:rPr>
        <w:t>sunyata</w:t>
      </w:r>
      <w:r>
        <w:t>.</w:t>
      </w:r>
      <w:r w:rsidRPr="007E1E2B">
        <w:t>"</w:t>
      </w:r>
      <w:r>
        <w:rPr>
          <w:lang w:val="id-ID"/>
        </w:rPr>
        <w:t xml:space="preserve"> Michael Amaladoss, “</w:t>
      </w:r>
      <w:r w:rsidRPr="0047584A">
        <w:rPr>
          <w:i/>
          <w:iCs/>
          <w:lang w:val="id-ID"/>
        </w:rPr>
        <w:t>Silence  and God</w:t>
      </w:r>
      <w:r>
        <w:rPr>
          <w:lang w:val="id-ID"/>
        </w:rPr>
        <w:t>,” dalam Concilium 2005/5, p. 67.</w:t>
      </w:r>
    </w:p>
  </w:footnote>
  <w:footnote w:id="9">
    <w:p w:rsidR="00555F52" w:rsidRDefault="00555F52" w:rsidP="00555F52">
      <w:pPr>
        <w:pStyle w:val="FootnoteText"/>
        <w:ind w:firstLine="720"/>
        <w:jc w:val="both"/>
        <w:rPr>
          <w:lang w:val="id-ID"/>
        </w:rPr>
      </w:pPr>
      <w:r>
        <w:rPr>
          <w:rStyle w:val="FootnoteReference"/>
        </w:rPr>
        <w:footnoteRef/>
      </w:r>
      <w:r>
        <w:t xml:space="preserve"> </w:t>
      </w:r>
      <w:r>
        <w:rPr>
          <w:lang w:val="id-ID"/>
        </w:rPr>
        <w:t>Awalnya “mitologi dalam bahasa” adalah sampah filsafat. Sampah ini dibuang karena dianggap sulit dan sangat kabur. Sampah ini adalah “</w:t>
      </w:r>
      <w:r w:rsidRPr="00351035">
        <w:rPr>
          <w:i/>
          <w:iCs/>
          <w:lang w:val="id-ID"/>
        </w:rPr>
        <w:t xml:space="preserve">Remarks on Frazer’s </w:t>
      </w:r>
      <w:r>
        <w:rPr>
          <w:i/>
          <w:iCs/>
          <w:lang w:val="id-ID"/>
        </w:rPr>
        <w:t xml:space="preserve">The </w:t>
      </w:r>
      <w:r w:rsidRPr="00351035">
        <w:rPr>
          <w:i/>
          <w:iCs/>
          <w:lang w:val="id-ID"/>
        </w:rPr>
        <w:t>Golden Bough</w:t>
      </w:r>
      <w:r>
        <w:rPr>
          <w:lang w:val="id-ID"/>
        </w:rPr>
        <w:t>” – catatan Ludwig Wittgenstein (1889-1951) tentang perdukunan dari seluruh dunia yang dihimpun oleh James G, Frazer (1854-1941). Catatan Wittgenstein tertanggal 19 Juni 1931 ini ditemukan setelah Wittgenstein meninggal dunia. Sampah filsafat ini menjadi berlian antropologi.  Salah satu hal yang penting dari Wittgenstein adalah ini:</w:t>
      </w:r>
    </w:p>
    <w:p w:rsidR="00555F52" w:rsidRPr="00B34712" w:rsidRDefault="00555F52" w:rsidP="00555F52">
      <w:pPr>
        <w:pStyle w:val="FootnoteText"/>
        <w:ind w:firstLine="720"/>
        <w:jc w:val="both"/>
        <w:rPr>
          <w:sz w:val="10"/>
          <w:szCs w:val="10"/>
          <w:lang w:val="id-ID"/>
        </w:rPr>
      </w:pPr>
    </w:p>
    <w:p w:rsidR="00555F52" w:rsidRDefault="00555F52" w:rsidP="00555F52">
      <w:pPr>
        <w:pStyle w:val="FootnoteText"/>
        <w:ind w:left="709" w:firstLine="720"/>
        <w:jc w:val="both"/>
        <w:rPr>
          <w:lang w:val="id-ID"/>
        </w:rPr>
      </w:pPr>
      <w:r>
        <w:rPr>
          <w:lang w:val="id-ID"/>
        </w:rPr>
        <w:t>“</w:t>
      </w:r>
      <w:r w:rsidRPr="00573B53">
        <w:rPr>
          <w:i/>
          <w:iCs/>
          <w:lang w:val="id-ID"/>
        </w:rPr>
        <w:t>Frazer’s representation of human magical and religious notions is unsatisfactory: it makes these notions appear as mistakes.</w:t>
      </w:r>
      <w:r>
        <w:rPr>
          <w:lang w:val="id-ID"/>
        </w:rPr>
        <w:t xml:space="preserve"> </w:t>
      </w:r>
      <w:r w:rsidRPr="0073758A">
        <w:rPr>
          <w:i/>
          <w:iCs/>
          <w:lang w:val="id-ID"/>
        </w:rPr>
        <w:t xml:space="preserve">Was Augustine mistaken, then, when he called on God on every page of the </w:t>
      </w:r>
      <w:r w:rsidRPr="0073758A">
        <w:rPr>
          <w:b/>
          <w:bCs/>
          <w:i/>
          <w:iCs/>
          <w:lang w:val="id-ID"/>
        </w:rPr>
        <w:t>Confessions</w:t>
      </w:r>
      <w:r w:rsidRPr="0073758A">
        <w:rPr>
          <w:i/>
          <w:iCs/>
          <w:lang w:val="id-ID"/>
        </w:rPr>
        <w:t>? But—one might say—if he was not in error, then surely was the Buddhist saint—or whoever else—whose religion expresses entirely different notions. But none of them was in error except where he was putting forth a theory</w:t>
      </w:r>
      <w:r w:rsidRPr="0073758A">
        <w:rPr>
          <w:lang w:val="id-ID"/>
        </w:rPr>
        <w:t>.</w:t>
      </w:r>
      <w:r>
        <w:rPr>
          <w:lang w:val="id-ID"/>
        </w:rPr>
        <w:t xml:space="preserve">” (Paparan Frazer tentang perdukunan dan gagasan-gagasan keagamaan itu tidak memuaskan: Paparan itu membuat gagasan-gagasan keagamaan tampak keliru. Apakah Agustinus keliru ketika dia menyebut Allah dalam setiap halaman </w:t>
      </w:r>
      <w:r w:rsidRPr="0073758A">
        <w:rPr>
          <w:i/>
          <w:iCs/>
          <w:lang w:val="id-ID"/>
        </w:rPr>
        <w:t>Confessions</w:t>
      </w:r>
      <w:r>
        <w:rPr>
          <w:lang w:val="id-ID"/>
        </w:rPr>
        <w:t>? Namun – orang bisa mengatakan – jika Agustinus tidak keliru, maka orang bijak Buddhis keliru – atau orang bijak lainnya – yang agamanya mengungkapkan gagasan-gagasan yang berbeda. Namun, tidak satu pun dari mereka keliru, kecuali jika dia mulai dengan teori.”  Lht. Ludwig Wittgenstein, “</w:t>
      </w:r>
      <w:r w:rsidRPr="00B34712">
        <w:rPr>
          <w:i/>
          <w:iCs/>
          <w:lang w:val="id-ID"/>
        </w:rPr>
        <w:t>The Mythology in Our Language – Remarks on Frazer’s Golden Bough</w:t>
      </w:r>
      <w:r>
        <w:rPr>
          <w:lang w:val="id-ID"/>
        </w:rPr>
        <w:t xml:space="preserve">,” (Chicago: Hau Books, 2018), p. 32. </w:t>
      </w:r>
    </w:p>
    <w:p w:rsidR="00555F52" w:rsidRPr="00B34712" w:rsidRDefault="00555F52" w:rsidP="00555F52">
      <w:pPr>
        <w:pStyle w:val="FootnoteText"/>
        <w:jc w:val="both"/>
        <w:rPr>
          <w:sz w:val="10"/>
          <w:szCs w:val="10"/>
          <w:lang w:val="id-ID"/>
        </w:rPr>
      </w:pPr>
    </w:p>
    <w:p w:rsidR="00555F52" w:rsidRPr="00351035" w:rsidRDefault="00555F52" w:rsidP="00555F52">
      <w:pPr>
        <w:pStyle w:val="FootnoteText"/>
        <w:jc w:val="both"/>
        <w:rPr>
          <w:lang w:val="id-ID"/>
        </w:rPr>
      </w:pPr>
      <w:r>
        <w:rPr>
          <w:lang w:val="id-ID"/>
        </w:rPr>
        <w:t xml:space="preserve">Kutipan ini penting, bukan saja untuk mempertimbangkan teori macam apa yang dipakai dalam berteologi secara kontekstual, melainkan juga pembedaan roh secara jeli: Apakah teologi itu digerakkan oleh </w:t>
      </w:r>
      <w:r w:rsidRPr="00B34712">
        <w:rPr>
          <w:i/>
          <w:iCs/>
          <w:lang w:val="id-ID"/>
        </w:rPr>
        <w:t>Spirit</w:t>
      </w:r>
      <w:r>
        <w:rPr>
          <w:lang w:val="id-ID"/>
        </w:rPr>
        <w:t xml:space="preserve"> (Roh Allah sendiri) atau </w:t>
      </w:r>
      <w:r w:rsidRPr="00B34712">
        <w:rPr>
          <w:i/>
          <w:iCs/>
          <w:lang w:val="id-ID"/>
        </w:rPr>
        <w:t>Ghost</w:t>
      </w:r>
      <w:r>
        <w:rPr>
          <w:lang w:val="id-ID"/>
        </w:rPr>
        <w:t xml:space="preserve"> (roh yang lain).  </w:t>
      </w:r>
    </w:p>
  </w:footnote>
  <w:footnote w:id="10">
    <w:p w:rsidR="00557D62" w:rsidRPr="009D3CC3" w:rsidRDefault="00557D62" w:rsidP="00555F52">
      <w:pPr>
        <w:pStyle w:val="FootnoteText"/>
        <w:ind w:firstLine="720"/>
        <w:jc w:val="both"/>
        <w:rPr>
          <w:lang w:val="id-ID"/>
        </w:rPr>
      </w:pPr>
      <w:r>
        <w:rPr>
          <w:rStyle w:val="FootnoteReference"/>
        </w:rPr>
        <w:footnoteRef/>
      </w:r>
      <w:r>
        <w:t xml:space="preserve"> </w:t>
      </w:r>
      <w:r>
        <w:rPr>
          <w:lang w:val="id-ID"/>
        </w:rPr>
        <w:t xml:space="preserve">Sudah sejak awal Perang Dunia Pertama Wittgenstein mengatakan bahwa </w:t>
      </w:r>
      <w:r w:rsidRPr="00E118F1">
        <w:rPr>
          <w:lang w:val="id-ID"/>
        </w:rPr>
        <w:t>mata tidak melihat dirinya sendiri</w:t>
      </w:r>
      <w:r>
        <w:rPr>
          <w:lang w:val="id-ID"/>
        </w:rPr>
        <w:t>. Lht. Ludwig Wittgenstein, “</w:t>
      </w:r>
      <w:r w:rsidRPr="00E274DA">
        <w:rPr>
          <w:i/>
          <w:iCs/>
          <w:lang w:val="id-ID"/>
        </w:rPr>
        <w:t>Tractatus Logico-Philosophicus</w:t>
      </w:r>
      <w:r>
        <w:rPr>
          <w:lang w:val="id-ID"/>
        </w:rPr>
        <w:t xml:space="preserve">,” (London: Routledge and Kegan Paul, 1990), p. 151-153. Kemudian pada awal abad ke-21 Feldman menegaskan kembali hal ini ketika mengatakan bahwa kata tidak mengatakan tentang dirinya sendiri, kalimat tidak menyelaskan tentang dirinya sendiri. Lht. Jerome A. Feldman, </w:t>
      </w:r>
      <w:r w:rsidRPr="00AA24A3">
        <w:rPr>
          <w:i/>
          <w:iCs/>
          <w:lang w:val="id-ID"/>
        </w:rPr>
        <w:t>“From Molecule to Metaphor,”</w:t>
      </w:r>
      <w:r>
        <w:rPr>
          <w:lang w:val="id-ID"/>
        </w:rPr>
        <w:t xml:space="preserve"> (Massachusetts: The MIT Press, 2006), p. 3-14. George Lakoff, penulis “</w:t>
      </w:r>
      <w:r w:rsidRPr="00037FCB">
        <w:rPr>
          <w:i/>
          <w:iCs/>
          <w:lang w:val="id-ID"/>
        </w:rPr>
        <w:t>Metaphor We Live By</w:t>
      </w:r>
      <w:r>
        <w:rPr>
          <w:lang w:val="id-ID"/>
        </w:rPr>
        <w:t>,” menyegani Wittgenstein dan memuji Feldman. Lakoff menggunakan istilah “</w:t>
      </w:r>
      <w:r w:rsidRPr="00A0719F">
        <w:rPr>
          <w:i/>
          <w:iCs/>
          <w:lang w:val="id-ID"/>
        </w:rPr>
        <w:t>embodied</w:t>
      </w:r>
      <w:r>
        <w:rPr>
          <w:lang w:val="id-ID"/>
        </w:rPr>
        <w:t>” yang dibedakan dengan “</w:t>
      </w:r>
      <w:r w:rsidRPr="00A0719F">
        <w:rPr>
          <w:i/>
          <w:iCs/>
          <w:lang w:val="id-ID"/>
        </w:rPr>
        <w:t>embe</w:t>
      </w:r>
      <w:r w:rsidR="00555F52">
        <w:rPr>
          <w:i/>
          <w:iCs/>
          <w:lang w:val="id-ID"/>
        </w:rPr>
        <w:t>dd</w:t>
      </w:r>
      <w:r w:rsidRPr="00A0719F">
        <w:rPr>
          <w:i/>
          <w:iCs/>
          <w:lang w:val="id-ID"/>
        </w:rPr>
        <w:t>ed</w:t>
      </w:r>
      <w:r>
        <w:rPr>
          <w:lang w:val="id-ID"/>
        </w:rPr>
        <w:t>” untuk menegaskan bahwa “ide mencari tubuh” (</w:t>
      </w:r>
      <w:r w:rsidRPr="00037FCB">
        <w:rPr>
          <w:i/>
          <w:iCs/>
          <w:lang w:val="id-ID"/>
        </w:rPr>
        <w:t>body</w:t>
      </w:r>
      <w:r>
        <w:rPr>
          <w:lang w:val="id-ID"/>
        </w:rPr>
        <w:t>) agar penjelmaan  bisa terjadi dan bukan seperti sistem yang membutuhkan suatu perangkat sebagai tempat tidur (</w:t>
      </w:r>
      <w:r w:rsidRPr="00037FCB">
        <w:rPr>
          <w:i/>
          <w:iCs/>
          <w:lang w:val="id-ID"/>
        </w:rPr>
        <w:t>bed</w:t>
      </w:r>
      <w:r>
        <w:rPr>
          <w:lang w:val="id-ID"/>
        </w:rPr>
        <w:t>) untuk diaplikasi dan diaktivasi.</w:t>
      </w:r>
    </w:p>
  </w:footnote>
  <w:footnote w:id="11">
    <w:p w:rsidR="00991831" w:rsidRPr="00991831" w:rsidRDefault="00991831" w:rsidP="00360DC2">
      <w:pPr>
        <w:pStyle w:val="FootnoteText"/>
        <w:ind w:firstLine="720"/>
        <w:jc w:val="both"/>
        <w:rPr>
          <w:lang w:val="id-ID"/>
        </w:rPr>
      </w:pPr>
      <w:r>
        <w:rPr>
          <w:rStyle w:val="FootnoteReference"/>
        </w:rPr>
        <w:footnoteRef/>
      </w:r>
      <w:r>
        <w:t xml:space="preserve"> </w:t>
      </w:r>
      <w:r>
        <w:rPr>
          <w:lang w:val="id-ID"/>
        </w:rPr>
        <w:t>Hans Urs von Balthasar, “</w:t>
      </w:r>
      <w:r w:rsidR="00C400FC" w:rsidRPr="00C400FC">
        <w:rPr>
          <w:i/>
          <w:iCs/>
          <w:lang w:val="id-ID"/>
        </w:rPr>
        <w:t>Mysterium Paschale – The Mystery of Easter</w:t>
      </w:r>
      <w:r w:rsidR="00C400FC">
        <w:rPr>
          <w:lang w:val="id-ID"/>
        </w:rPr>
        <w:t xml:space="preserve">,” (San Francisco: Ignatius Press, 1990), </w:t>
      </w:r>
      <w:r w:rsidR="00360DC2">
        <w:rPr>
          <w:lang w:val="id-ID"/>
        </w:rPr>
        <w:t>tanpa halaman. Pandangan ini dibahas pada “</w:t>
      </w:r>
      <w:r w:rsidR="00360DC2" w:rsidRPr="00360DC2">
        <w:rPr>
          <w:i/>
          <w:iCs/>
          <w:lang w:val="id-ID"/>
        </w:rPr>
        <w:t>Solidarity in Death</w:t>
      </w:r>
      <w:r w:rsidR="00360DC2">
        <w:rPr>
          <w:lang w:val="id-ID"/>
        </w:rPr>
        <w:t>” dalam bab empat “</w:t>
      </w:r>
      <w:r w:rsidR="00360DC2" w:rsidRPr="00360DC2">
        <w:rPr>
          <w:i/>
          <w:iCs/>
          <w:lang w:val="id-ID"/>
        </w:rPr>
        <w:t>Going to the Death: Holy Saturday</w:t>
      </w:r>
      <w:r w:rsidR="00360DC2">
        <w:rPr>
          <w:lang w:val="id-ID"/>
        </w:rPr>
        <w:t>.”</w:t>
      </w:r>
    </w:p>
  </w:footnote>
  <w:footnote w:id="12">
    <w:p w:rsidR="00F9495A" w:rsidRPr="00226CED" w:rsidRDefault="00F9495A" w:rsidP="008A1B50">
      <w:pPr>
        <w:pStyle w:val="FootnoteText"/>
        <w:ind w:firstLine="720"/>
        <w:jc w:val="both"/>
        <w:rPr>
          <w:lang w:val="id-ID"/>
        </w:rPr>
      </w:pPr>
      <w:r>
        <w:rPr>
          <w:rStyle w:val="FootnoteReference"/>
        </w:rPr>
        <w:footnoteRef/>
      </w:r>
      <w:r>
        <w:t xml:space="preserve"> </w:t>
      </w:r>
      <w:r>
        <w:rPr>
          <w:lang w:val="id-ID"/>
        </w:rPr>
        <w:t>“Kepekaan rohani” yang dimaksud itu, menurut kami, lebih terkait dengan pengalaman (</w:t>
      </w:r>
      <w:r w:rsidRPr="00226CED">
        <w:rPr>
          <w:i/>
          <w:iCs/>
          <w:lang w:val="id-ID"/>
        </w:rPr>
        <w:t>experiencing</w:t>
      </w:r>
      <w:r>
        <w:rPr>
          <w:lang w:val="id-ID"/>
        </w:rPr>
        <w:t>) ketimbang pengertian (</w:t>
      </w:r>
      <w:r w:rsidRPr="00226CED">
        <w:rPr>
          <w:i/>
          <w:iCs/>
          <w:lang w:val="id-ID"/>
        </w:rPr>
        <w:t>understanding</w:t>
      </w:r>
      <w:r>
        <w:rPr>
          <w:lang w:val="id-ID"/>
        </w:rPr>
        <w:t>). Karena itu dalam makalah ini kami enggan membahas “kepekaan” tersebut secara khusus.</w:t>
      </w:r>
    </w:p>
  </w:footnote>
  <w:footnote w:id="13">
    <w:p w:rsidR="00F9495A" w:rsidRPr="000E2621" w:rsidRDefault="00F9495A" w:rsidP="008A1B50">
      <w:pPr>
        <w:pStyle w:val="FootnoteText"/>
        <w:ind w:firstLine="720"/>
        <w:jc w:val="both"/>
        <w:rPr>
          <w:lang w:val="id-ID"/>
        </w:rPr>
      </w:pPr>
      <w:r>
        <w:rPr>
          <w:rStyle w:val="FootnoteReference"/>
        </w:rPr>
        <w:footnoteRef/>
      </w:r>
      <w:r w:rsidRPr="00FA0086">
        <w:rPr>
          <w:lang w:val="id-ID"/>
        </w:rPr>
        <w:t xml:space="preserve"> </w:t>
      </w:r>
      <w:r>
        <w:rPr>
          <w:lang w:val="id-ID"/>
        </w:rPr>
        <w:t xml:space="preserve">Bagi orang Yahudi: Tidak bisa menulis </w:t>
      </w:r>
      <w:r w:rsidRPr="008364A3">
        <w:rPr>
          <w:rFonts w:asciiTheme="majorBidi" w:hAnsiTheme="majorBidi" w:cstheme="majorBidi"/>
          <w:rtl/>
          <w:lang w:val="id-ID" w:bidi="he-IL"/>
        </w:rPr>
        <w:t>א</w:t>
      </w:r>
      <w:r>
        <w:rPr>
          <w:rFonts w:asciiTheme="majorBidi" w:hAnsiTheme="majorBidi" w:cstheme="majorBidi"/>
          <w:lang w:val="id-ID" w:bidi="he-IL"/>
        </w:rPr>
        <w:t xml:space="preserve"> (</w:t>
      </w:r>
      <w:r w:rsidRPr="003164B6">
        <w:rPr>
          <w:rFonts w:asciiTheme="majorBidi" w:hAnsiTheme="majorBidi" w:cstheme="majorBidi"/>
          <w:i/>
          <w:iCs/>
          <w:lang w:val="id-ID" w:bidi="he-IL"/>
        </w:rPr>
        <w:t>aleph</w:t>
      </w:r>
      <w:r>
        <w:rPr>
          <w:rFonts w:asciiTheme="majorBidi" w:hAnsiTheme="majorBidi" w:cstheme="majorBidi"/>
          <w:lang w:val="id-ID" w:bidi="he-IL"/>
        </w:rPr>
        <w:t>) berarti buta huruf.</w:t>
      </w:r>
    </w:p>
  </w:footnote>
  <w:footnote w:id="14">
    <w:p w:rsidR="00F9495A" w:rsidRPr="00CC252B" w:rsidRDefault="00F9495A" w:rsidP="003D4D0A">
      <w:pPr>
        <w:pStyle w:val="FootnoteText"/>
        <w:ind w:firstLine="720"/>
        <w:jc w:val="both"/>
        <w:rPr>
          <w:lang w:val="id-ID"/>
        </w:rPr>
      </w:pPr>
      <w:r>
        <w:rPr>
          <w:rStyle w:val="FootnoteReference"/>
        </w:rPr>
        <w:footnoteRef/>
      </w:r>
      <w:r w:rsidRPr="00CC252B">
        <w:rPr>
          <w:lang w:val="id-ID"/>
        </w:rPr>
        <w:t xml:space="preserve"> </w:t>
      </w:r>
      <w:r>
        <w:rPr>
          <w:lang w:val="id-ID"/>
        </w:rPr>
        <w:t xml:space="preserve">Lht. </w:t>
      </w:r>
      <w:r w:rsidRPr="00DB4CBB">
        <w:rPr>
          <w:i/>
          <w:iCs/>
          <w:lang w:val="id-ID"/>
        </w:rPr>
        <w:t>https://www.hebrew4christians.com/Names_of_G-d/Esoteric/aleph-p2.gif</w:t>
      </w:r>
      <w:r>
        <w:rPr>
          <w:lang w:val="id-ID"/>
        </w:rPr>
        <w:t xml:space="preserve">. Gematria adalah nilai numerik dari huruf-huruf. Jika dua hal memiliki nilai numerik yang sama – seperti halnya </w:t>
      </w:r>
      <w:r w:rsidRPr="00DB4CBB">
        <w:rPr>
          <w:i/>
          <w:iCs/>
          <w:lang w:val="id-ID"/>
        </w:rPr>
        <w:t>aleph</w:t>
      </w:r>
      <w:r>
        <w:rPr>
          <w:lang w:val="id-ID"/>
        </w:rPr>
        <w:t xml:space="preserve"> dan </w:t>
      </w:r>
      <w:r w:rsidRPr="00DB4CBB">
        <w:rPr>
          <w:i/>
          <w:iCs/>
          <w:lang w:val="id-ID"/>
        </w:rPr>
        <w:t>YHVH</w:t>
      </w:r>
      <w:r>
        <w:rPr>
          <w:lang w:val="id-ID"/>
        </w:rPr>
        <w:t xml:space="preserve"> – maka ada kesamaan (metafora) dan keserupaan (simile) dari kedua hal tersebut. </w:t>
      </w:r>
    </w:p>
  </w:footnote>
  <w:footnote w:id="15">
    <w:p w:rsidR="00F9495A" w:rsidRPr="008665BC" w:rsidRDefault="00F9495A" w:rsidP="00030E11">
      <w:pPr>
        <w:pStyle w:val="FootnoteText"/>
        <w:ind w:firstLine="720"/>
        <w:jc w:val="both"/>
        <w:rPr>
          <w:lang w:val="id-ID"/>
        </w:rPr>
      </w:pPr>
      <w:r>
        <w:rPr>
          <w:rStyle w:val="FootnoteReference"/>
        </w:rPr>
        <w:footnoteRef/>
      </w:r>
      <w:r>
        <w:t xml:space="preserve"> </w:t>
      </w:r>
      <w:r>
        <w:rPr>
          <w:lang w:val="id-ID"/>
        </w:rPr>
        <w:t>Elliot R. Wolfson, “</w:t>
      </w:r>
      <w:r w:rsidRPr="008665BC">
        <w:rPr>
          <w:i/>
          <w:iCs/>
          <w:lang w:val="id-ID"/>
        </w:rPr>
        <w:t>Alef, Mem, Tau – Kabbalistic Musing on Time, Truth, and Death</w:t>
      </w:r>
      <w:r>
        <w:rPr>
          <w:lang w:val="id-ID"/>
        </w:rPr>
        <w:t xml:space="preserve">.” (Berkeley: University of California Press, 2006), p. 118. YOD HE VAV HE (YHVH) merupakan keyakinan yang mendasari arsitektur rumah. Bagi orang Yahudi, huruf </w:t>
      </w:r>
      <w:r w:rsidRPr="008665BC">
        <w:rPr>
          <w:i/>
          <w:iCs/>
          <w:lang w:val="id-ID"/>
        </w:rPr>
        <w:t>beit</w:t>
      </w:r>
      <w:r>
        <w:rPr>
          <w:lang w:val="id-ID"/>
        </w:rPr>
        <w:t xml:space="preserve"> (rumah) – huruf kedua dalam abjad Ibrani -- merupakan huruf pertama dalam Kitab Suci. Ini berarti sejak semua Allah sudah berumah bersama manusia, dan hubungan Allah dengan manusia adalah seperti hubungan keluarga dalam rumah. Bagaimana bisa demikian? </w:t>
      </w:r>
    </w:p>
  </w:footnote>
  <w:footnote w:id="16">
    <w:p w:rsidR="00F9495A" w:rsidRPr="00606016" w:rsidRDefault="00F9495A" w:rsidP="00606016">
      <w:pPr>
        <w:pStyle w:val="FootnoteText"/>
        <w:ind w:firstLine="720"/>
        <w:jc w:val="both"/>
        <w:rPr>
          <w:lang w:val="id-ID"/>
        </w:rPr>
      </w:pPr>
      <w:r>
        <w:rPr>
          <w:rStyle w:val="FootnoteReference"/>
        </w:rPr>
        <w:footnoteRef/>
      </w:r>
      <w:r>
        <w:t xml:space="preserve"> </w:t>
      </w:r>
      <w:r>
        <w:rPr>
          <w:lang w:val="id-ID"/>
        </w:rPr>
        <w:t>Rabbi Yitzchak Ginsburgh, “</w:t>
      </w:r>
      <w:r w:rsidRPr="006D5624">
        <w:rPr>
          <w:i/>
          <w:iCs/>
          <w:lang w:val="id-ID"/>
        </w:rPr>
        <w:t>What You Need To Know Abo</w:t>
      </w:r>
      <w:r>
        <w:rPr>
          <w:i/>
          <w:iCs/>
          <w:lang w:val="id-ID"/>
        </w:rPr>
        <w:t>u</w:t>
      </w:r>
      <w:r w:rsidRPr="006D5624">
        <w:rPr>
          <w:i/>
          <w:iCs/>
          <w:lang w:val="id-ID"/>
        </w:rPr>
        <w:t>t Kabbalah</w:t>
      </w:r>
      <w:r>
        <w:rPr>
          <w:lang w:val="id-ID"/>
        </w:rPr>
        <w:t xml:space="preserve">,” (Jerusalem: Gal Einai, 2006), p. 131. Ketika Tuhan menciptakan manusia menurut gambar dan keserupaan-Nya (Kej 1:26), maka empat titik pada YHVH itu dihubungkan empat titik pada citra manusia, maka keluarga Allah dan keluarga manusia membentuk sebuah rumah berupa kubus dengan 12 garis yang mewakili 12 suku Israel dalam Perjanjian Lama dan 12 rasul dalam Perjanjian Baru. Bentuk rumah ini masih terlihat dalam bentuk tabernakel dalam Gereja Katolik dan arsitektur rumah tradisional orang Yahudi. Arsitektur rumah dan keluarga yang menghuninya merupakan bidang studi antropologi budaya yang sangat penting untuk berteologi secara kontekstual. </w:t>
      </w:r>
      <w:r w:rsidR="00606016">
        <w:rPr>
          <w:lang w:val="id-ID"/>
        </w:rPr>
        <w:t>Yang juga menarik adalah bahwa Israel itu Putri Allah. Kemudian Gereja Katolik juga melihat dirinya sebagai Putri Allah.</w:t>
      </w:r>
    </w:p>
  </w:footnote>
  <w:footnote w:id="17">
    <w:p w:rsidR="00F9495A" w:rsidRPr="00AC4E63" w:rsidRDefault="00F9495A" w:rsidP="00AC4E63">
      <w:pPr>
        <w:pStyle w:val="FootnoteText"/>
        <w:ind w:firstLine="720"/>
        <w:rPr>
          <w:lang w:val="id-ID"/>
        </w:rPr>
      </w:pPr>
      <w:r>
        <w:rPr>
          <w:rStyle w:val="FootnoteReference"/>
        </w:rPr>
        <w:footnoteRef/>
      </w:r>
      <w:r>
        <w:rPr>
          <w:lang w:val="id-ID"/>
        </w:rPr>
        <w:t xml:space="preserve"> Lht. Ef 5:32.</w:t>
      </w:r>
    </w:p>
  </w:footnote>
  <w:footnote w:id="18">
    <w:p w:rsidR="00302E40" w:rsidRPr="00302E40" w:rsidRDefault="00302E40" w:rsidP="006B0EB3">
      <w:pPr>
        <w:pStyle w:val="FootnoteText"/>
        <w:ind w:firstLine="720"/>
        <w:jc w:val="both"/>
        <w:rPr>
          <w:lang w:val="id-ID"/>
        </w:rPr>
      </w:pPr>
      <w:r>
        <w:rPr>
          <w:rStyle w:val="FootnoteReference"/>
        </w:rPr>
        <w:footnoteRef/>
      </w:r>
      <w:r w:rsidRPr="00302E40">
        <w:rPr>
          <w:lang w:val="id-ID"/>
        </w:rPr>
        <w:t xml:space="preserve"> </w:t>
      </w:r>
      <w:r>
        <w:rPr>
          <w:lang w:val="id-ID"/>
        </w:rPr>
        <w:t>“</w:t>
      </w:r>
      <w:r w:rsidRPr="00302E40">
        <w:rPr>
          <w:lang w:val="id-ID"/>
        </w:rPr>
        <w:t xml:space="preserve">Jikalau bukan </w:t>
      </w:r>
      <w:r w:rsidR="006B0EB3">
        <w:rPr>
          <w:lang w:val="id-ID"/>
        </w:rPr>
        <w:t>Tuhan</w:t>
      </w:r>
      <w:r w:rsidRPr="00302E40">
        <w:rPr>
          <w:lang w:val="id-ID"/>
        </w:rPr>
        <w:t xml:space="preserve"> yang membangun rumah, maka mereka yang membangunnya telah berjerih lelah dengan sia-sia; jikalau bukan </w:t>
      </w:r>
      <w:r w:rsidR="006B0EB3">
        <w:rPr>
          <w:lang w:val="id-ID"/>
        </w:rPr>
        <w:t>Tuhan</w:t>
      </w:r>
      <w:r w:rsidRPr="00302E40">
        <w:rPr>
          <w:lang w:val="id-ID"/>
        </w:rPr>
        <w:t xml:space="preserve"> yang menjaga kota, maka sang penjaga </w:t>
      </w:r>
      <w:r w:rsidR="006B0EB3">
        <w:rPr>
          <w:lang w:val="id-ID"/>
        </w:rPr>
        <w:t>telah berjaga dalam kesia-siaan</w:t>
      </w:r>
      <w:r>
        <w:rPr>
          <w:lang w:val="id-ID"/>
        </w:rPr>
        <w:t>”</w:t>
      </w:r>
      <w:r w:rsidRPr="00302E40">
        <w:rPr>
          <w:lang w:val="id-ID"/>
        </w:rPr>
        <w:t> </w:t>
      </w:r>
      <w:r w:rsidR="006B0EB3">
        <w:rPr>
          <w:lang w:val="id-ID"/>
        </w:rPr>
        <w:t xml:space="preserve">(Maz 127:1). Tuhan itu memang terjemahan dari YHVH, namun YHVH juga berarti keluarga (Ayah-Ibu-Putra-Putri) yang terkait dengan </w:t>
      </w:r>
      <w:r w:rsidR="006B0EB3" w:rsidRPr="006B0EB3">
        <w:rPr>
          <w:i/>
          <w:iCs/>
          <w:lang w:val="id-ID"/>
        </w:rPr>
        <w:t>beit</w:t>
      </w:r>
      <w:r w:rsidR="006B0EB3">
        <w:rPr>
          <w:lang w:val="id-ID"/>
        </w:rPr>
        <w:t xml:space="preserve"> (rumah).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A2D46"/>
    <w:multiLevelType w:val="hybridMultilevel"/>
    <w:tmpl w:val="65AC152A"/>
    <w:lvl w:ilvl="0" w:tplc="663A18D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B726B2"/>
    <w:multiLevelType w:val="hybridMultilevel"/>
    <w:tmpl w:val="228807CE"/>
    <w:lvl w:ilvl="0" w:tplc="7946CE9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hideSpellingErrors/>
  <w:defaultTabStop w:val="720"/>
  <w:characterSpacingControl w:val="doNotCompress"/>
  <w:footnotePr>
    <w:footnote w:id="0"/>
    <w:footnote w:id="1"/>
  </w:footnotePr>
  <w:endnotePr>
    <w:endnote w:id="0"/>
    <w:endnote w:id="1"/>
  </w:endnotePr>
  <w:compat/>
  <w:rsids>
    <w:rsidRoot w:val="002D29BC"/>
    <w:rsid w:val="0000156A"/>
    <w:rsid w:val="00002054"/>
    <w:rsid w:val="000025D9"/>
    <w:rsid w:val="000043AE"/>
    <w:rsid w:val="0001033C"/>
    <w:rsid w:val="00011115"/>
    <w:rsid w:val="000138F7"/>
    <w:rsid w:val="00015790"/>
    <w:rsid w:val="00016B36"/>
    <w:rsid w:val="0002053C"/>
    <w:rsid w:val="00021907"/>
    <w:rsid w:val="0002209B"/>
    <w:rsid w:val="00024A2A"/>
    <w:rsid w:val="00024B55"/>
    <w:rsid w:val="00024EA4"/>
    <w:rsid w:val="000308A5"/>
    <w:rsid w:val="00030E11"/>
    <w:rsid w:val="00032652"/>
    <w:rsid w:val="00034147"/>
    <w:rsid w:val="00034255"/>
    <w:rsid w:val="000358E3"/>
    <w:rsid w:val="00036003"/>
    <w:rsid w:val="0003739B"/>
    <w:rsid w:val="00037FCB"/>
    <w:rsid w:val="00040D34"/>
    <w:rsid w:val="000415BD"/>
    <w:rsid w:val="00043D78"/>
    <w:rsid w:val="00047BF0"/>
    <w:rsid w:val="00050D93"/>
    <w:rsid w:val="00051236"/>
    <w:rsid w:val="00051587"/>
    <w:rsid w:val="0005226F"/>
    <w:rsid w:val="000548E4"/>
    <w:rsid w:val="00057152"/>
    <w:rsid w:val="000619CC"/>
    <w:rsid w:val="0006226C"/>
    <w:rsid w:val="00062321"/>
    <w:rsid w:val="0006437B"/>
    <w:rsid w:val="00065571"/>
    <w:rsid w:val="000655E5"/>
    <w:rsid w:val="0007039C"/>
    <w:rsid w:val="00070D32"/>
    <w:rsid w:val="00072D5B"/>
    <w:rsid w:val="00072FB7"/>
    <w:rsid w:val="0007400B"/>
    <w:rsid w:val="00075FBB"/>
    <w:rsid w:val="000776D2"/>
    <w:rsid w:val="00077909"/>
    <w:rsid w:val="00082F60"/>
    <w:rsid w:val="0008305E"/>
    <w:rsid w:val="00084425"/>
    <w:rsid w:val="00085BC2"/>
    <w:rsid w:val="000923D8"/>
    <w:rsid w:val="0009253B"/>
    <w:rsid w:val="0009330D"/>
    <w:rsid w:val="00094CEB"/>
    <w:rsid w:val="0009557D"/>
    <w:rsid w:val="000970DD"/>
    <w:rsid w:val="000A0C8D"/>
    <w:rsid w:val="000A47B7"/>
    <w:rsid w:val="000A4A0E"/>
    <w:rsid w:val="000A4B35"/>
    <w:rsid w:val="000A6876"/>
    <w:rsid w:val="000A68E0"/>
    <w:rsid w:val="000A7325"/>
    <w:rsid w:val="000B1527"/>
    <w:rsid w:val="000B2264"/>
    <w:rsid w:val="000B278A"/>
    <w:rsid w:val="000B3205"/>
    <w:rsid w:val="000B6792"/>
    <w:rsid w:val="000B76AE"/>
    <w:rsid w:val="000C22D3"/>
    <w:rsid w:val="000C4E2D"/>
    <w:rsid w:val="000C5D5C"/>
    <w:rsid w:val="000C6513"/>
    <w:rsid w:val="000C6915"/>
    <w:rsid w:val="000D072D"/>
    <w:rsid w:val="000D1239"/>
    <w:rsid w:val="000D147E"/>
    <w:rsid w:val="000D5DE5"/>
    <w:rsid w:val="000D7104"/>
    <w:rsid w:val="000E10F1"/>
    <w:rsid w:val="000E16E3"/>
    <w:rsid w:val="000E183D"/>
    <w:rsid w:val="000E2621"/>
    <w:rsid w:val="000E36CC"/>
    <w:rsid w:val="000E4EDB"/>
    <w:rsid w:val="000E6DCA"/>
    <w:rsid w:val="000F1FB8"/>
    <w:rsid w:val="000F3C50"/>
    <w:rsid w:val="000F4738"/>
    <w:rsid w:val="000F544F"/>
    <w:rsid w:val="000F769D"/>
    <w:rsid w:val="00110524"/>
    <w:rsid w:val="001116CA"/>
    <w:rsid w:val="00113384"/>
    <w:rsid w:val="00113DE9"/>
    <w:rsid w:val="0011578D"/>
    <w:rsid w:val="00115EFE"/>
    <w:rsid w:val="00116C05"/>
    <w:rsid w:val="00116EAC"/>
    <w:rsid w:val="00117CB9"/>
    <w:rsid w:val="00117CEF"/>
    <w:rsid w:val="00117DF4"/>
    <w:rsid w:val="00122FA9"/>
    <w:rsid w:val="00125C76"/>
    <w:rsid w:val="00125EDB"/>
    <w:rsid w:val="00126AC4"/>
    <w:rsid w:val="0013065C"/>
    <w:rsid w:val="00131F55"/>
    <w:rsid w:val="00132518"/>
    <w:rsid w:val="0013334C"/>
    <w:rsid w:val="00133B37"/>
    <w:rsid w:val="001342FC"/>
    <w:rsid w:val="00134ECF"/>
    <w:rsid w:val="0013543E"/>
    <w:rsid w:val="001374EF"/>
    <w:rsid w:val="00140A73"/>
    <w:rsid w:val="00140C7B"/>
    <w:rsid w:val="00141464"/>
    <w:rsid w:val="0014292A"/>
    <w:rsid w:val="00142FF1"/>
    <w:rsid w:val="00143EBD"/>
    <w:rsid w:val="00146D2E"/>
    <w:rsid w:val="00151AC9"/>
    <w:rsid w:val="00153308"/>
    <w:rsid w:val="00154152"/>
    <w:rsid w:val="0015431C"/>
    <w:rsid w:val="00156696"/>
    <w:rsid w:val="00156889"/>
    <w:rsid w:val="00156B19"/>
    <w:rsid w:val="00160E31"/>
    <w:rsid w:val="00163FF5"/>
    <w:rsid w:val="00164178"/>
    <w:rsid w:val="001641E1"/>
    <w:rsid w:val="001649F9"/>
    <w:rsid w:val="0016624A"/>
    <w:rsid w:val="0017102B"/>
    <w:rsid w:val="00172D41"/>
    <w:rsid w:val="00172E29"/>
    <w:rsid w:val="00173213"/>
    <w:rsid w:val="0017322F"/>
    <w:rsid w:val="00176738"/>
    <w:rsid w:val="0017699C"/>
    <w:rsid w:val="001815B2"/>
    <w:rsid w:val="001827D0"/>
    <w:rsid w:val="00183114"/>
    <w:rsid w:val="00185D0B"/>
    <w:rsid w:val="001869B0"/>
    <w:rsid w:val="001870B3"/>
    <w:rsid w:val="001871B2"/>
    <w:rsid w:val="001905FB"/>
    <w:rsid w:val="00190D72"/>
    <w:rsid w:val="001921E8"/>
    <w:rsid w:val="001926FC"/>
    <w:rsid w:val="0019383B"/>
    <w:rsid w:val="001961BC"/>
    <w:rsid w:val="0019779C"/>
    <w:rsid w:val="00197D31"/>
    <w:rsid w:val="001A41ED"/>
    <w:rsid w:val="001A4317"/>
    <w:rsid w:val="001A5A02"/>
    <w:rsid w:val="001A60DA"/>
    <w:rsid w:val="001A705B"/>
    <w:rsid w:val="001B1270"/>
    <w:rsid w:val="001B608A"/>
    <w:rsid w:val="001B6D89"/>
    <w:rsid w:val="001B779C"/>
    <w:rsid w:val="001C0C43"/>
    <w:rsid w:val="001C26FD"/>
    <w:rsid w:val="001C33FA"/>
    <w:rsid w:val="001C5C94"/>
    <w:rsid w:val="001C6553"/>
    <w:rsid w:val="001C67F8"/>
    <w:rsid w:val="001C7E58"/>
    <w:rsid w:val="001D15C1"/>
    <w:rsid w:val="001D4612"/>
    <w:rsid w:val="001E360A"/>
    <w:rsid w:val="001E3941"/>
    <w:rsid w:val="001E52F0"/>
    <w:rsid w:val="001E5ABF"/>
    <w:rsid w:val="001E6B7B"/>
    <w:rsid w:val="001E758B"/>
    <w:rsid w:val="001F13D9"/>
    <w:rsid w:val="001F37EE"/>
    <w:rsid w:val="00202549"/>
    <w:rsid w:val="00202D9B"/>
    <w:rsid w:val="002046C9"/>
    <w:rsid w:val="0020655C"/>
    <w:rsid w:val="00207481"/>
    <w:rsid w:val="00214870"/>
    <w:rsid w:val="00216B00"/>
    <w:rsid w:val="00217BEE"/>
    <w:rsid w:val="00220C3D"/>
    <w:rsid w:val="00222E56"/>
    <w:rsid w:val="002242DE"/>
    <w:rsid w:val="00224E65"/>
    <w:rsid w:val="00225943"/>
    <w:rsid w:val="00225B12"/>
    <w:rsid w:val="00226CED"/>
    <w:rsid w:val="00230B5D"/>
    <w:rsid w:val="00236CA3"/>
    <w:rsid w:val="00236F32"/>
    <w:rsid w:val="00237E71"/>
    <w:rsid w:val="00241FF2"/>
    <w:rsid w:val="00243379"/>
    <w:rsid w:val="002438A2"/>
    <w:rsid w:val="002472CE"/>
    <w:rsid w:val="002473C0"/>
    <w:rsid w:val="002510F2"/>
    <w:rsid w:val="00252FEC"/>
    <w:rsid w:val="002553F6"/>
    <w:rsid w:val="00257343"/>
    <w:rsid w:val="00257F1A"/>
    <w:rsid w:val="00261CA4"/>
    <w:rsid w:val="00263256"/>
    <w:rsid w:val="002666E0"/>
    <w:rsid w:val="00266CFB"/>
    <w:rsid w:val="00267191"/>
    <w:rsid w:val="002711C0"/>
    <w:rsid w:val="00271E31"/>
    <w:rsid w:val="00271E45"/>
    <w:rsid w:val="00272F47"/>
    <w:rsid w:val="00273CA9"/>
    <w:rsid w:val="00273D97"/>
    <w:rsid w:val="00273EE6"/>
    <w:rsid w:val="00275A72"/>
    <w:rsid w:val="00276A03"/>
    <w:rsid w:val="00276B8F"/>
    <w:rsid w:val="00276E34"/>
    <w:rsid w:val="002800BF"/>
    <w:rsid w:val="00281F3F"/>
    <w:rsid w:val="0028327B"/>
    <w:rsid w:val="0028336A"/>
    <w:rsid w:val="002839D2"/>
    <w:rsid w:val="002850E5"/>
    <w:rsid w:val="002916FE"/>
    <w:rsid w:val="00291C7F"/>
    <w:rsid w:val="00291E93"/>
    <w:rsid w:val="0029343C"/>
    <w:rsid w:val="00293954"/>
    <w:rsid w:val="00293EF4"/>
    <w:rsid w:val="0029532F"/>
    <w:rsid w:val="00296313"/>
    <w:rsid w:val="002A0B21"/>
    <w:rsid w:val="002A1A6B"/>
    <w:rsid w:val="002A297D"/>
    <w:rsid w:val="002A37BA"/>
    <w:rsid w:val="002A4D50"/>
    <w:rsid w:val="002A5652"/>
    <w:rsid w:val="002B0581"/>
    <w:rsid w:val="002B1A98"/>
    <w:rsid w:val="002B276A"/>
    <w:rsid w:val="002C18B1"/>
    <w:rsid w:val="002C198F"/>
    <w:rsid w:val="002C30B0"/>
    <w:rsid w:val="002C48A2"/>
    <w:rsid w:val="002C5F78"/>
    <w:rsid w:val="002C6751"/>
    <w:rsid w:val="002D29BC"/>
    <w:rsid w:val="002D3249"/>
    <w:rsid w:val="002D5A9F"/>
    <w:rsid w:val="002D7745"/>
    <w:rsid w:val="002E01A9"/>
    <w:rsid w:val="002E142D"/>
    <w:rsid w:val="002E1EEA"/>
    <w:rsid w:val="002E2252"/>
    <w:rsid w:val="002E2F26"/>
    <w:rsid w:val="002E3D56"/>
    <w:rsid w:val="002E5779"/>
    <w:rsid w:val="002E592A"/>
    <w:rsid w:val="002E5F5F"/>
    <w:rsid w:val="002E60E6"/>
    <w:rsid w:val="002F5C31"/>
    <w:rsid w:val="002F61A4"/>
    <w:rsid w:val="002F78DF"/>
    <w:rsid w:val="003003A5"/>
    <w:rsid w:val="0030064B"/>
    <w:rsid w:val="0030092A"/>
    <w:rsid w:val="00301416"/>
    <w:rsid w:val="00301489"/>
    <w:rsid w:val="00301B74"/>
    <w:rsid w:val="00302154"/>
    <w:rsid w:val="00302E40"/>
    <w:rsid w:val="0030432F"/>
    <w:rsid w:val="00306118"/>
    <w:rsid w:val="00307A33"/>
    <w:rsid w:val="0031124F"/>
    <w:rsid w:val="003114A3"/>
    <w:rsid w:val="00311CE2"/>
    <w:rsid w:val="00313636"/>
    <w:rsid w:val="003151E9"/>
    <w:rsid w:val="00315F89"/>
    <w:rsid w:val="003164B6"/>
    <w:rsid w:val="00316941"/>
    <w:rsid w:val="00317383"/>
    <w:rsid w:val="0031753A"/>
    <w:rsid w:val="00317ED7"/>
    <w:rsid w:val="00320F7A"/>
    <w:rsid w:val="00321AD1"/>
    <w:rsid w:val="00322C0F"/>
    <w:rsid w:val="003231DD"/>
    <w:rsid w:val="0032694F"/>
    <w:rsid w:val="00332EE8"/>
    <w:rsid w:val="00334556"/>
    <w:rsid w:val="00337880"/>
    <w:rsid w:val="00340416"/>
    <w:rsid w:val="003453D6"/>
    <w:rsid w:val="003479F9"/>
    <w:rsid w:val="00350ECF"/>
    <w:rsid w:val="00351035"/>
    <w:rsid w:val="00352975"/>
    <w:rsid w:val="00354140"/>
    <w:rsid w:val="00356AA2"/>
    <w:rsid w:val="00360DC2"/>
    <w:rsid w:val="0036212A"/>
    <w:rsid w:val="0036358B"/>
    <w:rsid w:val="00364D54"/>
    <w:rsid w:val="0036696C"/>
    <w:rsid w:val="003704F4"/>
    <w:rsid w:val="00372D6B"/>
    <w:rsid w:val="00372F90"/>
    <w:rsid w:val="00374A36"/>
    <w:rsid w:val="0037548F"/>
    <w:rsid w:val="0037689B"/>
    <w:rsid w:val="00382A7D"/>
    <w:rsid w:val="00385787"/>
    <w:rsid w:val="00385E27"/>
    <w:rsid w:val="003865C8"/>
    <w:rsid w:val="00387850"/>
    <w:rsid w:val="003941C5"/>
    <w:rsid w:val="003942E5"/>
    <w:rsid w:val="00394B9D"/>
    <w:rsid w:val="003967AD"/>
    <w:rsid w:val="003A1CCB"/>
    <w:rsid w:val="003A2052"/>
    <w:rsid w:val="003A4A29"/>
    <w:rsid w:val="003A4AD6"/>
    <w:rsid w:val="003A7191"/>
    <w:rsid w:val="003A7632"/>
    <w:rsid w:val="003A7D78"/>
    <w:rsid w:val="003B2C29"/>
    <w:rsid w:val="003B2D5B"/>
    <w:rsid w:val="003B4763"/>
    <w:rsid w:val="003B72F2"/>
    <w:rsid w:val="003B739F"/>
    <w:rsid w:val="003C35F8"/>
    <w:rsid w:val="003C3A10"/>
    <w:rsid w:val="003C3B65"/>
    <w:rsid w:val="003C743D"/>
    <w:rsid w:val="003C79B7"/>
    <w:rsid w:val="003D0F73"/>
    <w:rsid w:val="003D20BE"/>
    <w:rsid w:val="003D26C2"/>
    <w:rsid w:val="003D4D0A"/>
    <w:rsid w:val="003D54C6"/>
    <w:rsid w:val="003D63A9"/>
    <w:rsid w:val="003D6D85"/>
    <w:rsid w:val="003D71D4"/>
    <w:rsid w:val="003E16B5"/>
    <w:rsid w:val="003E6CA2"/>
    <w:rsid w:val="003E747D"/>
    <w:rsid w:val="003E7780"/>
    <w:rsid w:val="003F09D7"/>
    <w:rsid w:val="003F2740"/>
    <w:rsid w:val="003F29E5"/>
    <w:rsid w:val="003F29F9"/>
    <w:rsid w:val="003F2E9B"/>
    <w:rsid w:val="003F3107"/>
    <w:rsid w:val="003F5A7F"/>
    <w:rsid w:val="003F6A0E"/>
    <w:rsid w:val="003F6AAE"/>
    <w:rsid w:val="00401349"/>
    <w:rsid w:val="00401C78"/>
    <w:rsid w:val="00404649"/>
    <w:rsid w:val="00406437"/>
    <w:rsid w:val="00406E33"/>
    <w:rsid w:val="00407612"/>
    <w:rsid w:val="0041343B"/>
    <w:rsid w:val="004137FE"/>
    <w:rsid w:val="004159DD"/>
    <w:rsid w:val="00423082"/>
    <w:rsid w:val="00423C1D"/>
    <w:rsid w:val="00423EEE"/>
    <w:rsid w:val="0042467E"/>
    <w:rsid w:val="0042662C"/>
    <w:rsid w:val="00427856"/>
    <w:rsid w:val="004305E8"/>
    <w:rsid w:val="004327C8"/>
    <w:rsid w:val="0043753D"/>
    <w:rsid w:val="0044316E"/>
    <w:rsid w:val="00444498"/>
    <w:rsid w:val="004450F4"/>
    <w:rsid w:val="00445C74"/>
    <w:rsid w:val="00446013"/>
    <w:rsid w:val="00446066"/>
    <w:rsid w:val="004466E3"/>
    <w:rsid w:val="00446782"/>
    <w:rsid w:val="00450018"/>
    <w:rsid w:val="00451CDB"/>
    <w:rsid w:val="00455E14"/>
    <w:rsid w:val="00464D24"/>
    <w:rsid w:val="00470905"/>
    <w:rsid w:val="00470D13"/>
    <w:rsid w:val="004728B5"/>
    <w:rsid w:val="0047584A"/>
    <w:rsid w:val="00475D03"/>
    <w:rsid w:val="004845C8"/>
    <w:rsid w:val="004868F2"/>
    <w:rsid w:val="00487E79"/>
    <w:rsid w:val="00490BFC"/>
    <w:rsid w:val="004973D1"/>
    <w:rsid w:val="004A2512"/>
    <w:rsid w:val="004A3BBF"/>
    <w:rsid w:val="004A6ECC"/>
    <w:rsid w:val="004B03AA"/>
    <w:rsid w:val="004B2325"/>
    <w:rsid w:val="004B29E6"/>
    <w:rsid w:val="004B2C8A"/>
    <w:rsid w:val="004B4315"/>
    <w:rsid w:val="004B4F25"/>
    <w:rsid w:val="004B59F9"/>
    <w:rsid w:val="004B5DBA"/>
    <w:rsid w:val="004B6683"/>
    <w:rsid w:val="004B7D71"/>
    <w:rsid w:val="004C0CDD"/>
    <w:rsid w:val="004C74F0"/>
    <w:rsid w:val="004D056A"/>
    <w:rsid w:val="004D11E2"/>
    <w:rsid w:val="004D2F3A"/>
    <w:rsid w:val="004D6FC4"/>
    <w:rsid w:val="004E1FFB"/>
    <w:rsid w:val="004E2CDB"/>
    <w:rsid w:val="004E646A"/>
    <w:rsid w:val="004E78CB"/>
    <w:rsid w:val="004F33DD"/>
    <w:rsid w:val="004F49C8"/>
    <w:rsid w:val="004F54C5"/>
    <w:rsid w:val="004F5F21"/>
    <w:rsid w:val="004F6A50"/>
    <w:rsid w:val="00500F97"/>
    <w:rsid w:val="0050103F"/>
    <w:rsid w:val="00501EB0"/>
    <w:rsid w:val="00503E6F"/>
    <w:rsid w:val="00504C68"/>
    <w:rsid w:val="00505482"/>
    <w:rsid w:val="00514198"/>
    <w:rsid w:val="00515BCA"/>
    <w:rsid w:val="00515DA5"/>
    <w:rsid w:val="00516DEA"/>
    <w:rsid w:val="00517AC0"/>
    <w:rsid w:val="0052057E"/>
    <w:rsid w:val="00522BB3"/>
    <w:rsid w:val="005259F5"/>
    <w:rsid w:val="00526E15"/>
    <w:rsid w:val="0052753B"/>
    <w:rsid w:val="00533541"/>
    <w:rsid w:val="005354B3"/>
    <w:rsid w:val="00535986"/>
    <w:rsid w:val="00536C1D"/>
    <w:rsid w:val="0054075F"/>
    <w:rsid w:val="00541942"/>
    <w:rsid w:val="005420B6"/>
    <w:rsid w:val="00542B33"/>
    <w:rsid w:val="00544165"/>
    <w:rsid w:val="00553ED9"/>
    <w:rsid w:val="005546FD"/>
    <w:rsid w:val="005559E5"/>
    <w:rsid w:val="00555F52"/>
    <w:rsid w:val="00556F04"/>
    <w:rsid w:val="00557250"/>
    <w:rsid w:val="00557D62"/>
    <w:rsid w:val="00565ABA"/>
    <w:rsid w:val="00565CDA"/>
    <w:rsid w:val="00566670"/>
    <w:rsid w:val="005669E6"/>
    <w:rsid w:val="00566EBD"/>
    <w:rsid w:val="005702C2"/>
    <w:rsid w:val="00573B53"/>
    <w:rsid w:val="0057462F"/>
    <w:rsid w:val="00574BB3"/>
    <w:rsid w:val="00574FA1"/>
    <w:rsid w:val="005750B0"/>
    <w:rsid w:val="00581B5C"/>
    <w:rsid w:val="00582632"/>
    <w:rsid w:val="005836CC"/>
    <w:rsid w:val="00583A44"/>
    <w:rsid w:val="0058519B"/>
    <w:rsid w:val="00585EBE"/>
    <w:rsid w:val="00586D08"/>
    <w:rsid w:val="00594F6C"/>
    <w:rsid w:val="005968AD"/>
    <w:rsid w:val="00596A49"/>
    <w:rsid w:val="00597F85"/>
    <w:rsid w:val="005A0343"/>
    <w:rsid w:val="005A038B"/>
    <w:rsid w:val="005A0443"/>
    <w:rsid w:val="005A183B"/>
    <w:rsid w:val="005A3547"/>
    <w:rsid w:val="005A393D"/>
    <w:rsid w:val="005A51E0"/>
    <w:rsid w:val="005A6FFD"/>
    <w:rsid w:val="005A730B"/>
    <w:rsid w:val="005A7575"/>
    <w:rsid w:val="005B2C86"/>
    <w:rsid w:val="005B2FB2"/>
    <w:rsid w:val="005B6EB8"/>
    <w:rsid w:val="005C12B2"/>
    <w:rsid w:val="005C19F4"/>
    <w:rsid w:val="005C3AD2"/>
    <w:rsid w:val="005C4C97"/>
    <w:rsid w:val="005C56F0"/>
    <w:rsid w:val="005C727B"/>
    <w:rsid w:val="005C7EC9"/>
    <w:rsid w:val="005D2C5F"/>
    <w:rsid w:val="005D432A"/>
    <w:rsid w:val="005D5003"/>
    <w:rsid w:val="005D5FDE"/>
    <w:rsid w:val="005E0DF3"/>
    <w:rsid w:val="005E1AE4"/>
    <w:rsid w:val="005E240E"/>
    <w:rsid w:val="005E4C14"/>
    <w:rsid w:val="005E5FC9"/>
    <w:rsid w:val="005F0A43"/>
    <w:rsid w:val="005F3504"/>
    <w:rsid w:val="005F3FF9"/>
    <w:rsid w:val="005F4C47"/>
    <w:rsid w:val="005F4D46"/>
    <w:rsid w:val="005F4F1C"/>
    <w:rsid w:val="005F5A40"/>
    <w:rsid w:val="005F61CA"/>
    <w:rsid w:val="00600209"/>
    <w:rsid w:val="006003F5"/>
    <w:rsid w:val="00602093"/>
    <w:rsid w:val="00602BFB"/>
    <w:rsid w:val="00606016"/>
    <w:rsid w:val="006067D2"/>
    <w:rsid w:val="006113FE"/>
    <w:rsid w:val="00611C3E"/>
    <w:rsid w:val="00613DCF"/>
    <w:rsid w:val="0061455B"/>
    <w:rsid w:val="00614D83"/>
    <w:rsid w:val="006157A5"/>
    <w:rsid w:val="00615EAD"/>
    <w:rsid w:val="006173D6"/>
    <w:rsid w:val="006174AE"/>
    <w:rsid w:val="006212D2"/>
    <w:rsid w:val="00621979"/>
    <w:rsid w:val="00622219"/>
    <w:rsid w:val="00625CE1"/>
    <w:rsid w:val="00632E50"/>
    <w:rsid w:val="00633C64"/>
    <w:rsid w:val="00634183"/>
    <w:rsid w:val="00637283"/>
    <w:rsid w:val="00637372"/>
    <w:rsid w:val="006379B9"/>
    <w:rsid w:val="00637AA9"/>
    <w:rsid w:val="0064103C"/>
    <w:rsid w:val="00641A19"/>
    <w:rsid w:val="006433C2"/>
    <w:rsid w:val="00644430"/>
    <w:rsid w:val="0064603A"/>
    <w:rsid w:val="00646085"/>
    <w:rsid w:val="00646CD7"/>
    <w:rsid w:val="0065290F"/>
    <w:rsid w:val="00652BCD"/>
    <w:rsid w:val="0065561C"/>
    <w:rsid w:val="006568A9"/>
    <w:rsid w:val="00657635"/>
    <w:rsid w:val="00660299"/>
    <w:rsid w:val="006611D4"/>
    <w:rsid w:val="006611E8"/>
    <w:rsid w:val="00665C3D"/>
    <w:rsid w:val="00665F3C"/>
    <w:rsid w:val="006677D3"/>
    <w:rsid w:val="006704A2"/>
    <w:rsid w:val="00672168"/>
    <w:rsid w:val="00672B88"/>
    <w:rsid w:val="00674690"/>
    <w:rsid w:val="00676103"/>
    <w:rsid w:val="006770BF"/>
    <w:rsid w:val="0067722C"/>
    <w:rsid w:val="0068035A"/>
    <w:rsid w:val="006808DD"/>
    <w:rsid w:val="00682545"/>
    <w:rsid w:val="00682BAD"/>
    <w:rsid w:val="00686C97"/>
    <w:rsid w:val="0068774E"/>
    <w:rsid w:val="00693E30"/>
    <w:rsid w:val="00694AA8"/>
    <w:rsid w:val="00694D4A"/>
    <w:rsid w:val="006A0547"/>
    <w:rsid w:val="006A0918"/>
    <w:rsid w:val="006A1603"/>
    <w:rsid w:val="006A3193"/>
    <w:rsid w:val="006A4007"/>
    <w:rsid w:val="006A5490"/>
    <w:rsid w:val="006A5640"/>
    <w:rsid w:val="006A59C9"/>
    <w:rsid w:val="006A6A7A"/>
    <w:rsid w:val="006B0003"/>
    <w:rsid w:val="006B0EB3"/>
    <w:rsid w:val="006B205A"/>
    <w:rsid w:val="006B3330"/>
    <w:rsid w:val="006B36F4"/>
    <w:rsid w:val="006B60AB"/>
    <w:rsid w:val="006B6549"/>
    <w:rsid w:val="006B7E45"/>
    <w:rsid w:val="006C0662"/>
    <w:rsid w:val="006C1008"/>
    <w:rsid w:val="006C269C"/>
    <w:rsid w:val="006C327D"/>
    <w:rsid w:val="006C3632"/>
    <w:rsid w:val="006C3E25"/>
    <w:rsid w:val="006C440E"/>
    <w:rsid w:val="006C6305"/>
    <w:rsid w:val="006C7B69"/>
    <w:rsid w:val="006D2475"/>
    <w:rsid w:val="006D24A8"/>
    <w:rsid w:val="006D3E91"/>
    <w:rsid w:val="006D4235"/>
    <w:rsid w:val="006D5155"/>
    <w:rsid w:val="006D5624"/>
    <w:rsid w:val="006D5C7E"/>
    <w:rsid w:val="006E06FF"/>
    <w:rsid w:val="006E0E79"/>
    <w:rsid w:val="006E1CB0"/>
    <w:rsid w:val="006E202E"/>
    <w:rsid w:val="006E30F2"/>
    <w:rsid w:val="006E44AF"/>
    <w:rsid w:val="006E6ACD"/>
    <w:rsid w:val="006E6BC3"/>
    <w:rsid w:val="006E782C"/>
    <w:rsid w:val="006E7C7C"/>
    <w:rsid w:val="006F6A64"/>
    <w:rsid w:val="007003F1"/>
    <w:rsid w:val="0070135F"/>
    <w:rsid w:val="007036D3"/>
    <w:rsid w:val="007038DA"/>
    <w:rsid w:val="00704D6C"/>
    <w:rsid w:val="007109AA"/>
    <w:rsid w:val="00710FD6"/>
    <w:rsid w:val="00711D9D"/>
    <w:rsid w:val="00715A5F"/>
    <w:rsid w:val="00716EEC"/>
    <w:rsid w:val="00717633"/>
    <w:rsid w:val="00720CC9"/>
    <w:rsid w:val="00722E19"/>
    <w:rsid w:val="00722E4A"/>
    <w:rsid w:val="00722EBD"/>
    <w:rsid w:val="0072490A"/>
    <w:rsid w:val="00725403"/>
    <w:rsid w:val="00725FCC"/>
    <w:rsid w:val="007266D1"/>
    <w:rsid w:val="00731FC8"/>
    <w:rsid w:val="00732605"/>
    <w:rsid w:val="00733ACB"/>
    <w:rsid w:val="0073758A"/>
    <w:rsid w:val="0073768D"/>
    <w:rsid w:val="00742128"/>
    <w:rsid w:val="00742F28"/>
    <w:rsid w:val="00743B59"/>
    <w:rsid w:val="0075006B"/>
    <w:rsid w:val="0075040F"/>
    <w:rsid w:val="00750A9E"/>
    <w:rsid w:val="00751B40"/>
    <w:rsid w:val="007520D6"/>
    <w:rsid w:val="007541E1"/>
    <w:rsid w:val="007572F8"/>
    <w:rsid w:val="007602E5"/>
    <w:rsid w:val="007608BD"/>
    <w:rsid w:val="007616D9"/>
    <w:rsid w:val="00761BAE"/>
    <w:rsid w:val="00761D2A"/>
    <w:rsid w:val="00761F3B"/>
    <w:rsid w:val="00764F86"/>
    <w:rsid w:val="00767360"/>
    <w:rsid w:val="00771AC2"/>
    <w:rsid w:val="00774C79"/>
    <w:rsid w:val="00782ED0"/>
    <w:rsid w:val="00784081"/>
    <w:rsid w:val="00786C85"/>
    <w:rsid w:val="007944EC"/>
    <w:rsid w:val="00794BA9"/>
    <w:rsid w:val="007972F3"/>
    <w:rsid w:val="00797425"/>
    <w:rsid w:val="007A046B"/>
    <w:rsid w:val="007A4061"/>
    <w:rsid w:val="007A4B7E"/>
    <w:rsid w:val="007A758A"/>
    <w:rsid w:val="007A7F3E"/>
    <w:rsid w:val="007B03E1"/>
    <w:rsid w:val="007B4333"/>
    <w:rsid w:val="007B5A7C"/>
    <w:rsid w:val="007B5E22"/>
    <w:rsid w:val="007B6076"/>
    <w:rsid w:val="007B760A"/>
    <w:rsid w:val="007B78D6"/>
    <w:rsid w:val="007C07D6"/>
    <w:rsid w:val="007C13F7"/>
    <w:rsid w:val="007C26BB"/>
    <w:rsid w:val="007C38EA"/>
    <w:rsid w:val="007C511B"/>
    <w:rsid w:val="007C7BEB"/>
    <w:rsid w:val="007D066B"/>
    <w:rsid w:val="007D0ACB"/>
    <w:rsid w:val="007D1980"/>
    <w:rsid w:val="007D28DE"/>
    <w:rsid w:val="007D40AF"/>
    <w:rsid w:val="007D5321"/>
    <w:rsid w:val="007D571D"/>
    <w:rsid w:val="007E14D0"/>
    <w:rsid w:val="007E1E2B"/>
    <w:rsid w:val="007E277C"/>
    <w:rsid w:val="007E2F2A"/>
    <w:rsid w:val="007E34AF"/>
    <w:rsid w:val="007E4ACE"/>
    <w:rsid w:val="007E728E"/>
    <w:rsid w:val="007E7765"/>
    <w:rsid w:val="007F04BD"/>
    <w:rsid w:val="007F0508"/>
    <w:rsid w:val="007F07F5"/>
    <w:rsid w:val="007F0D62"/>
    <w:rsid w:val="007F0EB1"/>
    <w:rsid w:val="007F107D"/>
    <w:rsid w:val="007F1A21"/>
    <w:rsid w:val="007F1D78"/>
    <w:rsid w:val="007F207D"/>
    <w:rsid w:val="007F21BB"/>
    <w:rsid w:val="007F2BAC"/>
    <w:rsid w:val="007F3546"/>
    <w:rsid w:val="007F35A7"/>
    <w:rsid w:val="007F4518"/>
    <w:rsid w:val="007F4CBE"/>
    <w:rsid w:val="007F5F32"/>
    <w:rsid w:val="00801B22"/>
    <w:rsid w:val="00806E68"/>
    <w:rsid w:val="00812FC0"/>
    <w:rsid w:val="008162A3"/>
    <w:rsid w:val="0081784D"/>
    <w:rsid w:val="00821490"/>
    <w:rsid w:val="00821684"/>
    <w:rsid w:val="00821EB6"/>
    <w:rsid w:val="00822124"/>
    <w:rsid w:val="00823E04"/>
    <w:rsid w:val="0082401B"/>
    <w:rsid w:val="00824ADB"/>
    <w:rsid w:val="00826402"/>
    <w:rsid w:val="00826741"/>
    <w:rsid w:val="00826EB7"/>
    <w:rsid w:val="00831963"/>
    <w:rsid w:val="00832537"/>
    <w:rsid w:val="008328F6"/>
    <w:rsid w:val="008364A3"/>
    <w:rsid w:val="008375A0"/>
    <w:rsid w:val="00842453"/>
    <w:rsid w:val="0084290C"/>
    <w:rsid w:val="00843BDC"/>
    <w:rsid w:val="00843CAE"/>
    <w:rsid w:val="00844303"/>
    <w:rsid w:val="0084479F"/>
    <w:rsid w:val="00845378"/>
    <w:rsid w:val="00845C40"/>
    <w:rsid w:val="00845D46"/>
    <w:rsid w:val="00845E00"/>
    <w:rsid w:val="00847237"/>
    <w:rsid w:val="00851330"/>
    <w:rsid w:val="00852AA8"/>
    <w:rsid w:val="00852C11"/>
    <w:rsid w:val="008534FF"/>
    <w:rsid w:val="0085547F"/>
    <w:rsid w:val="0085618C"/>
    <w:rsid w:val="00856C66"/>
    <w:rsid w:val="008623F6"/>
    <w:rsid w:val="008657D7"/>
    <w:rsid w:val="008665BC"/>
    <w:rsid w:val="008671F4"/>
    <w:rsid w:val="00873FBB"/>
    <w:rsid w:val="008753B2"/>
    <w:rsid w:val="0087559F"/>
    <w:rsid w:val="00876068"/>
    <w:rsid w:val="00876DA7"/>
    <w:rsid w:val="00882BDC"/>
    <w:rsid w:val="0088438F"/>
    <w:rsid w:val="00884D9E"/>
    <w:rsid w:val="008852BE"/>
    <w:rsid w:val="0089316B"/>
    <w:rsid w:val="0089316C"/>
    <w:rsid w:val="008976DF"/>
    <w:rsid w:val="008A1B50"/>
    <w:rsid w:val="008A25BA"/>
    <w:rsid w:val="008A2872"/>
    <w:rsid w:val="008A3A98"/>
    <w:rsid w:val="008A3D77"/>
    <w:rsid w:val="008A4AAC"/>
    <w:rsid w:val="008A59B5"/>
    <w:rsid w:val="008A7865"/>
    <w:rsid w:val="008B0956"/>
    <w:rsid w:val="008B1A82"/>
    <w:rsid w:val="008B2EC5"/>
    <w:rsid w:val="008B4275"/>
    <w:rsid w:val="008B5F3F"/>
    <w:rsid w:val="008B7F93"/>
    <w:rsid w:val="008C0C13"/>
    <w:rsid w:val="008C3838"/>
    <w:rsid w:val="008C4258"/>
    <w:rsid w:val="008C66F2"/>
    <w:rsid w:val="008D165C"/>
    <w:rsid w:val="008D2719"/>
    <w:rsid w:val="008D664D"/>
    <w:rsid w:val="008D6B93"/>
    <w:rsid w:val="008E0FC7"/>
    <w:rsid w:val="008E3C11"/>
    <w:rsid w:val="008E3FB0"/>
    <w:rsid w:val="008E40AA"/>
    <w:rsid w:val="008E5772"/>
    <w:rsid w:val="008E604D"/>
    <w:rsid w:val="008E6527"/>
    <w:rsid w:val="008E72E1"/>
    <w:rsid w:val="008F0A6D"/>
    <w:rsid w:val="008F59EB"/>
    <w:rsid w:val="008F6136"/>
    <w:rsid w:val="008F6A87"/>
    <w:rsid w:val="00900420"/>
    <w:rsid w:val="00901268"/>
    <w:rsid w:val="00901555"/>
    <w:rsid w:val="009015C2"/>
    <w:rsid w:val="009023FA"/>
    <w:rsid w:val="00905EDD"/>
    <w:rsid w:val="009070B4"/>
    <w:rsid w:val="0091026E"/>
    <w:rsid w:val="0091083E"/>
    <w:rsid w:val="00911C0E"/>
    <w:rsid w:val="00912ECE"/>
    <w:rsid w:val="00916F59"/>
    <w:rsid w:val="00920A21"/>
    <w:rsid w:val="00924CE1"/>
    <w:rsid w:val="0093373E"/>
    <w:rsid w:val="00934AC5"/>
    <w:rsid w:val="00935155"/>
    <w:rsid w:val="00936CD1"/>
    <w:rsid w:val="00940048"/>
    <w:rsid w:val="00942FE5"/>
    <w:rsid w:val="00943D9A"/>
    <w:rsid w:val="00944F71"/>
    <w:rsid w:val="0094683F"/>
    <w:rsid w:val="009507BF"/>
    <w:rsid w:val="009550E3"/>
    <w:rsid w:val="00955A25"/>
    <w:rsid w:val="009577BC"/>
    <w:rsid w:val="009577CA"/>
    <w:rsid w:val="00961A22"/>
    <w:rsid w:val="00962821"/>
    <w:rsid w:val="00962E7C"/>
    <w:rsid w:val="009635F9"/>
    <w:rsid w:val="00964649"/>
    <w:rsid w:val="00964D2A"/>
    <w:rsid w:val="009657FE"/>
    <w:rsid w:val="009666D1"/>
    <w:rsid w:val="009704A4"/>
    <w:rsid w:val="00970529"/>
    <w:rsid w:val="00970B79"/>
    <w:rsid w:val="0097125E"/>
    <w:rsid w:val="00971A13"/>
    <w:rsid w:val="0097341F"/>
    <w:rsid w:val="00975141"/>
    <w:rsid w:val="00975D96"/>
    <w:rsid w:val="00976674"/>
    <w:rsid w:val="00977FC9"/>
    <w:rsid w:val="009813BB"/>
    <w:rsid w:val="00981ED8"/>
    <w:rsid w:val="00981F77"/>
    <w:rsid w:val="00982553"/>
    <w:rsid w:val="0098357C"/>
    <w:rsid w:val="00983704"/>
    <w:rsid w:val="00984E28"/>
    <w:rsid w:val="009861F4"/>
    <w:rsid w:val="009864F1"/>
    <w:rsid w:val="00986D51"/>
    <w:rsid w:val="00987B75"/>
    <w:rsid w:val="00987E35"/>
    <w:rsid w:val="00987F07"/>
    <w:rsid w:val="00990329"/>
    <w:rsid w:val="00991831"/>
    <w:rsid w:val="00991CC2"/>
    <w:rsid w:val="009A0B9E"/>
    <w:rsid w:val="009A15ED"/>
    <w:rsid w:val="009A5188"/>
    <w:rsid w:val="009B08E5"/>
    <w:rsid w:val="009B35AA"/>
    <w:rsid w:val="009B5AC4"/>
    <w:rsid w:val="009B5CC6"/>
    <w:rsid w:val="009B72EB"/>
    <w:rsid w:val="009C06A2"/>
    <w:rsid w:val="009C156E"/>
    <w:rsid w:val="009C36EA"/>
    <w:rsid w:val="009C3971"/>
    <w:rsid w:val="009C4506"/>
    <w:rsid w:val="009C49F7"/>
    <w:rsid w:val="009C5763"/>
    <w:rsid w:val="009C5F05"/>
    <w:rsid w:val="009C6B67"/>
    <w:rsid w:val="009D3CC3"/>
    <w:rsid w:val="009D3D55"/>
    <w:rsid w:val="009D71FD"/>
    <w:rsid w:val="009E4604"/>
    <w:rsid w:val="009E5204"/>
    <w:rsid w:val="009F0D00"/>
    <w:rsid w:val="009F1DA0"/>
    <w:rsid w:val="009F37CB"/>
    <w:rsid w:val="009F3CF6"/>
    <w:rsid w:val="009F4813"/>
    <w:rsid w:val="00A03D1E"/>
    <w:rsid w:val="00A03F3D"/>
    <w:rsid w:val="00A0719F"/>
    <w:rsid w:val="00A1015B"/>
    <w:rsid w:val="00A10A14"/>
    <w:rsid w:val="00A10C06"/>
    <w:rsid w:val="00A12787"/>
    <w:rsid w:val="00A13DB7"/>
    <w:rsid w:val="00A1480F"/>
    <w:rsid w:val="00A14F5E"/>
    <w:rsid w:val="00A21076"/>
    <w:rsid w:val="00A229E2"/>
    <w:rsid w:val="00A22CDD"/>
    <w:rsid w:val="00A23B22"/>
    <w:rsid w:val="00A2759A"/>
    <w:rsid w:val="00A322D9"/>
    <w:rsid w:val="00A32909"/>
    <w:rsid w:val="00A42474"/>
    <w:rsid w:val="00A46FF2"/>
    <w:rsid w:val="00A5109D"/>
    <w:rsid w:val="00A51BFE"/>
    <w:rsid w:val="00A527E8"/>
    <w:rsid w:val="00A52BD7"/>
    <w:rsid w:val="00A53665"/>
    <w:rsid w:val="00A541A0"/>
    <w:rsid w:val="00A5760A"/>
    <w:rsid w:val="00A60001"/>
    <w:rsid w:val="00A60231"/>
    <w:rsid w:val="00A6189F"/>
    <w:rsid w:val="00A618B0"/>
    <w:rsid w:val="00A651D4"/>
    <w:rsid w:val="00A65335"/>
    <w:rsid w:val="00A66DD5"/>
    <w:rsid w:val="00A71A3B"/>
    <w:rsid w:val="00A75AF5"/>
    <w:rsid w:val="00A75B36"/>
    <w:rsid w:val="00A77184"/>
    <w:rsid w:val="00A77475"/>
    <w:rsid w:val="00A81FF8"/>
    <w:rsid w:val="00A838C1"/>
    <w:rsid w:val="00A84A04"/>
    <w:rsid w:val="00A91080"/>
    <w:rsid w:val="00A9423E"/>
    <w:rsid w:val="00A95AC8"/>
    <w:rsid w:val="00A95FDD"/>
    <w:rsid w:val="00A97CE7"/>
    <w:rsid w:val="00AA24A3"/>
    <w:rsid w:val="00AA2B3D"/>
    <w:rsid w:val="00AA3FE3"/>
    <w:rsid w:val="00AA6316"/>
    <w:rsid w:val="00AB2149"/>
    <w:rsid w:val="00AB23CD"/>
    <w:rsid w:val="00AB2E8E"/>
    <w:rsid w:val="00AB3922"/>
    <w:rsid w:val="00AB3A7A"/>
    <w:rsid w:val="00AB4B7C"/>
    <w:rsid w:val="00AB61DE"/>
    <w:rsid w:val="00AB6B25"/>
    <w:rsid w:val="00AB6DAA"/>
    <w:rsid w:val="00AB7F8A"/>
    <w:rsid w:val="00AC1C36"/>
    <w:rsid w:val="00AC1F89"/>
    <w:rsid w:val="00AC362C"/>
    <w:rsid w:val="00AC396F"/>
    <w:rsid w:val="00AC435B"/>
    <w:rsid w:val="00AC4E63"/>
    <w:rsid w:val="00AC639E"/>
    <w:rsid w:val="00AC76C6"/>
    <w:rsid w:val="00AD11BE"/>
    <w:rsid w:val="00AD16E2"/>
    <w:rsid w:val="00AD183B"/>
    <w:rsid w:val="00AD187E"/>
    <w:rsid w:val="00AD2219"/>
    <w:rsid w:val="00AD3DA6"/>
    <w:rsid w:val="00AD53FB"/>
    <w:rsid w:val="00AE17D9"/>
    <w:rsid w:val="00AE1E21"/>
    <w:rsid w:val="00AE2F50"/>
    <w:rsid w:val="00AE34D4"/>
    <w:rsid w:val="00AE4C81"/>
    <w:rsid w:val="00AE556D"/>
    <w:rsid w:val="00AE6BDA"/>
    <w:rsid w:val="00AE7D9E"/>
    <w:rsid w:val="00AF4401"/>
    <w:rsid w:val="00AF5CAA"/>
    <w:rsid w:val="00AF6438"/>
    <w:rsid w:val="00AF72A7"/>
    <w:rsid w:val="00AF7E6E"/>
    <w:rsid w:val="00B0052E"/>
    <w:rsid w:val="00B0125D"/>
    <w:rsid w:val="00B01489"/>
    <w:rsid w:val="00B01C86"/>
    <w:rsid w:val="00B01F24"/>
    <w:rsid w:val="00B02DE9"/>
    <w:rsid w:val="00B06036"/>
    <w:rsid w:val="00B076A1"/>
    <w:rsid w:val="00B10906"/>
    <w:rsid w:val="00B12A98"/>
    <w:rsid w:val="00B14499"/>
    <w:rsid w:val="00B15245"/>
    <w:rsid w:val="00B16585"/>
    <w:rsid w:val="00B16C20"/>
    <w:rsid w:val="00B17055"/>
    <w:rsid w:val="00B209C3"/>
    <w:rsid w:val="00B20E9A"/>
    <w:rsid w:val="00B210E4"/>
    <w:rsid w:val="00B21229"/>
    <w:rsid w:val="00B226F4"/>
    <w:rsid w:val="00B228C7"/>
    <w:rsid w:val="00B22D47"/>
    <w:rsid w:val="00B24410"/>
    <w:rsid w:val="00B248C2"/>
    <w:rsid w:val="00B27A59"/>
    <w:rsid w:val="00B27C30"/>
    <w:rsid w:val="00B3176E"/>
    <w:rsid w:val="00B32E96"/>
    <w:rsid w:val="00B34712"/>
    <w:rsid w:val="00B36BD0"/>
    <w:rsid w:val="00B4036A"/>
    <w:rsid w:val="00B44A2A"/>
    <w:rsid w:val="00B467C1"/>
    <w:rsid w:val="00B56161"/>
    <w:rsid w:val="00B60C3A"/>
    <w:rsid w:val="00B611BA"/>
    <w:rsid w:val="00B618AA"/>
    <w:rsid w:val="00B62315"/>
    <w:rsid w:val="00B6289E"/>
    <w:rsid w:val="00B6333B"/>
    <w:rsid w:val="00B63AF1"/>
    <w:rsid w:val="00B64C75"/>
    <w:rsid w:val="00B72404"/>
    <w:rsid w:val="00B724B6"/>
    <w:rsid w:val="00B72D12"/>
    <w:rsid w:val="00B72EA0"/>
    <w:rsid w:val="00B7366C"/>
    <w:rsid w:val="00B74A26"/>
    <w:rsid w:val="00B74C40"/>
    <w:rsid w:val="00B76B5A"/>
    <w:rsid w:val="00B8160D"/>
    <w:rsid w:val="00B81935"/>
    <w:rsid w:val="00B8333D"/>
    <w:rsid w:val="00B83B82"/>
    <w:rsid w:val="00B83E48"/>
    <w:rsid w:val="00B847D6"/>
    <w:rsid w:val="00B87D3C"/>
    <w:rsid w:val="00B93B04"/>
    <w:rsid w:val="00B93C39"/>
    <w:rsid w:val="00B95549"/>
    <w:rsid w:val="00B97AE7"/>
    <w:rsid w:val="00BA139F"/>
    <w:rsid w:val="00BA3F35"/>
    <w:rsid w:val="00BA4F34"/>
    <w:rsid w:val="00BA5146"/>
    <w:rsid w:val="00BB1FFE"/>
    <w:rsid w:val="00BB2050"/>
    <w:rsid w:val="00BC1990"/>
    <w:rsid w:val="00BC513D"/>
    <w:rsid w:val="00BC5D86"/>
    <w:rsid w:val="00BD1B0F"/>
    <w:rsid w:val="00BD584B"/>
    <w:rsid w:val="00BD5EB3"/>
    <w:rsid w:val="00BD6CB3"/>
    <w:rsid w:val="00BE07E8"/>
    <w:rsid w:val="00BE43E0"/>
    <w:rsid w:val="00BE4537"/>
    <w:rsid w:val="00BE4E88"/>
    <w:rsid w:val="00BE7A95"/>
    <w:rsid w:val="00BE7CC8"/>
    <w:rsid w:val="00BF0279"/>
    <w:rsid w:val="00BF42BA"/>
    <w:rsid w:val="00BF52AC"/>
    <w:rsid w:val="00BF72EA"/>
    <w:rsid w:val="00BF7CF7"/>
    <w:rsid w:val="00C06364"/>
    <w:rsid w:val="00C067A2"/>
    <w:rsid w:val="00C07D1F"/>
    <w:rsid w:val="00C10FAF"/>
    <w:rsid w:val="00C12093"/>
    <w:rsid w:val="00C12776"/>
    <w:rsid w:val="00C15130"/>
    <w:rsid w:val="00C15A49"/>
    <w:rsid w:val="00C16DC3"/>
    <w:rsid w:val="00C21655"/>
    <w:rsid w:val="00C21B3D"/>
    <w:rsid w:val="00C224CB"/>
    <w:rsid w:val="00C22544"/>
    <w:rsid w:val="00C22DFA"/>
    <w:rsid w:val="00C23BCE"/>
    <w:rsid w:val="00C27693"/>
    <w:rsid w:val="00C27B6D"/>
    <w:rsid w:val="00C3344E"/>
    <w:rsid w:val="00C34100"/>
    <w:rsid w:val="00C35985"/>
    <w:rsid w:val="00C36822"/>
    <w:rsid w:val="00C400FC"/>
    <w:rsid w:val="00C40693"/>
    <w:rsid w:val="00C40B31"/>
    <w:rsid w:val="00C4379F"/>
    <w:rsid w:val="00C43C0E"/>
    <w:rsid w:val="00C45852"/>
    <w:rsid w:val="00C45A67"/>
    <w:rsid w:val="00C51994"/>
    <w:rsid w:val="00C53D0C"/>
    <w:rsid w:val="00C5598F"/>
    <w:rsid w:val="00C5774D"/>
    <w:rsid w:val="00C5775B"/>
    <w:rsid w:val="00C6246A"/>
    <w:rsid w:val="00C6322F"/>
    <w:rsid w:val="00C67023"/>
    <w:rsid w:val="00C70134"/>
    <w:rsid w:val="00C702C9"/>
    <w:rsid w:val="00C72D82"/>
    <w:rsid w:val="00C73AEA"/>
    <w:rsid w:val="00C77B06"/>
    <w:rsid w:val="00C8032A"/>
    <w:rsid w:val="00C817E1"/>
    <w:rsid w:val="00C8375F"/>
    <w:rsid w:val="00C83DFA"/>
    <w:rsid w:val="00C86EFD"/>
    <w:rsid w:val="00C93A4F"/>
    <w:rsid w:val="00C962A6"/>
    <w:rsid w:val="00C96971"/>
    <w:rsid w:val="00CA2FC0"/>
    <w:rsid w:val="00CA33AB"/>
    <w:rsid w:val="00CA4C5C"/>
    <w:rsid w:val="00CA5963"/>
    <w:rsid w:val="00CB0D0E"/>
    <w:rsid w:val="00CB2140"/>
    <w:rsid w:val="00CB269B"/>
    <w:rsid w:val="00CB37C1"/>
    <w:rsid w:val="00CB7051"/>
    <w:rsid w:val="00CB71B2"/>
    <w:rsid w:val="00CC0E16"/>
    <w:rsid w:val="00CC252B"/>
    <w:rsid w:val="00CC2E9F"/>
    <w:rsid w:val="00CC2F4F"/>
    <w:rsid w:val="00CC3EB3"/>
    <w:rsid w:val="00CC4BE8"/>
    <w:rsid w:val="00CC544E"/>
    <w:rsid w:val="00CD199E"/>
    <w:rsid w:val="00CD296B"/>
    <w:rsid w:val="00CD4072"/>
    <w:rsid w:val="00CD7894"/>
    <w:rsid w:val="00CE2FE7"/>
    <w:rsid w:val="00CE3CF5"/>
    <w:rsid w:val="00CE42C2"/>
    <w:rsid w:val="00CE4508"/>
    <w:rsid w:val="00CE4C39"/>
    <w:rsid w:val="00CE4CC9"/>
    <w:rsid w:val="00CE6A1B"/>
    <w:rsid w:val="00CE7291"/>
    <w:rsid w:val="00CF01A1"/>
    <w:rsid w:val="00CF074F"/>
    <w:rsid w:val="00CF1A99"/>
    <w:rsid w:val="00CF2856"/>
    <w:rsid w:val="00CF4144"/>
    <w:rsid w:val="00CF4F0A"/>
    <w:rsid w:val="00CF6C92"/>
    <w:rsid w:val="00CF74C2"/>
    <w:rsid w:val="00D00C7A"/>
    <w:rsid w:val="00D02032"/>
    <w:rsid w:val="00D0622F"/>
    <w:rsid w:val="00D0623E"/>
    <w:rsid w:val="00D071B9"/>
    <w:rsid w:val="00D11A25"/>
    <w:rsid w:val="00D14191"/>
    <w:rsid w:val="00D21693"/>
    <w:rsid w:val="00D22EBF"/>
    <w:rsid w:val="00D231CE"/>
    <w:rsid w:val="00D23268"/>
    <w:rsid w:val="00D24EC1"/>
    <w:rsid w:val="00D2601C"/>
    <w:rsid w:val="00D3003B"/>
    <w:rsid w:val="00D30093"/>
    <w:rsid w:val="00D3027A"/>
    <w:rsid w:val="00D31DAC"/>
    <w:rsid w:val="00D32B0E"/>
    <w:rsid w:val="00D33935"/>
    <w:rsid w:val="00D34436"/>
    <w:rsid w:val="00D349AA"/>
    <w:rsid w:val="00D35D45"/>
    <w:rsid w:val="00D4035E"/>
    <w:rsid w:val="00D40731"/>
    <w:rsid w:val="00D4144B"/>
    <w:rsid w:val="00D43EBB"/>
    <w:rsid w:val="00D510D7"/>
    <w:rsid w:val="00D51BCF"/>
    <w:rsid w:val="00D521B8"/>
    <w:rsid w:val="00D544DE"/>
    <w:rsid w:val="00D55420"/>
    <w:rsid w:val="00D5607C"/>
    <w:rsid w:val="00D570DB"/>
    <w:rsid w:val="00D62BAA"/>
    <w:rsid w:val="00D6443C"/>
    <w:rsid w:val="00D648DB"/>
    <w:rsid w:val="00D66247"/>
    <w:rsid w:val="00D66EFA"/>
    <w:rsid w:val="00D67F96"/>
    <w:rsid w:val="00D70273"/>
    <w:rsid w:val="00D71A44"/>
    <w:rsid w:val="00D728AD"/>
    <w:rsid w:val="00D72D0C"/>
    <w:rsid w:val="00D73B87"/>
    <w:rsid w:val="00D74332"/>
    <w:rsid w:val="00D763A8"/>
    <w:rsid w:val="00D83A2B"/>
    <w:rsid w:val="00D87D81"/>
    <w:rsid w:val="00D9058B"/>
    <w:rsid w:val="00D92098"/>
    <w:rsid w:val="00D94067"/>
    <w:rsid w:val="00D94796"/>
    <w:rsid w:val="00D95D6B"/>
    <w:rsid w:val="00D95EA3"/>
    <w:rsid w:val="00D9660A"/>
    <w:rsid w:val="00D96E3E"/>
    <w:rsid w:val="00DA1FE9"/>
    <w:rsid w:val="00DA23CE"/>
    <w:rsid w:val="00DA71BF"/>
    <w:rsid w:val="00DA7862"/>
    <w:rsid w:val="00DA7B8B"/>
    <w:rsid w:val="00DB0BBF"/>
    <w:rsid w:val="00DB1EBB"/>
    <w:rsid w:val="00DB25FE"/>
    <w:rsid w:val="00DB3447"/>
    <w:rsid w:val="00DB4136"/>
    <w:rsid w:val="00DB4CBB"/>
    <w:rsid w:val="00DB58EE"/>
    <w:rsid w:val="00DB5F6C"/>
    <w:rsid w:val="00DB708E"/>
    <w:rsid w:val="00DC0525"/>
    <w:rsid w:val="00DC0E0E"/>
    <w:rsid w:val="00DC12A4"/>
    <w:rsid w:val="00DC2560"/>
    <w:rsid w:val="00DC2679"/>
    <w:rsid w:val="00DC289C"/>
    <w:rsid w:val="00DC3CB0"/>
    <w:rsid w:val="00DD191A"/>
    <w:rsid w:val="00DD1B7D"/>
    <w:rsid w:val="00DD521F"/>
    <w:rsid w:val="00DE025D"/>
    <w:rsid w:val="00DE4F9A"/>
    <w:rsid w:val="00DE73EE"/>
    <w:rsid w:val="00DE782B"/>
    <w:rsid w:val="00DF00CB"/>
    <w:rsid w:val="00DF70BC"/>
    <w:rsid w:val="00E023C8"/>
    <w:rsid w:val="00E05868"/>
    <w:rsid w:val="00E05E7A"/>
    <w:rsid w:val="00E118F1"/>
    <w:rsid w:val="00E121F1"/>
    <w:rsid w:val="00E12CDB"/>
    <w:rsid w:val="00E144F4"/>
    <w:rsid w:val="00E15054"/>
    <w:rsid w:val="00E16636"/>
    <w:rsid w:val="00E17DD2"/>
    <w:rsid w:val="00E20974"/>
    <w:rsid w:val="00E21565"/>
    <w:rsid w:val="00E217E0"/>
    <w:rsid w:val="00E22128"/>
    <w:rsid w:val="00E22ADF"/>
    <w:rsid w:val="00E23A7F"/>
    <w:rsid w:val="00E241F7"/>
    <w:rsid w:val="00E263F3"/>
    <w:rsid w:val="00E27234"/>
    <w:rsid w:val="00E274DA"/>
    <w:rsid w:val="00E3163C"/>
    <w:rsid w:val="00E32D20"/>
    <w:rsid w:val="00E33A00"/>
    <w:rsid w:val="00E34AE9"/>
    <w:rsid w:val="00E34EBC"/>
    <w:rsid w:val="00E36879"/>
    <w:rsid w:val="00E405A1"/>
    <w:rsid w:val="00E42F0E"/>
    <w:rsid w:val="00E4310E"/>
    <w:rsid w:val="00E437D2"/>
    <w:rsid w:val="00E44AF4"/>
    <w:rsid w:val="00E5124C"/>
    <w:rsid w:val="00E51350"/>
    <w:rsid w:val="00E51A69"/>
    <w:rsid w:val="00E51E12"/>
    <w:rsid w:val="00E5343E"/>
    <w:rsid w:val="00E56661"/>
    <w:rsid w:val="00E6415A"/>
    <w:rsid w:val="00E64C51"/>
    <w:rsid w:val="00E675A2"/>
    <w:rsid w:val="00E67E27"/>
    <w:rsid w:val="00E72BF3"/>
    <w:rsid w:val="00E747F5"/>
    <w:rsid w:val="00E75642"/>
    <w:rsid w:val="00E758ED"/>
    <w:rsid w:val="00E759CB"/>
    <w:rsid w:val="00E76BF3"/>
    <w:rsid w:val="00E77359"/>
    <w:rsid w:val="00E821D4"/>
    <w:rsid w:val="00E82217"/>
    <w:rsid w:val="00E82D2A"/>
    <w:rsid w:val="00E831D9"/>
    <w:rsid w:val="00E83351"/>
    <w:rsid w:val="00E8341F"/>
    <w:rsid w:val="00E83FE4"/>
    <w:rsid w:val="00E86186"/>
    <w:rsid w:val="00E86D31"/>
    <w:rsid w:val="00E90090"/>
    <w:rsid w:val="00E91FA3"/>
    <w:rsid w:val="00E934A5"/>
    <w:rsid w:val="00E940C3"/>
    <w:rsid w:val="00E9766B"/>
    <w:rsid w:val="00EA0E69"/>
    <w:rsid w:val="00EA0F5E"/>
    <w:rsid w:val="00EA28FA"/>
    <w:rsid w:val="00EB36D0"/>
    <w:rsid w:val="00EB3E67"/>
    <w:rsid w:val="00EB4747"/>
    <w:rsid w:val="00EB5AA9"/>
    <w:rsid w:val="00EB6DC0"/>
    <w:rsid w:val="00EB777C"/>
    <w:rsid w:val="00EB7913"/>
    <w:rsid w:val="00EC19E0"/>
    <w:rsid w:val="00EC2942"/>
    <w:rsid w:val="00EC2CD3"/>
    <w:rsid w:val="00EC3762"/>
    <w:rsid w:val="00EC506F"/>
    <w:rsid w:val="00EC5DB9"/>
    <w:rsid w:val="00ED0C67"/>
    <w:rsid w:val="00ED13AB"/>
    <w:rsid w:val="00ED17E1"/>
    <w:rsid w:val="00ED1D8D"/>
    <w:rsid w:val="00ED383D"/>
    <w:rsid w:val="00ED3EFB"/>
    <w:rsid w:val="00ED5B8A"/>
    <w:rsid w:val="00EE28BF"/>
    <w:rsid w:val="00EE2977"/>
    <w:rsid w:val="00EE2C07"/>
    <w:rsid w:val="00EE38F7"/>
    <w:rsid w:val="00EF23F1"/>
    <w:rsid w:val="00EF4522"/>
    <w:rsid w:val="00EF4AAB"/>
    <w:rsid w:val="00F0001F"/>
    <w:rsid w:val="00F01078"/>
    <w:rsid w:val="00F0361B"/>
    <w:rsid w:val="00F04B2C"/>
    <w:rsid w:val="00F06C50"/>
    <w:rsid w:val="00F127A2"/>
    <w:rsid w:val="00F12D31"/>
    <w:rsid w:val="00F16161"/>
    <w:rsid w:val="00F171BD"/>
    <w:rsid w:val="00F2125F"/>
    <w:rsid w:val="00F2192F"/>
    <w:rsid w:val="00F21ADD"/>
    <w:rsid w:val="00F2212C"/>
    <w:rsid w:val="00F2504D"/>
    <w:rsid w:val="00F26D7B"/>
    <w:rsid w:val="00F30224"/>
    <w:rsid w:val="00F34968"/>
    <w:rsid w:val="00F34B5B"/>
    <w:rsid w:val="00F36507"/>
    <w:rsid w:val="00F36C9E"/>
    <w:rsid w:val="00F37E9C"/>
    <w:rsid w:val="00F429B9"/>
    <w:rsid w:val="00F42BE7"/>
    <w:rsid w:val="00F42F61"/>
    <w:rsid w:val="00F431B9"/>
    <w:rsid w:val="00F4441B"/>
    <w:rsid w:val="00F447FB"/>
    <w:rsid w:val="00F4538B"/>
    <w:rsid w:val="00F4595A"/>
    <w:rsid w:val="00F5086D"/>
    <w:rsid w:val="00F5087D"/>
    <w:rsid w:val="00F51FC0"/>
    <w:rsid w:val="00F52EE4"/>
    <w:rsid w:val="00F53067"/>
    <w:rsid w:val="00F53DE7"/>
    <w:rsid w:val="00F5727F"/>
    <w:rsid w:val="00F618B7"/>
    <w:rsid w:val="00F6270D"/>
    <w:rsid w:val="00F63350"/>
    <w:rsid w:val="00F63E75"/>
    <w:rsid w:val="00F70D7B"/>
    <w:rsid w:val="00F7310C"/>
    <w:rsid w:val="00F749BB"/>
    <w:rsid w:val="00F74AD0"/>
    <w:rsid w:val="00F75E03"/>
    <w:rsid w:val="00F75FE1"/>
    <w:rsid w:val="00F82BFC"/>
    <w:rsid w:val="00F83B26"/>
    <w:rsid w:val="00F85222"/>
    <w:rsid w:val="00F86A6E"/>
    <w:rsid w:val="00F904E2"/>
    <w:rsid w:val="00F915E6"/>
    <w:rsid w:val="00F9191B"/>
    <w:rsid w:val="00F93632"/>
    <w:rsid w:val="00F9495A"/>
    <w:rsid w:val="00F95F7C"/>
    <w:rsid w:val="00F962A6"/>
    <w:rsid w:val="00F966CC"/>
    <w:rsid w:val="00F96F37"/>
    <w:rsid w:val="00FA0086"/>
    <w:rsid w:val="00FA0BA4"/>
    <w:rsid w:val="00FA1067"/>
    <w:rsid w:val="00FA44AA"/>
    <w:rsid w:val="00FA6C32"/>
    <w:rsid w:val="00FB0C31"/>
    <w:rsid w:val="00FB0FCE"/>
    <w:rsid w:val="00FB1220"/>
    <w:rsid w:val="00FB12F8"/>
    <w:rsid w:val="00FB3DB4"/>
    <w:rsid w:val="00FB6462"/>
    <w:rsid w:val="00FB6D19"/>
    <w:rsid w:val="00FB707D"/>
    <w:rsid w:val="00FC0BF2"/>
    <w:rsid w:val="00FC1CB7"/>
    <w:rsid w:val="00FC51E1"/>
    <w:rsid w:val="00FC5492"/>
    <w:rsid w:val="00FC6323"/>
    <w:rsid w:val="00FC666C"/>
    <w:rsid w:val="00FD1EAC"/>
    <w:rsid w:val="00FE061F"/>
    <w:rsid w:val="00FE25BF"/>
    <w:rsid w:val="00FE343B"/>
    <w:rsid w:val="00FE3D28"/>
    <w:rsid w:val="00FE4625"/>
    <w:rsid w:val="00FF0651"/>
    <w:rsid w:val="00FF21FD"/>
    <w:rsid w:val="00FF221A"/>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8546"/>
    <o:shapelayout v:ext="edit">
      <o:idmap v:ext="edit" data="1"/>
      <o:rules v:ext="edit">
        <o:r id="V:Rule10" type="connector" idref="#_x0000_s1039"/>
        <o:r id="V:Rule11" type="connector" idref="#_x0000_s1041"/>
        <o:r id="V:Rule12" type="connector" idref="#_x0000_s1040"/>
        <o:r id="V:Rule13" type="connector" idref="#_x0000_s1043"/>
        <o:r id="V:Rule14" type="connector" idref="#_x0000_s1026"/>
        <o:r id="V:Rule15" type="connector" idref="#_x0000_s1036"/>
        <o:r id="V:Rule16" type="connector" idref="#_x0000_s1042"/>
        <o:r id="V:Rule17" type="connector" idref="#_x0000_s1044"/>
        <o:r id="V:Rule18"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3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6C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0E26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2621"/>
    <w:rPr>
      <w:sz w:val="20"/>
      <w:szCs w:val="20"/>
    </w:rPr>
  </w:style>
  <w:style w:type="character" w:styleId="FootnoteReference">
    <w:name w:val="footnote reference"/>
    <w:basedOn w:val="DefaultParagraphFont"/>
    <w:uiPriority w:val="99"/>
    <w:semiHidden/>
    <w:unhideWhenUsed/>
    <w:rsid w:val="000E2621"/>
    <w:rPr>
      <w:vertAlign w:val="superscript"/>
    </w:rPr>
  </w:style>
  <w:style w:type="paragraph" w:customStyle="1" w:styleId="BODY">
    <w:name w:val="BODY"/>
    <w:basedOn w:val="Normal"/>
    <w:uiPriority w:val="99"/>
    <w:rsid w:val="00E83351"/>
    <w:pPr>
      <w:autoSpaceDE w:val="0"/>
      <w:autoSpaceDN w:val="0"/>
      <w:adjustRightInd w:val="0"/>
      <w:spacing w:after="0" w:line="240" w:lineRule="auto"/>
    </w:pPr>
    <w:rPr>
      <w:rFonts w:ascii="Verdana" w:hAnsi="Verdana" w:cs="Verdana"/>
      <w:color w:val="292F33"/>
      <w:sz w:val="24"/>
      <w:szCs w:val="24"/>
      <w:lang w:bidi="he-IL"/>
    </w:rPr>
  </w:style>
  <w:style w:type="paragraph" w:styleId="BalloonText">
    <w:name w:val="Balloon Text"/>
    <w:basedOn w:val="Normal"/>
    <w:link w:val="BalloonTextChar"/>
    <w:uiPriority w:val="99"/>
    <w:semiHidden/>
    <w:unhideWhenUsed/>
    <w:rsid w:val="009F1D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DA0"/>
    <w:rPr>
      <w:rFonts w:ascii="Tahoma" w:hAnsi="Tahoma" w:cs="Tahoma"/>
      <w:sz w:val="16"/>
      <w:szCs w:val="16"/>
    </w:rPr>
  </w:style>
  <w:style w:type="character" w:styleId="Hyperlink">
    <w:name w:val="Hyperlink"/>
    <w:basedOn w:val="DefaultParagraphFont"/>
    <w:uiPriority w:val="99"/>
    <w:unhideWhenUsed/>
    <w:rsid w:val="00DB4CBB"/>
    <w:rPr>
      <w:color w:val="0000FF" w:themeColor="hyperlink"/>
      <w:u w:val="single"/>
    </w:rPr>
  </w:style>
  <w:style w:type="paragraph" w:styleId="ListParagraph">
    <w:name w:val="List Paragraph"/>
    <w:basedOn w:val="Normal"/>
    <w:uiPriority w:val="34"/>
    <w:qFormat/>
    <w:rsid w:val="007E14D0"/>
    <w:pPr>
      <w:ind w:left="720"/>
      <w:contextualSpacing/>
    </w:pPr>
  </w:style>
  <w:style w:type="character" w:customStyle="1" w:styleId="script-hebrew">
    <w:name w:val="script-hebrew"/>
    <w:basedOn w:val="DefaultParagraphFont"/>
    <w:rsid w:val="00B87D3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hebrew4christians.com/Names_of_G-d/Esoteric/aleph-p2.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7C558B-A1D2-4A6E-83FA-DCAFCF865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3799</TotalTime>
  <Pages>18</Pages>
  <Words>6317</Words>
  <Characters>36009</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Kaluge</dc:creator>
  <cp:lastModifiedBy>Paul Kaluge</cp:lastModifiedBy>
  <cp:revision>64</cp:revision>
  <cp:lastPrinted>2020-02-28T18:28:00Z</cp:lastPrinted>
  <dcterms:created xsi:type="dcterms:W3CDTF">2020-04-07T11:15:00Z</dcterms:created>
  <dcterms:modified xsi:type="dcterms:W3CDTF">2020-04-13T15:25:00Z</dcterms:modified>
</cp:coreProperties>
</file>